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7230C4" w14:textId="77777777" w:rsidR="00D63A52" w:rsidRDefault="00000000">
      <w:pPr>
        <w:spacing w:after="280"/>
        <w:rPr>
          <w:rFonts w:ascii="Arial" w:eastAsia="Arial" w:hAnsi="Arial" w:cs="Arial"/>
          <w:b/>
          <w:bCs/>
          <w:sz w:val="18"/>
          <w:szCs w:val="18"/>
        </w:rPr>
      </w:pPr>
      <w:r>
        <w:rPr>
          <w:rFonts w:ascii="Arial" w:eastAsia="Arial" w:hAnsi="Arial" w:cs="Arial"/>
          <w:b/>
          <w:bCs/>
          <w:noProof/>
          <w:sz w:val="18"/>
          <w:szCs w:val="18"/>
        </w:rPr>
        <w:drawing>
          <wp:inline distT="0" distB="0" distL="0" distR="0" wp14:anchorId="633E9F7A" wp14:editId="7478E801">
            <wp:extent cx="540551" cy="540551"/>
            <wp:effectExtent l="0" t="0" r="0" b="0"/>
            <wp:docPr id="1300894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0551" cy="540551"/>
                    </a:xfrm>
                    <a:prstGeom prst="rect">
                      <a:avLst/>
                    </a:prstGeom>
                    <a:ln/>
                  </pic:spPr>
                </pic:pic>
              </a:graphicData>
            </a:graphic>
          </wp:inline>
        </w:drawing>
      </w:r>
      <w:r>
        <w:rPr>
          <w:rFonts w:ascii="Arial" w:eastAsia="Arial" w:hAnsi="Arial" w:cs="Arial"/>
          <w:b/>
          <w:bCs/>
          <w:sz w:val="18"/>
          <w:szCs w:val="18"/>
        </w:rPr>
        <w:t xml:space="preserve"> </w:t>
      </w:r>
      <w:r>
        <w:rPr>
          <w:rFonts w:ascii="Arial" w:eastAsia="Arial" w:hAnsi="Arial" w:cs="Arial"/>
          <w:b/>
          <w:bCs/>
          <w:noProof/>
          <w:sz w:val="18"/>
          <w:szCs w:val="18"/>
        </w:rPr>
        <w:drawing>
          <wp:inline distT="0" distB="0" distL="0" distR="0" wp14:anchorId="5D6962A7" wp14:editId="2EFA76E9">
            <wp:extent cx="545134" cy="545134"/>
            <wp:effectExtent l="0" t="0" r="0" b="0"/>
            <wp:docPr id="1300894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45134" cy="545134"/>
                    </a:xfrm>
                    <a:prstGeom prst="rect">
                      <a:avLst/>
                    </a:prstGeom>
                    <a:ln/>
                  </pic:spPr>
                </pic:pic>
              </a:graphicData>
            </a:graphic>
          </wp:inline>
        </w:drawing>
      </w:r>
    </w:p>
    <w:p w14:paraId="07C57F50" w14:textId="77777777" w:rsidR="00D63A52" w:rsidRDefault="00000000">
      <w:pPr>
        <w:spacing w:before="280" w:after="280"/>
        <w:rPr>
          <w:rFonts w:ascii="Arial" w:eastAsia="Arial" w:hAnsi="Arial" w:cs="Arial"/>
          <w:sz w:val="18"/>
          <w:szCs w:val="18"/>
        </w:rPr>
      </w:pPr>
      <w:r>
        <w:rPr>
          <w:rFonts w:ascii="Arial" w:eastAsia="Arial" w:hAnsi="Arial" w:cs="Arial"/>
          <w:sz w:val="18"/>
          <w:szCs w:val="18"/>
        </w:rPr>
        <w:t>David Lagacé</w:t>
      </w:r>
      <w:r>
        <w:rPr>
          <w:rFonts w:ascii="Arial" w:eastAsia="Arial" w:hAnsi="Arial" w:cs="Arial"/>
          <w:sz w:val="18"/>
          <w:szCs w:val="18"/>
        </w:rPr>
        <w:br/>
        <w:t xml:space="preserve">« PASSION » – Premier extrait de l'album </w:t>
      </w:r>
      <w:r>
        <w:rPr>
          <w:rFonts w:ascii="Arial" w:eastAsia="Arial" w:hAnsi="Arial" w:cs="Arial"/>
          <w:i/>
          <w:iCs/>
          <w:sz w:val="18"/>
          <w:szCs w:val="18"/>
        </w:rPr>
        <w:t>Nuits violettes, à paraître en 2027</w:t>
      </w:r>
    </w:p>
    <w:p w14:paraId="3EB1C4B4" w14:textId="77777777" w:rsidR="00D63A52" w:rsidRPr="00A735CF" w:rsidRDefault="00000000">
      <w:pPr>
        <w:spacing w:before="280" w:after="280"/>
        <w:rPr>
          <w:rFonts w:ascii="Arial" w:eastAsia="Arial" w:hAnsi="Arial" w:cs="Arial"/>
          <w:sz w:val="18"/>
          <w:szCs w:val="18"/>
        </w:rPr>
      </w:pPr>
      <w:r>
        <w:rPr>
          <w:rFonts w:ascii="Arial" w:eastAsia="Arial" w:hAnsi="Arial" w:cs="Arial"/>
          <w:b/>
          <w:bCs/>
          <w:sz w:val="18"/>
          <w:szCs w:val="18"/>
        </w:rPr>
        <w:t>Montréal, octobre 2026</w:t>
      </w:r>
      <w:r>
        <w:rPr>
          <w:rFonts w:ascii="Arial" w:eastAsia="Arial" w:hAnsi="Arial" w:cs="Arial"/>
          <w:sz w:val="18"/>
          <w:szCs w:val="18"/>
        </w:rPr>
        <w:t xml:space="preserve"> – </w:t>
      </w:r>
      <w:r>
        <w:rPr>
          <w:rFonts w:ascii="Arial" w:eastAsia="Arial" w:hAnsi="Arial" w:cs="Arial"/>
          <w:b/>
          <w:bCs/>
          <w:sz w:val="18"/>
          <w:szCs w:val="18"/>
        </w:rPr>
        <w:t>David Lagacé</w:t>
      </w:r>
      <w:r>
        <w:rPr>
          <w:rFonts w:ascii="Arial" w:eastAsia="Arial" w:hAnsi="Arial" w:cs="Arial"/>
          <w:sz w:val="18"/>
          <w:szCs w:val="18"/>
        </w:rPr>
        <w:t xml:space="preserve"> dévoile « PASSION », premier extrait de son nouvel album </w:t>
      </w:r>
      <w:r>
        <w:rPr>
          <w:rFonts w:ascii="Arial" w:eastAsia="Arial" w:hAnsi="Arial" w:cs="Arial"/>
          <w:i/>
          <w:iCs/>
          <w:sz w:val="18"/>
          <w:szCs w:val="18"/>
        </w:rPr>
        <w:t>Nuits violettes</w:t>
      </w:r>
      <w:r>
        <w:rPr>
          <w:rFonts w:ascii="Arial" w:eastAsia="Arial" w:hAnsi="Arial" w:cs="Arial"/>
          <w:sz w:val="18"/>
          <w:szCs w:val="18"/>
        </w:rPr>
        <w:t xml:space="preserve"> à paraître en 2027 via Costume Records. </w:t>
      </w:r>
      <w:r w:rsidRPr="00A735CF">
        <w:rPr>
          <w:rFonts w:ascii="Arial" w:eastAsia="Arial" w:hAnsi="Arial" w:cs="Arial"/>
          <w:sz w:val="18"/>
          <w:szCs w:val="18"/>
        </w:rPr>
        <w:t>En surprise, le titre « KARMA » est aussi disponible dès maintenant sur toutes les plateformes numériques.</w:t>
      </w:r>
    </w:p>
    <w:p w14:paraId="44D40069" w14:textId="77777777" w:rsidR="00D63A52" w:rsidRDefault="00000000">
      <w:pPr>
        <w:spacing w:before="280" w:after="280"/>
        <w:rPr>
          <w:rFonts w:ascii="Arial" w:eastAsia="Arial" w:hAnsi="Arial" w:cs="Arial"/>
          <w:sz w:val="18"/>
          <w:szCs w:val="18"/>
        </w:rPr>
      </w:pPr>
      <w:r>
        <w:rPr>
          <w:rFonts w:ascii="Arial" w:eastAsia="Arial" w:hAnsi="Arial" w:cs="Arial"/>
          <w:sz w:val="18"/>
          <w:szCs w:val="18"/>
        </w:rPr>
        <w:t>Portée par des synthétiseurs fantomatiques, des percussions imposantes, des basses profondes et des arrangements vocaux grandioses, la chanson prend des allures de requiem moderne, quelque part entre la mélancolie et l'exaltation.</w:t>
      </w:r>
    </w:p>
    <w:p w14:paraId="14209FE1" w14:textId="77777777" w:rsidR="00D63A52" w:rsidRDefault="00000000">
      <w:pPr>
        <w:spacing w:before="280" w:after="280"/>
        <w:rPr>
          <w:rFonts w:ascii="Arial" w:eastAsia="Arial" w:hAnsi="Arial" w:cs="Arial"/>
          <w:sz w:val="18"/>
          <w:szCs w:val="18"/>
        </w:rPr>
      </w:pPr>
      <w:r>
        <w:rPr>
          <w:rFonts w:ascii="Arial" w:eastAsia="Arial" w:hAnsi="Arial" w:cs="Arial"/>
          <w:sz w:val="18"/>
          <w:szCs w:val="18"/>
        </w:rPr>
        <w:t>« PASSION » évoque ces moments où ce qu'on a le plus aimé commence à perdre son sens, où l'on s'accroche à ce qui s'effrite, refusant de tourner la page sans faire une dernière grande scène. Une façon de sortir l'orchestre et les violons pour célébrer, une dernière fois, ce qui nous échappe.</w:t>
      </w:r>
    </w:p>
    <w:p w14:paraId="42A22526" w14:textId="51A0C1AD" w:rsidR="00D63A52" w:rsidRDefault="00000000">
      <w:pPr>
        <w:spacing w:before="280" w:after="280"/>
        <w:rPr>
          <w:rFonts w:ascii="Arial" w:eastAsia="Arial" w:hAnsi="Arial" w:cs="Arial"/>
          <w:sz w:val="18"/>
          <w:szCs w:val="18"/>
        </w:rPr>
      </w:pPr>
      <w:r w:rsidRPr="00A735CF">
        <w:rPr>
          <w:rFonts w:ascii="Arial" w:eastAsia="Arial" w:hAnsi="Arial" w:cs="Arial"/>
          <w:sz w:val="18"/>
          <w:szCs w:val="18"/>
        </w:rPr>
        <w:t>Accompagné de sa chorale, David entonne un refrain digne d’un hymne</w:t>
      </w:r>
      <w:r>
        <w:rPr>
          <w:rFonts w:ascii="Arial" w:eastAsia="Arial" w:hAnsi="Arial" w:cs="Arial"/>
          <w:sz w:val="18"/>
          <w:szCs w:val="18"/>
        </w:rPr>
        <w:t xml:space="preserve"> — </w:t>
      </w:r>
      <w:r>
        <w:rPr>
          <w:rFonts w:ascii="Arial" w:eastAsia="Arial" w:hAnsi="Arial" w:cs="Arial"/>
          <w:i/>
          <w:iCs/>
          <w:sz w:val="18"/>
          <w:szCs w:val="18"/>
        </w:rPr>
        <w:t>« J'en perds un peu la passion »</w:t>
      </w:r>
      <w:r>
        <w:rPr>
          <w:rFonts w:ascii="Arial" w:eastAsia="Arial" w:hAnsi="Arial" w:cs="Arial"/>
          <w:sz w:val="18"/>
          <w:szCs w:val="18"/>
        </w:rPr>
        <w:t xml:space="preserve"> —, la pièce transforme le désenchantement en véritable exutoire musical, comme pour mieux se vider le cœur et y trouver un peu de consolation.</w:t>
      </w:r>
    </w:p>
    <w:p w14:paraId="6177F54D" w14:textId="77777777" w:rsidR="00D63A52" w:rsidRDefault="00000000">
      <w:pPr>
        <w:spacing w:before="280" w:after="280"/>
        <w:rPr>
          <w:rFonts w:ascii="Arial" w:eastAsia="Arial" w:hAnsi="Arial" w:cs="Arial"/>
          <w:sz w:val="18"/>
          <w:szCs w:val="18"/>
        </w:rPr>
      </w:pPr>
      <w:r>
        <w:rPr>
          <w:rFonts w:ascii="Arial" w:eastAsia="Arial" w:hAnsi="Arial" w:cs="Arial"/>
          <w:sz w:val="18"/>
          <w:szCs w:val="18"/>
        </w:rPr>
        <w:t xml:space="preserve">Écrite et composée par </w:t>
      </w:r>
      <w:r>
        <w:rPr>
          <w:rFonts w:ascii="Arial" w:eastAsia="Arial" w:hAnsi="Arial" w:cs="Arial"/>
          <w:b/>
          <w:bCs/>
          <w:sz w:val="18"/>
          <w:szCs w:val="18"/>
        </w:rPr>
        <w:t>David Lagacé</w:t>
      </w:r>
      <w:r>
        <w:rPr>
          <w:rFonts w:ascii="Arial" w:eastAsia="Arial" w:hAnsi="Arial" w:cs="Arial"/>
          <w:sz w:val="18"/>
          <w:szCs w:val="18"/>
        </w:rPr>
        <w:t xml:space="preserve">, « PASSION » est coréalisée avec </w:t>
      </w:r>
      <w:r>
        <w:rPr>
          <w:rFonts w:ascii="Arial" w:eastAsia="Arial" w:hAnsi="Arial" w:cs="Arial"/>
          <w:b/>
          <w:bCs/>
          <w:sz w:val="18"/>
          <w:szCs w:val="18"/>
        </w:rPr>
        <w:t xml:space="preserve">Benoît Parent </w:t>
      </w:r>
      <w:r>
        <w:rPr>
          <w:rFonts w:ascii="Arial" w:eastAsia="Arial" w:hAnsi="Arial" w:cs="Arial"/>
          <w:sz w:val="18"/>
          <w:szCs w:val="18"/>
        </w:rPr>
        <w:t xml:space="preserve">(Robert </w:t>
      </w:r>
      <w:proofErr w:type="spellStart"/>
      <w:r>
        <w:rPr>
          <w:rFonts w:ascii="Arial" w:eastAsia="Arial" w:hAnsi="Arial" w:cs="Arial"/>
          <w:sz w:val="18"/>
          <w:szCs w:val="18"/>
        </w:rPr>
        <w:t>Robert</w:t>
      </w:r>
      <w:proofErr w:type="spellEnd"/>
      <w:r>
        <w:rPr>
          <w:rFonts w:ascii="Arial" w:eastAsia="Arial" w:hAnsi="Arial" w:cs="Arial"/>
          <w:sz w:val="18"/>
          <w:szCs w:val="18"/>
        </w:rPr>
        <w:t xml:space="preserve">, Arielle Soucy, etc.), avec la participation vocale de </w:t>
      </w:r>
      <w:r>
        <w:rPr>
          <w:rFonts w:ascii="Arial" w:eastAsia="Arial" w:hAnsi="Arial" w:cs="Arial"/>
          <w:b/>
          <w:bCs/>
          <w:sz w:val="18"/>
          <w:szCs w:val="18"/>
        </w:rPr>
        <w:t>Hawa B</w:t>
      </w:r>
      <w:r>
        <w:rPr>
          <w:rFonts w:ascii="Arial" w:eastAsia="Arial" w:hAnsi="Arial" w:cs="Arial"/>
          <w:sz w:val="18"/>
          <w:szCs w:val="18"/>
        </w:rPr>
        <w:t xml:space="preserve"> et </w:t>
      </w:r>
      <w:r>
        <w:rPr>
          <w:rFonts w:ascii="Arial" w:eastAsia="Arial" w:hAnsi="Arial" w:cs="Arial"/>
          <w:b/>
          <w:bCs/>
          <w:sz w:val="18"/>
          <w:szCs w:val="18"/>
        </w:rPr>
        <w:t>Judith Little D</w:t>
      </w:r>
      <w:r>
        <w:rPr>
          <w:rFonts w:ascii="Arial" w:eastAsia="Arial" w:hAnsi="Arial" w:cs="Arial"/>
          <w:sz w:val="18"/>
          <w:szCs w:val="18"/>
        </w:rPr>
        <w:t xml:space="preserve">, ainsi que du batteur </w:t>
      </w:r>
      <w:r>
        <w:rPr>
          <w:rFonts w:ascii="Arial" w:eastAsia="Arial" w:hAnsi="Arial" w:cs="Arial"/>
          <w:b/>
          <w:bCs/>
          <w:sz w:val="18"/>
          <w:szCs w:val="18"/>
        </w:rPr>
        <w:t>Olivier Bernatchez</w:t>
      </w:r>
      <w:r>
        <w:rPr>
          <w:rFonts w:ascii="Arial" w:eastAsia="Arial" w:hAnsi="Arial" w:cs="Arial"/>
          <w:sz w:val="18"/>
          <w:szCs w:val="18"/>
        </w:rPr>
        <w:t xml:space="preserve">. </w:t>
      </w:r>
    </w:p>
    <w:p w14:paraId="520A6449" w14:textId="77777777" w:rsidR="00D63A52" w:rsidRDefault="00000000">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Figure bien connue de la scène musicale indépendante montréalaise, </w:t>
      </w:r>
      <w:r>
        <w:rPr>
          <w:rFonts w:ascii="Arial" w:eastAsia="Arial" w:hAnsi="Arial" w:cs="Arial"/>
          <w:b/>
          <w:bCs/>
          <w:color w:val="000000"/>
          <w:sz w:val="18"/>
          <w:szCs w:val="18"/>
        </w:rPr>
        <w:t>David Lagacé</w:t>
      </w:r>
      <w:r>
        <w:rPr>
          <w:rFonts w:ascii="Arial" w:eastAsia="Arial" w:hAnsi="Arial" w:cs="Arial"/>
          <w:color w:val="000000"/>
          <w:sz w:val="18"/>
          <w:szCs w:val="18"/>
        </w:rPr>
        <w:t xml:space="preserve"> s'est d'abord fait remarquer comme guitariste au sein de plusieurs formations, notamment </w:t>
      </w:r>
      <w:r>
        <w:rPr>
          <w:rFonts w:ascii="Arial" w:eastAsia="Arial" w:hAnsi="Arial" w:cs="Arial"/>
          <w:b/>
          <w:bCs/>
          <w:color w:val="000000"/>
          <w:sz w:val="18"/>
          <w:szCs w:val="18"/>
        </w:rPr>
        <w:t>Fire/Works, Louize et La Famille Ouellette</w:t>
      </w:r>
      <w:r>
        <w:rPr>
          <w:rFonts w:ascii="Arial" w:eastAsia="Arial" w:hAnsi="Arial" w:cs="Arial"/>
          <w:color w:val="000000"/>
          <w:sz w:val="18"/>
          <w:szCs w:val="18"/>
        </w:rPr>
        <w:t xml:space="preserve">, en plus de collaborer plus récemment avec </w:t>
      </w:r>
      <w:r>
        <w:rPr>
          <w:rFonts w:ascii="Arial" w:eastAsia="Arial" w:hAnsi="Arial" w:cs="Arial"/>
          <w:b/>
          <w:bCs/>
          <w:color w:val="000000"/>
          <w:sz w:val="18"/>
          <w:szCs w:val="18"/>
        </w:rPr>
        <w:t>Étienne Dufresne et Nicolet</w:t>
      </w:r>
      <w:r>
        <w:rPr>
          <w:rFonts w:ascii="Arial" w:eastAsia="Arial" w:hAnsi="Arial" w:cs="Arial"/>
          <w:color w:val="000000"/>
          <w:sz w:val="18"/>
          <w:szCs w:val="18"/>
        </w:rPr>
        <w:t xml:space="preserve">. </w:t>
      </w:r>
    </w:p>
    <w:p w14:paraId="73B63223" w14:textId="77777777" w:rsidR="00D63A52" w:rsidRDefault="00D63A52">
      <w:pPr>
        <w:pBdr>
          <w:top w:val="nil"/>
          <w:left w:val="nil"/>
          <w:bottom w:val="nil"/>
          <w:right w:val="nil"/>
          <w:between w:val="nil"/>
        </w:pBdr>
        <w:rPr>
          <w:rFonts w:ascii="Arial" w:eastAsia="Arial" w:hAnsi="Arial" w:cs="Arial"/>
          <w:sz w:val="18"/>
          <w:szCs w:val="18"/>
        </w:rPr>
      </w:pPr>
    </w:p>
    <w:p w14:paraId="2FAE5EF4" w14:textId="77777777" w:rsidR="00D63A52" w:rsidRDefault="00000000">
      <w:pPr>
        <w:pBdr>
          <w:top w:val="nil"/>
          <w:left w:val="nil"/>
          <w:bottom w:val="nil"/>
          <w:right w:val="nil"/>
          <w:between w:val="nil"/>
        </w:pBdr>
        <w:rPr>
          <w:rFonts w:ascii="Arial" w:eastAsia="Arial" w:hAnsi="Arial" w:cs="Arial"/>
          <w:color w:val="000000"/>
          <w:sz w:val="18"/>
          <w:szCs w:val="18"/>
        </w:rPr>
      </w:pPr>
      <w:r w:rsidRPr="00A735CF">
        <w:rPr>
          <w:rFonts w:ascii="Arial" w:eastAsia="Arial" w:hAnsi="Arial" w:cs="Arial"/>
          <w:color w:val="000000"/>
          <w:sz w:val="18"/>
          <w:szCs w:val="18"/>
        </w:rPr>
        <w:t>Artiste polyvalent, aussi à l'aise à la guitare que derrière les synthétiseurs</w:t>
      </w:r>
      <w:r w:rsidRPr="00A735CF">
        <w:rPr>
          <w:rFonts w:ascii="Arial" w:eastAsia="Arial" w:hAnsi="Arial" w:cs="Arial"/>
          <w:sz w:val="18"/>
          <w:szCs w:val="18"/>
        </w:rPr>
        <w:t xml:space="preserve">, </w:t>
      </w:r>
      <w:r w:rsidRPr="00A735CF">
        <w:rPr>
          <w:rFonts w:ascii="Arial" w:eastAsia="Arial" w:hAnsi="Arial" w:cs="Arial"/>
          <w:color w:val="000000"/>
          <w:sz w:val="18"/>
          <w:szCs w:val="18"/>
        </w:rPr>
        <w:t xml:space="preserve">les consoles </w:t>
      </w:r>
      <w:r w:rsidRPr="00A735CF">
        <w:rPr>
          <w:rFonts w:ascii="Arial" w:eastAsia="Arial" w:hAnsi="Arial" w:cs="Arial"/>
          <w:sz w:val="18"/>
          <w:szCs w:val="18"/>
        </w:rPr>
        <w:t>ou encore à la</w:t>
      </w:r>
      <w:r w:rsidRPr="00A735CF">
        <w:rPr>
          <w:rFonts w:ascii="Arial" w:eastAsia="Arial" w:hAnsi="Arial" w:cs="Arial"/>
          <w:color w:val="000000"/>
          <w:sz w:val="18"/>
          <w:szCs w:val="18"/>
        </w:rPr>
        <w:t xml:space="preserve"> réalisation,</w:t>
      </w:r>
      <w:r>
        <w:rPr>
          <w:rFonts w:ascii="Arial" w:eastAsia="Arial" w:hAnsi="Arial" w:cs="Arial"/>
          <w:color w:val="000000"/>
          <w:sz w:val="18"/>
          <w:szCs w:val="18"/>
        </w:rPr>
        <w:t xml:space="preserve"> il poursuit aujourd'hui son exploration musicale avec </w:t>
      </w:r>
      <w:r>
        <w:rPr>
          <w:rFonts w:ascii="Arial" w:eastAsia="Arial" w:hAnsi="Arial" w:cs="Arial"/>
          <w:i/>
          <w:iCs/>
          <w:color w:val="000000"/>
          <w:sz w:val="18"/>
          <w:szCs w:val="18"/>
        </w:rPr>
        <w:t>Nuits violettes</w:t>
      </w:r>
      <w:r>
        <w:rPr>
          <w:rFonts w:ascii="Arial" w:eastAsia="Arial" w:hAnsi="Arial" w:cs="Arial"/>
          <w:color w:val="000000"/>
          <w:sz w:val="18"/>
          <w:szCs w:val="18"/>
        </w:rPr>
        <w:t>, un projet qui met de l'avant ses talents d'auteur-compositeur, de chanteur et de multi-instrumentiste.</w:t>
      </w:r>
    </w:p>
    <w:p w14:paraId="4F7D823E" w14:textId="60904097" w:rsidR="00D63A52" w:rsidRDefault="00000000">
      <w:pPr>
        <w:spacing w:before="280" w:after="280"/>
        <w:rPr>
          <w:rFonts w:ascii="Arial" w:eastAsia="Arial" w:hAnsi="Arial" w:cs="Arial"/>
          <w:sz w:val="18"/>
          <w:szCs w:val="18"/>
        </w:rPr>
      </w:pPr>
      <w:r>
        <w:rPr>
          <w:rFonts w:ascii="Arial" w:eastAsia="Arial" w:hAnsi="Arial" w:cs="Arial"/>
          <w:b/>
          <w:bCs/>
          <w:sz w:val="18"/>
          <w:szCs w:val="18"/>
        </w:rPr>
        <w:t xml:space="preserve">« PASSION </w:t>
      </w:r>
      <w:r w:rsidRPr="00A735CF">
        <w:rPr>
          <w:rFonts w:ascii="Arial" w:eastAsia="Arial" w:hAnsi="Arial" w:cs="Arial"/>
          <w:b/>
          <w:bCs/>
          <w:sz w:val="18"/>
          <w:szCs w:val="18"/>
        </w:rPr>
        <w:t>» (et « KARMA »)</w:t>
      </w:r>
      <w:r>
        <w:rPr>
          <w:rFonts w:ascii="Arial" w:eastAsia="Arial" w:hAnsi="Arial" w:cs="Arial"/>
          <w:b/>
          <w:bCs/>
          <w:sz w:val="18"/>
          <w:szCs w:val="18"/>
        </w:rPr>
        <w:t xml:space="preserve"> </w:t>
      </w:r>
      <w:r w:rsidR="00A735CF">
        <w:rPr>
          <w:rFonts w:ascii="Arial" w:eastAsia="Arial" w:hAnsi="Arial" w:cs="Arial"/>
          <w:b/>
          <w:bCs/>
          <w:sz w:val="18"/>
          <w:szCs w:val="18"/>
        </w:rPr>
        <w:t xml:space="preserve">sont </w:t>
      </w:r>
      <w:r>
        <w:rPr>
          <w:rFonts w:ascii="Arial" w:eastAsia="Arial" w:hAnsi="Arial" w:cs="Arial"/>
          <w:b/>
          <w:bCs/>
          <w:sz w:val="18"/>
          <w:szCs w:val="18"/>
        </w:rPr>
        <w:t>disponible</w:t>
      </w:r>
      <w:r w:rsidR="00A735CF">
        <w:rPr>
          <w:rFonts w:ascii="Arial" w:eastAsia="Arial" w:hAnsi="Arial" w:cs="Arial"/>
          <w:b/>
          <w:bCs/>
          <w:sz w:val="18"/>
          <w:szCs w:val="18"/>
        </w:rPr>
        <w:t>s</w:t>
      </w:r>
      <w:r>
        <w:rPr>
          <w:rFonts w:ascii="Arial" w:eastAsia="Arial" w:hAnsi="Arial" w:cs="Arial"/>
          <w:b/>
          <w:bCs/>
          <w:sz w:val="18"/>
          <w:szCs w:val="18"/>
        </w:rPr>
        <w:t xml:space="preserve"> dès maintenant sur toutes les plateformes numériques.</w:t>
      </w:r>
    </w:p>
    <w:p w14:paraId="1CFA68EE" w14:textId="77777777" w:rsidR="00D63A52" w:rsidRDefault="00000000">
      <w:pPr>
        <w:rPr>
          <w:rFonts w:ascii="Arial" w:eastAsia="Arial" w:hAnsi="Arial" w:cs="Arial"/>
          <w:sz w:val="18"/>
          <w:szCs w:val="18"/>
        </w:rPr>
      </w:pPr>
      <w:r>
        <w:rPr>
          <w:rFonts w:ascii="Arial" w:eastAsia="Arial" w:hAnsi="Arial" w:cs="Arial"/>
          <w:sz w:val="18"/>
          <w:szCs w:val="18"/>
        </w:rPr>
        <w:t>Source : Costume</w:t>
      </w:r>
    </w:p>
    <w:p w14:paraId="4D983539" w14:textId="65CB0B57" w:rsidR="00D63A52" w:rsidRDefault="00000000">
      <w:pPr>
        <w:rPr>
          <w:rFonts w:ascii="Arial" w:eastAsia="Arial" w:hAnsi="Arial" w:cs="Arial"/>
          <w:sz w:val="18"/>
          <w:szCs w:val="18"/>
        </w:rPr>
      </w:pPr>
      <w:r>
        <w:rPr>
          <w:rFonts w:ascii="Arial" w:eastAsia="Arial" w:hAnsi="Arial" w:cs="Arial"/>
          <w:sz w:val="18"/>
          <w:szCs w:val="18"/>
        </w:rPr>
        <w:t>Info</w:t>
      </w:r>
      <w:r w:rsidR="004D22B1">
        <w:rPr>
          <w:rFonts w:ascii="Arial" w:eastAsia="Arial" w:hAnsi="Arial" w:cs="Arial"/>
          <w:sz w:val="18"/>
          <w:szCs w:val="18"/>
        </w:rPr>
        <w:t>rmation</w:t>
      </w:r>
      <w:r>
        <w:rPr>
          <w:rFonts w:ascii="Arial" w:eastAsia="Arial" w:hAnsi="Arial" w:cs="Arial"/>
          <w:sz w:val="18"/>
          <w:szCs w:val="18"/>
        </w:rPr>
        <w:t> : Simon</w:t>
      </w:r>
      <w:r w:rsidR="004D22B1">
        <w:rPr>
          <w:rFonts w:ascii="Arial" w:eastAsia="Arial" w:hAnsi="Arial" w:cs="Arial"/>
          <w:sz w:val="18"/>
          <w:szCs w:val="18"/>
        </w:rPr>
        <w:t xml:space="preserve"> Fauteux</w:t>
      </w:r>
      <w:r>
        <w:rPr>
          <w:rFonts w:ascii="Arial" w:eastAsia="Arial" w:hAnsi="Arial" w:cs="Arial"/>
          <w:sz w:val="18"/>
          <w:szCs w:val="18"/>
        </w:rPr>
        <w:t xml:space="preserve"> / Pat</w:t>
      </w:r>
      <w:r w:rsidR="004D22B1">
        <w:rPr>
          <w:rFonts w:ascii="Arial" w:eastAsia="Arial" w:hAnsi="Arial" w:cs="Arial"/>
          <w:sz w:val="18"/>
          <w:szCs w:val="18"/>
        </w:rPr>
        <w:t>ricia Clavel</w:t>
      </w:r>
    </w:p>
    <w:sectPr w:rsidR="00D63A52">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962FD681-35F9-5A41-A00D-D42C397D7F43}"/>
    <w:embedItalic r:id="rId2" w:fontKey="{13EAB5BC-2953-8B4A-9D55-4DD20CB32BB5}"/>
  </w:font>
  <w:font w:name="Play">
    <w:panose1 w:val="020B0604020202020204"/>
    <w:charset w:val="00"/>
    <w:family w:val="auto"/>
    <w:pitch w:val="default"/>
    <w:embedRegular r:id="rId3" w:fontKey="{7798186F-8130-5F43-BD18-A88733FB2651}"/>
  </w:font>
  <w:font w:name="Times New Roman">
    <w:panose1 w:val="02020603050405020304"/>
    <w:charset w:val="00"/>
    <w:family w:val="roman"/>
    <w:pitch w:val="variable"/>
    <w:sig w:usb0="E0002EFF" w:usb1="C000785B" w:usb2="00000009" w:usb3="00000000" w:csb0="000001FF" w:csb1="00000000"/>
    <w:embedRegular r:id="rId4" w:fontKey="{11C706E5-2477-CC40-8634-79C442091CFC}"/>
    <w:embedBold r:id="rId5" w:fontKey="{9F45CF29-7286-334F-8D12-BFFCFBB1749F}"/>
    <w:embedItalic r:id="rId6" w:fontKey="{F034D5D2-8A1B-7F41-A589-AFECCE853ECD}"/>
  </w:font>
  <w:font w:name="Aptos Display">
    <w:panose1 w:val="020B0004020202020204"/>
    <w:charset w:val="00"/>
    <w:family w:val="swiss"/>
    <w:pitch w:val="variable"/>
    <w:sig w:usb0="20000287" w:usb1="00000003" w:usb2="00000000" w:usb3="00000000" w:csb0="0000019F" w:csb1="00000000"/>
    <w:embedRegular r:id="rId7" w:fontKey="{FA795FF1-39AF-7144-A7CC-DF949DAF3DCE}"/>
  </w:font>
  <w:font w:name="Arial">
    <w:panose1 w:val="020B0604020202020204"/>
    <w:charset w:val="00"/>
    <w:family w:val="swiss"/>
    <w:pitch w:val="variable"/>
    <w:sig w:usb0="E0002AFF" w:usb1="C0007843" w:usb2="00000009" w:usb3="00000000" w:csb0="000001FF" w:csb1="00000000"/>
    <w:embedRegular r:id="rId8" w:fontKey="{840B989D-CB9D-EC4C-B175-229C5B117F58}"/>
    <w:embedBold r:id="rId9" w:fontKey="{917E571E-6FF6-DD49-9969-807404ABB89D}"/>
    <w:embedItalic r:id="rId10" w:fontKey="{2C828643-5EB1-0A46-BFB6-79CCA5BF884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A52"/>
    <w:rsid w:val="000B04CC"/>
    <w:rsid w:val="004769FC"/>
    <w:rsid w:val="004D22B1"/>
    <w:rsid w:val="007875C0"/>
    <w:rsid w:val="00A735CF"/>
    <w:rsid w:val="00D63A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F789786"/>
  <w15:docId w15:val="{BC59E39F-8424-3A49-BB8B-CF124729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5B37E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37E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37E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link w:val="TitreCar"/>
    <w:uiPriority w:val="10"/>
    <w:qFormat/>
    <w:pPr>
      <w:spacing w:after="80"/>
    </w:pPr>
    <w:rPr>
      <w:rFonts w:ascii="Play" w:eastAsia="Play" w:hAnsi="Play" w:cs="Play"/>
      <w:sz w:val="56"/>
      <w:szCs w:val="56"/>
    </w:rPr>
  </w:style>
  <w:style w:type="character" w:customStyle="1" w:styleId="Titre1Car">
    <w:name w:val="Titre 1 Car"/>
    <w:basedOn w:val="Policepardfaut"/>
    <w:link w:val="Titre1"/>
    <w:uiPriority w:val="9"/>
    <w:rsid w:val="005B37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37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37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37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37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37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37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37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37E0"/>
    <w:rPr>
      <w:rFonts w:eastAsiaTheme="majorEastAsia" w:cstheme="majorBidi"/>
      <w:color w:val="272727" w:themeColor="text1" w:themeTint="D8"/>
    </w:rPr>
  </w:style>
  <w:style w:type="character" w:customStyle="1" w:styleId="TitreCar">
    <w:name w:val="Titre Car"/>
    <w:basedOn w:val="Policepardfaut"/>
    <w:link w:val="Titre"/>
    <w:uiPriority w:val="10"/>
    <w:rsid w:val="005B37E0"/>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sid w:val="005B37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37E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B37E0"/>
    <w:rPr>
      <w:i/>
      <w:iCs/>
      <w:color w:val="404040" w:themeColor="text1" w:themeTint="BF"/>
    </w:rPr>
  </w:style>
  <w:style w:type="paragraph" w:styleId="Paragraphedeliste">
    <w:name w:val="List Paragraph"/>
    <w:basedOn w:val="Normal"/>
    <w:uiPriority w:val="34"/>
    <w:qFormat/>
    <w:rsid w:val="005B37E0"/>
    <w:pPr>
      <w:ind w:left="720"/>
      <w:contextualSpacing/>
    </w:pPr>
  </w:style>
  <w:style w:type="character" w:styleId="Accentuationintense">
    <w:name w:val="Intense Emphasis"/>
    <w:basedOn w:val="Policepardfaut"/>
    <w:uiPriority w:val="21"/>
    <w:qFormat/>
    <w:rsid w:val="005B37E0"/>
    <w:rPr>
      <w:i/>
      <w:iCs/>
      <w:color w:val="0F4761" w:themeColor="accent1" w:themeShade="BF"/>
    </w:rPr>
  </w:style>
  <w:style w:type="paragraph" w:styleId="Citationintense">
    <w:name w:val="Intense Quote"/>
    <w:basedOn w:val="Normal"/>
    <w:next w:val="Normal"/>
    <w:link w:val="CitationintenseCar"/>
    <w:uiPriority w:val="30"/>
    <w:qFormat/>
    <w:rsid w:val="005B3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37E0"/>
    <w:rPr>
      <w:i/>
      <w:iCs/>
      <w:color w:val="0F4761" w:themeColor="accent1" w:themeShade="BF"/>
    </w:rPr>
  </w:style>
  <w:style w:type="character" w:styleId="Rfrenceintense">
    <w:name w:val="Intense Reference"/>
    <w:basedOn w:val="Policepardfaut"/>
    <w:uiPriority w:val="32"/>
    <w:qFormat/>
    <w:rsid w:val="005B37E0"/>
    <w:rPr>
      <w:b/>
      <w:bCs/>
      <w:smallCaps/>
      <w:color w:val="0F4761" w:themeColor="accent1" w:themeShade="BF"/>
      <w:spacing w:val="5"/>
    </w:rPr>
  </w:style>
  <w:style w:type="paragraph" w:styleId="NormalWeb">
    <w:name w:val="Normal (Web)"/>
    <w:basedOn w:val="Normal"/>
    <w:uiPriority w:val="99"/>
    <w:semiHidden/>
    <w:unhideWhenUsed/>
    <w:rsid w:val="005B37E0"/>
    <w:pPr>
      <w:spacing w:before="100" w:beforeAutospacing="1" w:after="100" w:afterAutospacing="1"/>
    </w:pPr>
    <w:rPr>
      <w:rFonts w:ascii="Times New Roman" w:eastAsia="Times New Roman" w:hAnsi="Times New Roman" w:cs="Times New Roman"/>
      <w:lang w:val="en-CA"/>
    </w:rPr>
  </w:style>
  <w:style w:type="character" w:styleId="lev">
    <w:name w:val="Strong"/>
    <w:basedOn w:val="Policepardfaut"/>
    <w:uiPriority w:val="22"/>
    <w:qFormat/>
    <w:rsid w:val="005B37E0"/>
    <w:rPr>
      <w:b/>
      <w:bCs/>
    </w:rPr>
  </w:style>
  <w:style w:type="character" w:styleId="Accentuation">
    <w:name w:val="Emphasis"/>
    <w:basedOn w:val="Policepardfaut"/>
    <w:uiPriority w:val="20"/>
    <w:qFormat/>
    <w:rsid w:val="005B37E0"/>
    <w:rPr>
      <w:i/>
      <w:iCs/>
    </w:rPr>
  </w:style>
  <w:style w:type="paragraph" w:styleId="Sous-titre">
    <w:name w:val="Subtitle"/>
    <w:basedOn w:val="Normal"/>
    <w:next w:val="Normal"/>
    <w:link w:val="Sous-titreC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lvN3LutqEiQSIyc+8ZxqPJaYvQ==">CgMxLjA4AHIhMUZfS3M1UGduRHBkbTZnc3RSRm4xUDQzQWFGd1BUWXlE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1766</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Fauteux</dc:creator>
  <cp:lastModifiedBy>Simon Fauteux</cp:lastModifiedBy>
  <cp:revision>3</cp:revision>
  <dcterms:created xsi:type="dcterms:W3CDTF">2026-10-16T17:32:00Z</dcterms:created>
  <dcterms:modified xsi:type="dcterms:W3CDTF">2026-10-16T17:32:00Z</dcterms:modified>
</cp:coreProperties>
</file>