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E8D551" w14:textId="346634F3" w:rsidR="00F4623E" w:rsidRPr="00A52959" w:rsidRDefault="00F4623E" w:rsidP="0096171C">
      <w:pPr>
        <w:pStyle w:val="Sansinterligne"/>
        <w:rPr>
          <w:rFonts w:eastAsia="Times New Roman"/>
          <w:kern w:val="36"/>
          <w:lang w:val="fr-CA"/>
          <w14:ligatures w14:val="none"/>
        </w:rPr>
      </w:pPr>
      <w:r w:rsidRPr="00A52959">
        <w:rPr>
          <w:noProof/>
          <w:lang w:val="fr-CA"/>
        </w:rPr>
        <w:drawing>
          <wp:inline distT="0" distB="0" distL="0" distR="0" wp14:anchorId="72E07E5C" wp14:editId="295C72DA">
            <wp:extent cx="533400" cy="533400"/>
            <wp:effectExtent l="0" t="0" r="0" b="0"/>
            <wp:docPr id="1570684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684335" name="Picture 1570684335"/>
                    <pic:cNvPicPr/>
                  </pic:nvPicPr>
                  <pic:blipFill>
                    <a:blip r:embed="rId4"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inline>
        </w:drawing>
      </w:r>
      <w:r w:rsidRPr="00A52959">
        <w:rPr>
          <w:rFonts w:eastAsia="Times New Roman"/>
          <w:kern w:val="36"/>
          <w:lang w:val="fr-CA"/>
          <w14:ligatures w14:val="none"/>
        </w:rPr>
        <w:t xml:space="preserve"> </w:t>
      </w:r>
      <w:r w:rsidRPr="00A52959">
        <w:rPr>
          <w:noProof/>
          <w:lang w:val="fr-CA"/>
        </w:rPr>
        <w:drawing>
          <wp:inline distT="0" distB="0" distL="0" distR="0" wp14:anchorId="500A178E" wp14:editId="0FBDD2FB">
            <wp:extent cx="995881" cy="387074"/>
            <wp:effectExtent l="0" t="0" r="0" b="0"/>
            <wp:docPr id="12668983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898306" name="Picture 1266898306"/>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84206" cy="421404"/>
                    </a:xfrm>
                    <a:prstGeom prst="rect">
                      <a:avLst/>
                    </a:prstGeom>
                  </pic:spPr>
                </pic:pic>
              </a:graphicData>
            </a:graphic>
          </wp:inline>
        </w:drawing>
      </w:r>
    </w:p>
    <w:p w14:paraId="74AB36A2" w14:textId="77777777" w:rsidR="0096171C" w:rsidRPr="00A52959" w:rsidRDefault="0096171C" w:rsidP="0096171C">
      <w:pPr>
        <w:pStyle w:val="Sansinterligne"/>
        <w:rPr>
          <w:rFonts w:ascii="Arial" w:eastAsia="Times New Roman" w:hAnsi="Arial" w:cs="Arial"/>
          <w:kern w:val="36"/>
          <w:sz w:val="18"/>
          <w:szCs w:val="18"/>
          <w:lang w:val="fr-CA"/>
          <w14:ligatures w14:val="none"/>
        </w:rPr>
      </w:pPr>
    </w:p>
    <w:p w14:paraId="2FEA8373" w14:textId="77777777" w:rsidR="0096171C" w:rsidRPr="00A52959" w:rsidRDefault="00F4623E" w:rsidP="0096171C">
      <w:pPr>
        <w:pStyle w:val="Sansinterligne"/>
        <w:rPr>
          <w:rFonts w:ascii="Arial" w:eastAsia="Times New Roman" w:hAnsi="Arial" w:cs="Arial"/>
          <w:kern w:val="36"/>
          <w:sz w:val="18"/>
          <w:szCs w:val="18"/>
          <w:lang w:val="fr-CA"/>
          <w14:ligatures w14:val="none"/>
        </w:rPr>
      </w:pPr>
      <w:r w:rsidRPr="00A52959">
        <w:rPr>
          <w:rFonts w:ascii="Arial" w:eastAsia="Times New Roman" w:hAnsi="Arial" w:cs="Arial"/>
          <w:b/>
          <w:bCs/>
          <w:kern w:val="36"/>
          <w:sz w:val="18"/>
          <w:szCs w:val="18"/>
          <w:lang w:val="fr-CA"/>
          <w14:ligatures w14:val="none"/>
        </w:rPr>
        <w:t>ALEX HENRY FOSTER</w:t>
      </w:r>
      <w:r w:rsidRPr="00A52959">
        <w:rPr>
          <w:rFonts w:ascii="Arial" w:eastAsia="Times New Roman" w:hAnsi="Arial" w:cs="Arial"/>
          <w:kern w:val="36"/>
          <w:sz w:val="18"/>
          <w:szCs w:val="18"/>
          <w:lang w:val="fr-CA"/>
          <w14:ligatures w14:val="none"/>
        </w:rPr>
        <w:br/>
      </w:r>
      <w:r w:rsidRPr="00A52959">
        <w:rPr>
          <w:rFonts w:ascii="Arial" w:eastAsia="Times New Roman" w:hAnsi="Arial" w:cs="Arial"/>
          <w:i/>
          <w:iCs/>
          <w:kern w:val="0"/>
          <w:sz w:val="18"/>
          <w:szCs w:val="18"/>
          <w:lang w:val="fr-CA"/>
          <w14:ligatures w14:val="none"/>
        </w:rPr>
        <w:t>The Fragile Beauty (Of New Morning Hopes)</w:t>
      </w:r>
      <w:r w:rsidRPr="00A52959">
        <w:rPr>
          <w:rFonts w:ascii="Arial" w:eastAsia="Times New Roman" w:hAnsi="Arial" w:cs="Arial"/>
          <w:kern w:val="36"/>
          <w:sz w:val="18"/>
          <w:szCs w:val="18"/>
          <w:lang w:val="fr-CA"/>
          <w14:ligatures w14:val="none"/>
        </w:rPr>
        <w:t xml:space="preserve"> - </w:t>
      </w:r>
      <w:r w:rsidRPr="00A52959">
        <w:rPr>
          <w:rFonts w:ascii="Arial" w:eastAsia="Times New Roman" w:hAnsi="Arial" w:cs="Arial"/>
          <w:kern w:val="0"/>
          <w:sz w:val="18"/>
          <w:szCs w:val="18"/>
          <w:lang w:val="fr-CA"/>
          <w14:ligatures w14:val="none"/>
        </w:rPr>
        <w:t>Le nouvel album disponible le 23 octobre</w:t>
      </w:r>
    </w:p>
    <w:p w14:paraId="4AF70E8A" w14:textId="22B6152D" w:rsidR="00F4623E" w:rsidRPr="00A52959" w:rsidRDefault="00F4623E" w:rsidP="0096171C">
      <w:pPr>
        <w:pStyle w:val="Sansinterligne"/>
        <w:rPr>
          <w:rFonts w:ascii="Arial" w:eastAsia="Times New Roman" w:hAnsi="Arial" w:cs="Arial"/>
          <w:kern w:val="0"/>
          <w:sz w:val="18"/>
          <w:szCs w:val="18"/>
          <w:lang w:val="fr-CA"/>
          <w14:ligatures w14:val="none"/>
        </w:rPr>
      </w:pPr>
      <w:r w:rsidRPr="00A52959">
        <w:rPr>
          <w:rFonts w:ascii="Arial" w:eastAsia="Times New Roman" w:hAnsi="Arial" w:cs="Arial"/>
          <w:kern w:val="0"/>
          <w:sz w:val="18"/>
          <w:szCs w:val="18"/>
          <w:lang w:val="fr-CA"/>
          <w14:ligatures w14:val="none"/>
        </w:rPr>
        <w:t xml:space="preserve">En tournée internationale cet automne — </w:t>
      </w:r>
      <w:r w:rsidR="00466FF3">
        <w:rPr>
          <w:rFonts w:ascii="Arial" w:eastAsia="Times New Roman" w:hAnsi="Arial" w:cs="Arial"/>
          <w:kern w:val="0"/>
          <w:sz w:val="18"/>
          <w:szCs w:val="18"/>
          <w:lang w:val="fr-CA"/>
          <w14:ligatures w14:val="none"/>
        </w:rPr>
        <w:t xml:space="preserve">Spectacle gratuit à </w:t>
      </w:r>
      <w:r w:rsidRPr="00A52959">
        <w:rPr>
          <w:rFonts w:ascii="Arial" w:eastAsia="Times New Roman" w:hAnsi="Arial" w:cs="Arial"/>
          <w:kern w:val="0"/>
          <w:sz w:val="18"/>
          <w:szCs w:val="18"/>
          <w:lang w:val="fr-CA"/>
          <w14:ligatures w14:val="none"/>
        </w:rPr>
        <w:t>Montréal le 19 novembre au Studio TD</w:t>
      </w:r>
    </w:p>
    <w:p w14:paraId="10CA9B54" w14:textId="77777777" w:rsidR="0096171C" w:rsidRPr="00A52959" w:rsidRDefault="0096171C" w:rsidP="0096171C">
      <w:pPr>
        <w:pStyle w:val="Sansinterligne"/>
        <w:rPr>
          <w:rStyle w:val="Accentuation"/>
          <w:rFonts w:ascii="Arial" w:hAnsi="Arial" w:cs="Arial"/>
          <w:b/>
          <w:bCs/>
          <w:i w:val="0"/>
          <w:iCs w:val="0"/>
          <w:sz w:val="18"/>
          <w:szCs w:val="18"/>
          <w:lang w:val="fr-CA"/>
        </w:rPr>
      </w:pPr>
    </w:p>
    <w:p w14:paraId="6E45EB08" w14:textId="0DE96427" w:rsidR="00F4623E" w:rsidRPr="00A52959" w:rsidRDefault="00F4623E" w:rsidP="0096171C">
      <w:pPr>
        <w:pStyle w:val="Sansinterligne"/>
        <w:rPr>
          <w:rFonts w:ascii="Arial" w:eastAsia="Times New Roman" w:hAnsi="Arial" w:cs="Arial"/>
          <w:i/>
          <w:iCs/>
          <w:kern w:val="0"/>
          <w:sz w:val="18"/>
          <w:szCs w:val="18"/>
          <w:lang w:val="fr-CA"/>
          <w14:ligatures w14:val="none"/>
        </w:rPr>
        <w:sectPr w:rsidR="00F4623E" w:rsidRPr="00A52959" w:rsidSect="007F4317">
          <w:pgSz w:w="12240" w:h="15840"/>
          <w:pgMar w:top="1440" w:right="1440" w:bottom="1440" w:left="1440" w:header="708" w:footer="708" w:gutter="0"/>
          <w:cols w:space="708"/>
          <w:docGrid w:linePitch="360"/>
        </w:sectPr>
      </w:pPr>
      <w:r w:rsidRPr="00A52959">
        <w:rPr>
          <w:rStyle w:val="Accentuation"/>
          <w:rFonts w:ascii="Arial" w:hAnsi="Arial" w:cs="Arial"/>
          <w:b/>
          <w:bCs/>
          <w:i w:val="0"/>
          <w:iCs w:val="0"/>
          <w:sz w:val="18"/>
          <w:szCs w:val="18"/>
          <w:lang w:val="fr-CA"/>
        </w:rPr>
        <w:t>EN SPECTACLE</w:t>
      </w:r>
      <w:r w:rsidRPr="00A52959">
        <w:rPr>
          <w:rStyle w:val="Accentuation"/>
          <w:rFonts w:ascii="Arial" w:hAnsi="Arial" w:cs="Arial"/>
          <w:b/>
          <w:bCs/>
          <w:i w:val="0"/>
          <w:iCs w:val="0"/>
          <w:sz w:val="18"/>
          <w:szCs w:val="18"/>
          <w:lang w:val="fr-CA"/>
        </w:rPr>
        <w:br/>
        <w:t>19 /11 – Montréal – Studio TD</w:t>
      </w:r>
      <w:r w:rsidR="0096171C" w:rsidRPr="00A52959">
        <w:rPr>
          <w:rStyle w:val="Accentuation"/>
          <w:rFonts w:ascii="Arial" w:hAnsi="Arial" w:cs="Arial"/>
          <w:b/>
          <w:bCs/>
          <w:i w:val="0"/>
          <w:iCs w:val="0"/>
          <w:sz w:val="18"/>
          <w:szCs w:val="18"/>
          <w:lang w:val="fr-CA"/>
        </w:rPr>
        <w:t xml:space="preserve"> – 18h00 (Gratuit)</w:t>
      </w:r>
    </w:p>
    <w:p w14:paraId="0B568F57" w14:textId="77777777" w:rsidR="00F4623E" w:rsidRPr="00A52959" w:rsidRDefault="00F4623E" w:rsidP="0096171C">
      <w:pPr>
        <w:pStyle w:val="Sansinterligne"/>
        <w:rPr>
          <w:rFonts w:ascii="Arial" w:eastAsia="Times New Roman" w:hAnsi="Arial" w:cs="Arial"/>
          <w:kern w:val="0"/>
          <w:sz w:val="18"/>
          <w:szCs w:val="18"/>
          <w:lang w:val="fr-CA"/>
          <w14:ligatures w14:val="none"/>
        </w:rPr>
        <w:sectPr w:rsidR="00F4623E" w:rsidRPr="00A52959" w:rsidSect="00F4623E">
          <w:type w:val="continuous"/>
          <w:pgSz w:w="12240" w:h="15840"/>
          <w:pgMar w:top="1440" w:right="1440" w:bottom="1440" w:left="1440" w:header="708" w:footer="708" w:gutter="0"/>
          <w:cols w:space="708"/>
          <w:docGrid w:linePitch="360"/>
        </w:sectPr>
      </w:pPr>
    </w:p>
    <w:p w14:paraId="02F5ADA3" w14:textId="2B3EE676" w:rsidR="00F4623E" w:rsidRPr="00A52959" w:rsidRDefault="00F4623E" w:rsidP="0096171C">
      <w:pPr>
        <w:pStyle w:val="Sansinterligne"/>
        <w:rPr>
          <w:rFonts w:ascii="Arial" w:eastAsia="Times New Roman" w:hAnsi="Arial" w:cs="Arial"/>
          <w:kern w:val="0"/>
          <w:sz w:val="18"/>
          <w:szCs w:val="18"/>
          <w:lang w:val="fr-CA"/>
          <w14:ligatures w14:val="none"/>
        </w:rPr>
      </w:pPr>
      <w:r w:rsidRPr="00A52959">
        <w:rPr>
          <w:rFonts w:ascii="Arial" w:eastAsia="Times New Roman" w:hAnsi="Arial" w:cs="Arial"/>
          <w:b/>
          <w:bCs/>
          <w:kern w:val="0"/>
          <w:sz w:val="18"/>
          <w:szCs w:val="18"/>
          <w:lang w:val="fr-CA"/>
          <w14:ligatures w14:val="none"/>
        </w:rPr>
        <w:t>Montréal, octobre 2026</w:t>
      </w:r>
      <w:r w:rsidRPr="00A52959">
        <w:rPr>
          <w:rFonts w:ascii="Arial" w:eastAsia="Times New Roman" w:hAnsi="Arial" w:cs="Arial"/>
          <w:kern w:val="0"/>
          <w:sz w:val="18"/>
          <w:szCs w:val="18"/>
          <w:lang w:val="fr-CA"/>
          <w14:ligatures w14:val="none"/>
        </w:rPr>
        <w:t xml:space="preserve"> – Alex Henry Foster lancera le 23 octobre, son nouvel album </w:t>
      </w:r>
      <w:r w:rsidRPr="00A52959">
        <w:rPr>
          <w:rFonts w:ascii="Arial" w:eastAsia="Times New Roman" w:hAnsi="Arial" w:cs="Arial"/>
          <w:i/>
          <w:iCs/>
          <w:kern w:val="0"/>
          <w:sz w:val="18"/>
          <w:szCs w:val="18"/>
          <w:lang w:val="fr-CA"/>
          <w14:ligatures w14:val="none"/>
        </w:rPr>
        <w:t>The Fragile Beauty (Of New Morning Hopes)</w:t>
      </w:r>
      <w:r w:rsidRPr="00A52959">
        <w:rPr>
          <w:rFonts w:ascii="Arial" w:eastAsia="Times New Roman" w:hAnsi="Arial" w:cs="Arial"/>
          <w:kern w:val="0"/>
          <w:sz w:val="18"/>
          <w:szCs w:val="18"/>
          <w:lang w:val="fr-CA"/>
          <w14:ligatures w14:val="none"/>
        </w:rPr>
        <w:t xml:space="preserve">. Premier véritable album studio depuis </w:t>
      </w:r>
      <w:r w:rsidRPr="00A52959">
        <w:rPr>
          <w:rFonts w:ascii="Arial" w:eastAsia="Times New Roman" w:hAnsi="Arial" w:cs="Arial"/>
          <w:i/>
          <w:iCs/>
          <w:kern w:val="0"/>
          <w:sz w:val="18"/>
          <w:szCs w:val="18"/>
          <w:lang w:val="fr-CA"/>
          <w14:ligatures w14:val="none"/>
        </w:rPr>
        <w:t>Windows in the Sky</w:t>
      </w:r>
      <w:r w:rsidRPr="00A52959">
        <w:rPr>
          <w:rFonts w:ascii="Arial" w:eastAsia="Times New Roman" w:hAnsi="Arial" w:cs="Arial"/>
          <w:kern w:val="0"/>
          <w:sz w:val="18"/>
          <w:szCs w:val="18"/>
          <w:lang w:val="fr-CA"/>
          <w14:ligatures w14:val="none"/>
        </w:rPr>
        <w:t xml:space="preserve"> et premier réalisé depuis l’importante chirurgie cardiaque qu’il a subie en 2023, ce nouveau projet marque une profonde renaissance personnelle et artistique pour l’auteur-compositeur-interprète montréalais. </w:t>
      </w:r>
    </w:p>
    <w:p w14:paraId="1CB83A14" w14:textId="77777777" w:rsidR="0096171C" w:rsidRPr="00A52959" w:rsidRDefault="0096171C" w:rsidP="0096171C">
      <w:pPr>
        <w:pStyle w:val="Sansinterligne"/>
        <w:rPr>
          <w:rFonts w:ascii="Arial" w:eastAsia="Times New Roman" w:hAnsi="Arial" w:cs="Arial"/>
          <w:kern w:val="0"/>
          <w:sz w:val="18"/>
          <w:szCs w:val="18"/>
          <w:lang w:val="fr-CA"/>
          <w14:ligatures w14:val="none"/>
        </w:rPr>
      </w:pPr>
    </w:p>
    <w:p w14:paraId="2612F01A" w14:textId="271C161C" w:rsidR="00F4623E" w:rsidRPr="00A52959" w:rsidRDefault="00F4623E" w:rsidP="0096171C">
      <w:pPr>
        <w:pStyle w:val="Sansinterligne"/>
        <w:rPr>
          <w:rFonts w:ascii="Arial" w:eastAsia="Times New Roman" w:hAnsi="Arial" w:cs="Arial"/>
          <w:kern w:val="0"/>
          <w:sz w:val="18"/>
          <w:szCs w:val="18"/>
          <w:lang w:val="fr-CA"/>
          <w14:ligatures w14:val="none"/>
        </w:rPr>
      </w:pPr>
      <w:r w:rsidRPr="00A52959">
        <w:rPr>
          <w:rFonts w:ascii="Arial" w:eastAsia="Times New Roman" w:hAnsi="Arial" w:cs="Arial"/>
          <w:kern w:val="0"/>
          <w:sz w:val="18"/>
          <w:szCs w:val="18"/>
          <w:lang w:val="fr-CA"/>
          <w14:ligatures w14:val="none"/>
        </w:rPr>
        <w:t xml:space="preserve">À travers ses huit pièces, </w:t>
      </w:r>
      <w:r w:rsidRPr="00A52959">
        <w:rPr>
          <w:rFonts w:ascii="Arial" w:eastAsia="Times New Roman" w:hAnsi="Arial" w:cs="Arial"/>
          <w:i/>
          <w:iCs/>
          <w:kern w:val="0"/>
          <w:sz w:val="18"/>
          <w:szCs w:val="18"/>
          <w:lang w:val="fr-CA"/>
          <w14:ligatures w14:val="none"/>
        </w:rPr>
        <w:t>The Fragile Beauty (Of New Morning Hopes)</w:t>
      </w:r>
      <w:r w:rsidRPr="00A52959">
        <w:rPr>
          <w:rFonts w:ascii="Arial" w:eastAsia="Times New Roman" w:hAnsi="Arial" w:cs="Arial"/>
          <w:kern w:val="0"/>
          <w:sz w:val="18"/>
          <w:szCs w:val="18"/>
          <w:lang w:val="fr-CA"/>
          <w14:ligatures w14:val="none"/>
        </w:rPr>
        <w:t xml:space="preserve"> explore cet espace fragile entre la perte et le renouveau, l’abandon et la transformation. Plus qu’un récit avec un point d’arrivée précis, Foster imagine l’album comme un voyage en constante évolution, laissant à chacun la liberté d’y projeter sa propre expérience. Ancré dans le rock, le disque se déploie dans de vastes paysages sonores cinématographiques, où se superposent des instrumentations venues de différents horizons et des montées aussi intenses que libératrices. </w:t>
      </w:r>
    </w:p>
    <w:p w14:paraId="1A4D585C" w14:textId="77777777" w:rsidR="0096171C" w:rsidRPr="00A52959" w:rsidRDefault="0096171C" w:rsidP="0096171C">
      <w:pPr>
        <w:pStyle w:val="Sansinterligne"/>
        <w:rPr>
          <w:rFonts w:ascii="Arial" w:eastAsia="Times New Roman" w:hAnsi="Arial" w:cs="Arial"/>
          <w:kern w:val="0"/>
          <w:sz w:val="18"/>
          <w:szCs w:val="18"/>
          <w:lang w:val="fr-CA"/>
          <w14:ligatures w14:val="none"/>
        </w:rPr>
      </w:pPr>
    </w:p>
    <w:p w14:paraId="27FC6F52" w14:textId="1A3A2618" w:rsidR="0096171C" w:rsidRPr="00A52959" w:rsidRDefault="00F4623E" w:rsidP="0096171C">
      <w:pPr>
        <w:pStyle w:val="Sansinterligne"/>
        <w:rPr>
          <w:rFonts w:ascii="Arial" w:eastAsia="Times New Roman" w:hAnsi="Arial" w:cs="Arial"/>
          <w:kern w:val="0"/>
          <w:sz w:val="18"/>
          <w:szCs w:val="18"/>
          <w:lang w:val="fr-CA"/>
          <w14:ligatures w14:val="none"/>
        </w:rPr>
      </w:pPr>
      <w:r w:rsidRPr="00A52959">
        <w:rPr>
          <w:rFonts w:ascii="Arial" w:eastAsia="Times New Roman" w:hAnsi="Arial" w:cs="Arial"/>
          <w:kern w:val="0"/>
          <w:sz w:val="18"/>
          <w:szCs w:val="18"/>
          <w:lang w:val="fr-CA"/>
          <w14:ligatures w14:val="none"/>
        </w:rPr>
        <w:t xml:space="preserve">Cette idée de renaissance est intimement liée à l’épreuve vécue par Foster. En 2023, après plusieurs alertes de santé survenues en tournée, il doit subir une chirurgie cardiaque d’urgence. Cette expérience bouleverse profondément son rapport à lui-même et à la création. S’il écrit et enregistre </w:t>
      </w:r>
      <w:r w:rsidRPr="00A52959">
        <w:rPr>
          <w:rFonts w:ascii="Arial" w:eastAsia="Times New Roman" w:hAnsi="Arial" w:cs="Arial"/>
          <w:i/>
          <w:iCs/>
          <w:kern w:val="0"/>
          <w:sz w:val="18"/>
          <w:szCs w:val="18"/>
          <w:lang w:val="fr-CA"/>
          <w14:ligatures w14:val="none"/>
        </w:rPr>
        <w:t>Kimiyo</w:t>
      </w:r>
      <w:r w:rsidRPr="00A52959">
        <w:rPr>
          <w:rFonts w:ascii="Arial" w:eastAsia="Times New Roman" w:hAnsi="Arial" w:cs="Arial"/>
          <w:kern w:val="0"/>
          <w:sz w:val="18"/>
          <w:szCs w:val="18"/>
          <w:lang w:val="fr-CA"/>
          <w14:ligatures w14:val="none"/>
        </w:rPr>
        <w:t xml:space="preserve"> et </w:t>
      </w:r>
      <w:r w:rsidRPr="00A52959">
        <w:rPr>
          <w:rFonts w:ascii="Arial" w:eastAsia="Times New Roman" w:hAnsi="Arial" w:cs="Arial"/>
          <w:i/>
          <w:iCs/>
          <w:kern w:val="0"/>
          <w:sz w:val="18"/>
          <w:szCs w:val="18"/>
          <w:lang w:val="fr-CA"/>
          <w14:ligatures w14:val="none"/>
        </w:rPr>
        <w:t>A Measure of Shape and Sound</w:t>
      </w:r>
      <w:r w:rsidR="005B725E">
        <w:rPr>
          <w:rFonts w:ascii="Arial" w:eastAsia="Times New Roman" w:hAnsi="Arial" w:cs="Arial"/>
          <w:i/>
          <w:iCs/>
          <w:kern w:val="0"/>
          <w:sz w:val="18"/>
          <w:szCs w:val="18"/>
          <w:lang w:val="fr-CA"/>
          <w14:ligatures w14:val="none"/>
        </w:rPr>
        <w:t>s</w:t>
      </w:r>
      <w:r w:rsidRPr="00A52959">
        <w:rPr>
          <w:rFonts w:ascii="Arial" w:eastAsia="Times New Roman" w:hAnsi="Arial" w:cs="Arial"/>
          <w:kern w:val="0"/>
          <w:sz w:val="18"/>
          <w:szCs w:val="18"/>
          <w:lang w:val="fr-CA"/>
          <w14:ligatures w14:val="none"/>
        </w:rPr>
        <w:t xml:space="preserve"> pendant sa convalescence, c’est véritablement </w:t>
      </w:r>
      <w:r w:rsidRPr="00A52959">
        <w:rPr>
          <w:rFonts w:ascii="Arial" w:eastAsia="Times New Roman" w:hAnsi="Arial" w:cs="Arial"/>
          <w:i/>
          <w:iCs/>
          <w:kern w:val="0"/>
          <w:sz w:val="18"/>
          <w:szCs w:val="18"/>
          <w:lang w:val="fr-CA"/>
          <w14:ligatures w14:val="none"/>
        </w:rPr>
        <w:t>The Fragile Beauty (Of New Morning Hopes)</w:t>
      </w:r>
      <w:r w:rsidRPr="00A52959">
        <w:rPr>
          <w:rFonts w:ascii="Arial" w:eastAsia="Times New Roman" w:hAnsi="Arial" w:cs="Arial"/>
          <w:kern w:val="0"/>
          <w:sz w:val="18"/>
          <w:szCs w:val="18"/>
          <w:lang w:val="fr-CA"/>
          <w14:ligatures w14:val="none"/>
        </w:rPr>
        <w:t xml:space="preserve"> qui témoigne de la transformation provoquée par cette période.  </w:t>
      </w:r>
    </w:p>
    <w:p w14:paraId="402F0C39" w14:textId="77777777" w:rsidR="0096171C" w:rsidRPr="00A52959" w:rsidRDefault="0096171C" w:rsidP="0096171C">
      <w:pPr>
        <w:pStyle w:val="Sansinterligne"/>
        <w:rPr>
          <w:rFonts w:ascii="Arial" w:eastAsia="Times New Roman" w:hAnsi="Arial" w:cs="Arial"/>
          <w:kern w:val="0"/>
          <w:sz w:val="18"/>
          <w:szCs w:val="18"/>
          <w:lang w:val="fr-CA"/>
          <w14:ligatures w14:val="none"/>
        </w:rPr>
      </w:pPr>
    </w:p>
    <w:p w14:paraId="5DCBC266" w14:textId="1A47665F" w:rsidR="00F4623E" w:rsidRPr="00A52959" w:rsidRDefault="00F4623E" w:rsidP="0096171C">
      <w:pPr>
        <w:pStyle w:val="Sansinterligne"/>
        <w:rPr>
          <w:rFonts w:ascii="Arial" w:eastAsia="Times New Roman" w:hAnsi="Arial" w:cs="Arial"/>
          <w:kern w:val="0"/>
          <w:sz w:val="18"/>
          <w:szCs w:val="18"/>
          <w:lang w:val="fr-CA"/>
          <w14:ligatures w14:val="none"/>
        </w:rPr>
      </w:pPr>
      <w:r w:rsidRPr="00A52959">
        <w:rPr>
          <w:rFonts w:ascii="Arial" w:eastAsia="Times New Roman" w:hAnsi="Arial" w:cs="Arial"/>
          <w:kern w:val="0"/>
          <w:sz w:val="18"/>
          <w:szCs w:val="18"/>
          <w:lang w:val="fr-CA"/>
          <w14:ligatures w14:val="none"/>
        </w:rPr>
        <w:t xml:space="preserve">Après « Springtime », qui évoquait les premiers moments de cette réinvention, « Calling Out! » poursuit le récit. Foster y aborde le difficile processus de reconstruction et cet éveil rendu possible par l’affection et la présence des gens qui l’entourent. Dernière chanson complétée pour l’album et l’une des plus difficiles à créer, elle constitue selon lui un élément essentiel à la cohésion narrative du disque. </w:t>
      </w:r>
    </w:p>
    <w:p w14:paraId="4F12DD3F" w14:textId="77777777" w:rsidR="0096171C" w:rsidRPr="00A52959" w:rsidRDefault="0096171C" w:rsidP="0096171C">
      <w:pPr>
        <w:pStyle w:val="Sansinterligne"/>
        <w:rPr>
          <w:rFonts w:ascii="Arial" w:eastAsia="Times New Roman" w:hAnsi="Arial" w:cs="Arial"/>
          <w:kern w:val="0"/>
          <w:sz w:val="18"/>
          <w:szCs w:val="18"/>
          <w:lang w:val="fr-CA"/>
          <w14:ligatures w14:val="none"/>
        </w:rPr>
      </w:pPr>
    </w:p>
    <w:p w14:paraId="6CEDAC67" w14:textId="5C7C9D3C" w:rsidR="00F4623E" w:rsidRPr="00A52959" w:rsidRDefault="00F4623E" w:rsidP="0096171C">
      <w:pPr>
        <w:pStyle w:val="Sansinterligne"/>
        <w:rPr>
          <w:rFonts w:ascii="Arial" w:eastAsia="Times New Roman" w:hAnsi="Arial" w:cs="Arial"/>
          <w:kern w:val="0"/>
          <w:sz w:val="18"/>
          <w:szCs w:val="18"/>
          <w:lang w:val="fr-CA"/>
          <w14:ligatures w14:val="none"/>
        </w:rPr>
      </w:pPr>
      <w:r w:rsidRPr="00A52959">
        <w:rPr>
          <w:rFonts w:ascii="Arial" w:eastAsia="Times New Roman" w:hAnsi="Arial" w:cs="Arial"/>
          <w:i/>
          <w:iCs/>
          <w:kern w:val="0"/>
          <w:sz w:val="18"/>
          <w:szCs w:val="18"/>
          <w:lang w:val="fr-CA"/>
          <w14:ligatures w14:val="none"/>
        </w:rPr>
        <w:t>The Fragile Beauty (Of New Morning Hopes)</w:t>
      </w:r>
      <w:r w:rsidRPr="00A52959">
        <w:rPr>
          <w:rFonts w:ascii="Arial" w:eastAsia="Times New Roman" w:hAnsi="Arial" w:cs="Arial"/>
          <w:kern w:val="0"/>
          <w:sz w:val="18"/>
          <w:szCs w:val="18"/>
          <w:lang w:val="fr-CA"/>
          <w14:ligatures w14:val="none"/>
        </w:rPr>
        <w:t xml:space="preserve"> représente d’ailleurs le premier de cinq albums interreliés, conçus comme les différents actes d’un vaste voyage à travers le deuil, le lâcher-prise et la renaissance. Écrites et enregistrées entre la Virginie, le Maroc et le Canada, ces œuvres témoignent d’une nouvelle étape dans le parcours de Foster et de son désir d’accepter le changement plutôt que de chercher à reproduire celui qu’il était auparavant. </w:t>
      </w:r>
    </w:p>
    <w:p w14:paraId="62114408" w14:textId="77777777" w:rsidR="0096171C" w:rsidRPr="00A52959" w:rsidRDefault="0096171C" w:rsidP="0096171C">
      <w:pPr>
        <w:pStyle w:val="Sansinterligne"/>
        <w:rPr>
          <w:rFonts w:ascii="Arial" w:eastAsia="Times New Roman" w:hAnsi="Arial" w:cs="Arial"/>
          <w:kern w:val="0"/>
          <w:sz w:val="18"/>
          <w:szCs w:val="18"/>
          <w:lang w:val="fr-CA"/>
          <w14:ligatures w14:val="none"/>
        </w:rPr>
      </w:pPr>
    </w:p>
    <w:p w14:paraId="7C046D1D" w14:textId="70659786" w:rsidR="00F4623E" w:rsidRPr="00A52959" w:rsidRDefault="00F4623E" w:rsidP="0096171C">
      <w:pPr>
        <w:pStyle w:val="Sansinterligne"/>
        <w:rPr>
          <w:rFonts w:ascii="Arial" w:eastAsia="Times New Roman" w:hAnsi="Arial" w:cs="Arial"/>
          <w:kern w:val="0"/>
          <w:sz w:val="18"/>
          <w:szCs w:val="18"/>
          <w:lang w:val="fr-CA"/>
          <w14:ligatures w14:val="none"/>
        </w:rPr>
      </w:pPr>
      <w:r w:rsidRPr="00A52959">
        <w:rPr>
          <w:rFonts w:ascii="Arial" w:eastAsia="Times New Roman" w:hAnsi="Arial" w:cs="Arial"/>
          <w:b/>
          <w:bCs/>
          <w:kern w:val="0"/>
          <w:sz w:val="18"/>
          <w:szCs w:val="18"/>
          <w:lang w:val="fr-CA"/>
          <w14:ligatures w14:val="none"/>
        </w:rPr>
        <w:t>DE RETOUR À MONTRÉAL LE 19 NOVEMBRE</w:t>
      </w:r>
      <w:r w:rsidRPr="00A52959">
        <w:rPr>
          <w:rFonts w:ascii="Arial" w:eastAsia="Times New Roman" w:hAnsi="Arial" w:cs="Arial"/>
          <w:kern w:val="0"/>
          <w:sz w:val="18"/>
          <w:szCs w:val="18"/>
          <w:lang w:val="fr-CA"/>
          <w14:ligatures w14:val="none"/>
        </w:rPr>
        <w:br/>
        <w:t xml:space="preserve">Quelques jours après la sortie de l’album, Alex Henry Foster reprendra la route avec le </w:t>
      </w:r>
      <w:r w:rsidRPr="00A52959">
        <w:rPr>
          <w:rFonts w:ascii="Arial" w:eastAsia="Times New Roman" w:hAnsi="Arial" w:cs="Arial"/>
          <w:i/>
          <w:iCs/>
          <w:kern w:val="0"/>
          <w:sz w:val="18"/>
          <w:szCs w:val="18"/>
          <w:lang w:val="fr-CA"/>
          <w14:ligatures w14:val="none"/>
        </w:rPr>
        <w:t>Defying Gravity Tour</w:t>
      </w:r>
      <w:r w:rsidRPr="00A52959">
        <w:rPr>
          <w:rFonts w:ascii="Arial" w:eastAsia="Times New Roman" w:hAnsi="Arial" w:cs="Arial"/>
          <w:kern w:val="0"/>
          <w:sz w:val="18"/>
          <w:szCs w:val="18"/>
          <w:lang w:val="fr-CA"/>
          <w14:ligatures w14:val="none"/>
        </w:rPr>
        <w:t>. Après une série de spectacles au Maroc, la tournée fera escale à Montréal le 19 novembre au Studio TD</w:t>
      </w:r>
      <w:r w:rsidR="0096171C" w:rsidRPr="00A52959">
        <w:rPr>
          <w:rFonts w:ascii="Arial" w:eastAsia="Times New Roman" w:hAnsi="Arial" w:cs="Arial"/>
          <w:kern w:val="0"/>
          <w:sz w:val="18"/>
          <w:szCs w:val="18"/>
          <w:lang w:val="fr-CA"/>
          <w14:ligatures w14:val="none"/>
        </w:rPr>
        <w:t xml:space="preserve"> pour un concert gratuit</w:t>
      </w:r>
      <w:r w:rsidRPr="00A52959">
        <w:rPr>
          <w:rFonts w:ascii="Arial" w:eastAsia="Times New Roman" w:hAnsi="Arial" w:cs="Arial"/>
          <w:kern w:val="0"/>
          <w:sz w:val="18"/>
          <w:szCs w:val="18"/>
          <w:lang w:val="fr-CA"/>
          <w14:ligatures w14:val="none"/>
        </w:rPr>
        <w:t>, avant de se poursuivre en Europe avec des concerts en Allemagne, en Suisse, en Pologne, en République tchèque et aux Pays-Bas, pour se conclure le 12 décembre au Nouveau Casino de Paris.</w:t>
      </w:r>
    </w:p>
    <w:p w14:paraId="354358BF" w14:textId="77777777" w:rsidR="0096171C" w:rsidRPr="00A52959" w:rsidRDefault="0096171C" w:rsidP="0096171C">
      <w:pPr>
        <w:pStyle w:val="Sansinterligne"/>
        <w:rPr>
          <w:rFonts w:ascii="Arial" w:eastAsia="Times New Roman" w:hAnsi="Arial" w:cs="Arial"/>
          <w:kern w:val="0"/>
          <w:sz w:val="18"/>
          <w:szCs w:val="18"/>
          <w:lang w:val="fr-CA"/>
          <w14:ligatures w14:val="none"/>
        </w:rPr>
      </w:pPr>
    </w:p>
    <w:p w14:paraId="50DAEDFE" w14:textId="740E98BC" w:rsidR="00F4623E" w:rsidRPr="00A52959" w:rsidRDefault="00F4623E" w:rsidP="0096171C">
      <w:pPr>
        <w:pStyle w:val="Sansinterligne"/>
        <w:rPr>
          <w:rFonts w:ascii="Arial" w:eastAsia="Times New Roman" w:hAnsi="Arial" w:cs="Arial"/>
          <w:kern w:val="0"/>
          <w:sz w:val="18"/>
          <w:szCs w:val="18"/>
          <w:lang w:val="fr-CA"/>
          <w14:ligatures w14:val="none"/>
        </w:rPr>
      </w:pPr>
      <w:r w:rsidRPr="00A52959">
        <w:rPr>
          <w:rFonts w:ascii="Arial" w:eastAsia="Times New Roman" w:hAnsi="Arial" w:cs="Arial"/>
          <w:kern w:val="0"/>
          <w:sz w:val="18"/>
          <w:szCs w:val="18"/>
          <w:lang w:val="fr-CA"/>
          <w14:ligatures w14:val="none"/>
        </w:rPr>
        <w:t xml:space="preserve">Ce retour sur scène montréalaise revêt une signification particulière pour Foster, dont la carrière solo avait véritablement pris son envol sur scène lors du Festival International de Jazz de Montréal en 2019. Depuis, ses spectacles sont devenus des expériences mouvantes et spontanées, où les chansons se transforment et s’étirent au gré du moment. </w:t>
      </w:r>
    </w:p>
    <w:p w14:paraId="0AEEE3A7" w14:textId="77777777" w:rsidR="0096171C" w:rsidRPr="00A52959" w:rsidRDefault="0096171C" w:rsidP="0096171C">
      <w:pPr>
        <w:pStyle w:val="Sansinterligne"/>
        <w:rPr>
          <w:rFonts w:ascii="Arial" w:eastAsia="Times New Roman" w:hAnsi="Arial" w:cs="Arial"/>
          <w:kern w:val="0"/>
          <w:sz w:val="18"/>
          <w:szCs w:val="18"/>
          <w:lang w:val="fr-CA"/>
          <w14:ligatures w14:val="none"/>
        </w:rPr>
      </w:pPr>
    </w:p>
    <w:p w14:paraId="79E8F7DF" w14:textId="6F064999" w:rsidR="00F4623E" w:rsidRPr="00A52959" w:rsidRDefault="00F4623E" w:rsidP="0096171C">
      <w:pPr>
        <w:pStyle w:val="Sansinterligne"/>
        <w:rPr>
          <w:rFonts w:ascii="Arial" w:eastAsia="Times New Roman" w:hAnsi="Arial" w:cs="Arial"/>
          <w:kern w:val="0"/>
          <w:sz w:val="18"/>
          <w:szCs w:val="18"/>
          <w:lang w:val="fr-CA"/>
          <w14:ligatures w14:val="none"/>
        </w:rPr>
      </w:pPr>
      <w:r w:rsidRPr="00A52959">
        <w:rPr>
          <w:rFonts w:ascii="Arial" w:eastAsia="Times New Roman" w:hAnsi="Arial" w:cs="Arial"/>
          <w:kern w:val="0"/>
          <w:sz w:val="18"/>
          <w:szCs w:val="18"/>
          <w:lang w:val="fr-CA"/>
          <w14:ligatures w14:val="none"/>
        </w:rPr>
        <w:t xml:space="preserve">Né à Montréal, Foster s’est d’abord fait connaître comme leader de Your Favorite Enemies, dont l’album </w:t>
      </w:r>
      <w:r w:rsidRPr="00A52959">
        <w:rPr>
          <w:rFonts w:ascii="Arial" w:eastAsia="Times New Roman" w:hAnsi="Arial" w:cs="Arial"/>
          <w:i/>
          <w:iCs/>
          <w:kern w:val="0"/>
          <w:sz w:val="18"/>
          <w:szCs w:val="18"/>
          <w:lang w:val="fr-CA"/>
          <w14:ligatures w14:val="none"/>
        </w:rPr>
        <w:t>Between Illness and Migration</w:t>
      </w:r>
      <w:r w:rsidRPr="00A52959">
        <w:rPr>
          <w:rFonts w:ascii="Arial" w:eastAsia="Times New Roman" w:hAnsi="Arial" w:cs="Arial"/>
          <w:kern w:val="0"/>
          <w:sz w:val="18"/>
          <w:szCs w:val="18"/>
          <w:lang w:val="fr-CA"/>
          <w14:ligatures w14:val="none"/>
        </w:rPr>
        <w:t xml:space="preserve"> a été nommé aux Juno Awards dans la catégorie Album rock de l’année. Il amorce ensuite sa carrière solo avec </w:t>
      </w:r>
      <w:r w:rsidRPr="00A52959">
        <w:rPr>
          <w:rFonts w:ascii="Arial" w:eastAsia="Times New Roman" w:hAnsi="Arial" w:cs="Arial"/>
          <w:i/>
          <w:iCs/>
          <w:kern w:val="0"/>
          <w:sz w:val="18"/>
          <w:szCs w:val="18"/>
          <w:lang w:val="fr-CA"/>
          <w14:ligatures w14:val="none"/>
        </w:rPr>
        <w:t>Windows in the Sky</w:t>
      </w:r>
      <w:r w:rsidRPr="00A52959">
        <w:rPr>
          <w:rFonts w:ascii="Arial" w:eastAsia="Times New Roman" w:hAnsi="Arial" w:cs="Arial"/>
          <w:kern w:val="0"/>
          <w:sz w:val="18"/>
          <w:szCs w:val="18"/>
          <w:lang w:val="fr-CA"/>
          <w14:ligatures w14:val="none"/>
        </w:rPr>
        <w:t xml:space="preserve">, un album qui atteint le sommet du classement général d’iTunes Canada et lui vaut une nomination à l’ADISQ dans la catégorie Album anglophone de l’année. </w:t>
      </w:r>
    </w:p>
    <w:p w14:paraId="50624D5B" w14:textId="77777777" w:rsidR="0096171C" w:rsidRPr="00A52959" w:rsidRDefault="0096171C" w:rsidP="0096171C">
      <w:pPr>
        <w:pStyle w:val="Sansinterligne"/>
        <w:rPr>
          <w:rFonts w:ascii="Arial" w:eastAsia="Times New Roman" w:hAnsi="Arial" w:cs="Arial"/>
          <w:kern w:val="0"/>
          <w:sz w:val="18"/>
          <w:szCs w:val="18"/>
          <w:lang w:val="fr-CA"/>
          <w14:ligatures w14:val="none"/>
        </w:rPr>
      </w:pPr>
    </w:p>
    <w:p w14:paraId="6BFAF157" w14:textId="33E4AF6B" w:rsidR="004D48F8" w:rsidRPr="00A52959" w:rsidRDefault="00F4623E" w:rsidP="0096171C">
      <w:pPr>
        <w:pStyle w:val="Sansinterligne"/>
        <w:rPr>
          <w:rFonts w:ascii="Arial" w:eastAsia="Times New Roman" w:hAnsi="Arial" w:cs="Arial"/>
          <w:kern w:val="0"/>
          <w:sz w:val="18"/>
          <w:szCs w:val="18"/>
          <w:lang w:val="fr-CA"/>
          <w14:ligatures w14:val="none"/>
        </w:rPr>
      </w:pPr>
      <w:r w:rsidRPr="00A52959">
        <w:rPr>
          <w:rFonts w:ascii="Arial" w:eastAsia="Times New Roman" w:hAnsi="Arial" w:cs="Arial"/>
          <w:kern w:val="0"/>
          <w:sz w:val="18"/>
          <w:szCs w:val="18"/>
          <w:lang w:val="fr-CA"/>
          <w14:ligatures w14:val="none"/>
        </w:rPr>
        <w:t xml:space="preserve">Avec </w:t>
      </w:r>
      <w:r w:rsidRPr="00A52959">
        <w:rPr>
          <w:rFonts w:ascii="Arial" w:eastAsia="Times New Roman" w:hAnsi="Arial" w:cs="Arial"/>
          <w:i/>
          <w:iCs/>
          <w:kern w:val="0"/>
          <w:sz w:val="18"/>
          <w:szCs w:val="18"/>
          <w:lang w:val="fr-CA"/>
          <w14:ligatures w14:val="none"/>
        </w:rPr>
        <w:t>The Fragile Beauty (Of New Morning Hopes)</w:t>
      </w:r>
      <w:r w:rsidRPr="00A52959">
        <w:rPr>
          <w:rFonts w:ascii="Arial" w:eastAsia="Times New Roman" w:hAnsi="Arial" w:cs="Arial"/>
          <w:kern w:val="0"/>
          <w:sz w:val="18"/>
          <w:szCs w:val="18"/>
          <w:lang w:val="fr-CA"/>
          <w14:ligatures w14:val="none"/>
        </w:rPr>
        <w:t>, Alex Henry Foster ouvre maintenant un nouveau chapitre : celui d’un artiste qui, confronté à la nécessité de se réinventer, choisit d’avancer plutôt que de devenir l’ombre de celui qu’il était.</w:t>
      </w:r>
    </w:p>
    <w:p w14:paraId="229B8E49" w14:textId="77777777" w:rsidR="0096171C" w:rsidRPr="00A52959" w:rsidRDefault="0096171C" w:rsidP="0096171C">
      <w:pPr>
        <w:pStyle w:val="Sansinterligne"/>
        <w:rPr>
          <w:rFonts w:ascii="Arial" w:eastAsia="Times New Roman" w:hAnsi="Arial" w:cs="Arial"/>
          <w:kern w:val="0"/>
          <w:sz w:val="18"/>
          <w:szCs w:val="18"/>
          <w:lang w:val="fr-CA"/>
          <w14:ligatures w14:val="none"/>
        </w:rPr>
      </w:pPr>
    </w:p>
    <w:p w14:paraId="6DCDDC75" w14:textId="77777777" w:rsidR="0096171C" w:rsidRPr="00A52959" w:rsidRDefault="0096171C" w:rsidP="0096171C">
      <w:pPr>
        <w:pStyle w:val="Sansinterligne"/>
        <w:rPr>
          <w:rFonts w:ascii="Arial" w:eastAsia="Times New Roman" w:hAnsi="Arial" w:cs="Arial"/>
          <w:kern w:val="0"/>
          <w:sz w:val="18"/>
          <w:szCs w:val="18"/>
          <w:lang w:val="fr-CA"/>
          <w14:ligatures w14:val="none"/>
        </w:rPr>
      </w:pPr>
    </w:p>
    <w:p w14:paraId="51C82928" w14:textId="77777777" w:rsidR="0096171C" w:rsidRPr="00A52959" w:rsidRDefault="0096171C" w:rsidP="0096171C">
      <w:pPr>
        <w:pStyle w:val="Sansinterligne"/>
        <w:rPr>
          <w:rFonts w:ascii="Arial" w:eastAsia="Times New Roman" w:hAnsi="Arial" w:cs="Arial"/>
          <w:kern w:val="0"/>
          <w:sz w:val="18"/>
          <w:szCs w:val="18"/>
          <w:lang w:val="fr-CA"/>
          <w14:ligatures w14:val="none"/>
        </w:rPr>
      </w:pPr>
    </w:p>
    <w:p w14:paraId="16CF0A2A" w14:textId="77777777" w:rsidR="0096171C" w:rsidRPr="00A52959" w:rsidRDefault="0096171C" w:rsidP="0096171C">
      <w:pPr>
        <w:pStyle w:val="Sansinterligne"/>
        <w:rPr>
          <w:rFonts w:ascii="Arial" w:eastAsia="Times New Roman" w:hAnsi="Arial" w:cs="Arial"/>
          <w:kern w:val="0"/>
          <w:sz w:val="18"/>
          <w:szCs w:val="18"/>
          <w:lang w:val="fr-CA"/>
          <w14:ligatures w14:val="none"/>
        </w:rPr>
      </w:pPr>
    </w:p>
    <w:p w14:paraId="08A1E32C" w14:textId="77777777" w:rsidR="0096171C" w:rsidRPr="00A52959" w:rsidRDefault="0096171C" w:rsidP="0096171C">
      <w:pPr>
        <w:pStyle w:val="Sansinterligne"/>
        <w:rPr>
          <w:rStyle w:val="Accentuation"/>
          <w:rFonts w:ascii="Arial" w:hAnsi="Arial" w:cs="Arial"/>
          <w:b/>
          <w:bCs/>
          <w:sz w:val="16"/>
          <w:szCs w:val="16"/>
          <w:u w:val="single"/>
          <w:lang w:val="fr-CA"/>
        </w:rPr>
      </w:pPr>
    </w:p>
    <w:p w14:paraId="45B03479" w14:textId="77777777" w:rsidR="0096171C" w:rsidRPr="00A52959" w:rsidRDefault="0096171C" w:rsidP="0096171C">
      <w:pPr>
        <w:pStyle w:val="Sansinterligne"/>
        <w:rPr>
          <w:rStyle w:val="Accentuation"/>
          <w:rFonts w:ascii="Arial" w:hAnsi="Arial" w:cs="Arial"/>
          <w:b/>
          <w:bCs/>
          <w:sz w:val="16"/>
          <w:szCs w:val="16"/>
          <w:u w:val="single"/>
          <w:lang w:val="fr-CA"/>
        </w:rPr>
        <w:sectPr w:rsidR="0096171C" w:rsidRPr="00A52959" w:rsidSect="00F4623E">
          <w:type w:val="continuous"/>
          <w:pgSz w:w="12240" w:h="15840"/>
          <w:pgMar w:top="1440" w:right="1440" w:bottom="1440" w:left="1440" w:header="720" w:footer="720" w:gutter="0"/>
          <w:pgNumType w:start="1"/>
          <w:cols w:space="720"/>
        </w:sectPr>
      </w:pPr>
    </w:p>
    <w:p w14:paraId="1D500F73" w14:textId="77777777" w:rsidR="00F4623E" w:rsidRPr="00A52959" w:rsidRDefault="00F4623E" w:rsidP="0096171C">
      <w:pPr>
        <w:pStyle w:val="Sansinterligne"/>
        <w:rPr>
          <w:rFonts w:ascii="Arial" w:hAnsi="Arial" w:cs="Arial"/>
          <w:sz w:val="18"/>
          <w:szCs w:val="18"/>
          <w:lang w:val="fr-CA"/>
        </w:rPr>
        <w:sectPr w:rsidR="00F4623E" w:rsidRPr="00A52959" w:rsidSect="0096171C">
          <w:type w:val="continuous"/>
          <w:pgSz w:w="12240" w:h="15840"/>
          <w:pgMar w:top="1440" w:right="1440" w:bottom="1440" w:left="1440" w:header="720" w:footer="720" w:gutter="0"/>
          <w:pgNumType w:start="1"/>
          <w:cols w:num="2" w:space="720"/>
        </w:sectPr>
      </w:pPr>
      <w:r w:rsidRPr="00A52959">
        <w:rPr>
          <w:rStyle w:val="Accentuation"/>
          <w:rFonts w:ascii="Arial" w:hAnsi="Arial" w:cs="Arial"/>
          <w:b/>
          <w:bCs/>
          <w:sz w:val="18"/>
          <w:szCs w:val="18"/>
          <w:u w:val="single"/>
          <w:lang w:val="fr-CA"/>
        </w:rPr>
        <w:t>DEFYING GRAVITY TOUR</w:t>
      </w:r>
      <w:r w:rsidRPr="00A52959">
        <w:rPr>
          <w:rStyle w:val="Accentuation"/>
          <w:rFonts w:ascii="Arial" w:hAnsi="Arial" w:cs="Arial"/>
          <w:sz w:val="18"/>
          <w:szCs w:val="18"/>
          <w:lang w:val="fr-CA"/>
        </w:rPr>
        <w:br/>
      </w:r>
      <w:r w:rsidRPr="00A52959">
        <w:rPr>
          <w:rFonts w:ascii="Arial" w:hAnsi="Arial" w:cs="Arial"/>
          <w:sz w:val="18"/>
          <w:szCs w:val="18"/>
          <w:lang w:val="fr-CA"/>
        </w:rPr>
        <w:t>31/10 / M'Hamihd El Ghizlane, Maroc / Festival Taragalte</w:t>
      </w:r>
      <w:r w:rsidRPr="00A52959">
        <w:rPr>
          <w:rFonts w:ascii="Arial" w:hAnsi="Arial" w:cs="Arial"/>
          <w:sz w:val="18"/>
          <w:szCs w:val="18"/>
          <w:lang w:val="fr-CA"/>
        </w:rPr>
        <w:br/>
        <w:t>08/11 / Aït Benhaddou, Maroc / Taman'Art Space</w:t>
      </w:r>
      <w:r w:rsidRPr="00A52959">
        <w:rPr>
          <w:rFonts w:ascii="Arial" w:hAnsi="Arial" w:cs="Arial"/>
          <w:sz w:val="18"/>
          <w:szCs w:val="18"/>
          <w:lang w:val="fr-CA"/>
        </w:rPr>
        <w:br/>
        <w:t>10/11 / Rabat, Maroc / Café de la Renaissance</w:t>
      </w:r>
      <w:r w:rsidRPr="00A52959">
        <w:rPr>
          <w:rFonts w:ascii="Arial" w:hAnsi="Arial" w:cs="Arial"/>
          <w:sz w:val="18"/>
          <w:szCs w:val="18"/>
          <w:lang w:val="fr-CA"/>
        </w:rPr>
        <w:br/>
        <w:t>11/11 / Casablanca, Maroc / Backstage</w:t>
      </w:r>
      <w:r w:rsidRPr="00A52959">
        <w:rPr>
          <w:rFonts w:ascii="Arial" w:hAnsi="Arial" w:cs="Arial"/>
          <w:sz w:val="18"/>
          <w:szCs w:val="18"/>
          <w:lang w:val="fr-CA"/>
        </w:rPr>
        <w:br/>
        <w:t>13/11 / Tanger, Maroc / Dobatek</w:t>
      </w:r>
      <w:r w:rsidRPr="00A52959">
        <w:rPr>
          <w:rFonts w:ascii="Arial" w:hAnsi="Arial" w:cs="Arial"/>
          <w:sz w:val="18"/>
          <w:szCs w:val="18"/>
          <w:lang w:val="fr-CA"/>
        </w:rPr>
        <w:br/>
        <w:t>14/11 / Tanger, Maroc / Riad Sultan</w:t>
      </w:r>
      <w:r w:rsidRPr="00A52959">
        <w:rPr>
          <w:rFonts w:ascii="Arial" w:hAnsi="Arial" w:cs="Arial"/>
          <w:sz w:val="18"/>
          <w:szCs w:val="18"/>
          <w:lang w:val="fr-CA"/>
        </w:rPr>
        <w:br/>
        <w:t>19/11 / Montréal, QC / M for Montreal / Hopeful Tragedy Showcase, Studio TD</w:t>
      </w:r>
      <w:r w:rsidRPr="00A52959">
        <w:rPr>
          <w:rFonts w:ascii="Arial" w:hAnsi="Arial" w:cs="Arial"/>
          <w:sz w:val="18"/>
          <w:szCs w:val="18"/>
          <w:lang w:val="fr-CA"/>
        </w:rPr>
        <w:br/>
        <w:t>24/11 / Rüsselsheim, Allemagne / Das Rind</w:t>
      </w:r>
      <w:r w:rsidRPr="00A52959">
        <w:rPr>
          <w:rFonts w:ascii="Arial" w:hAnsi="Arial" w:cs="Arial"/>
          <w:sz w:val="18"/>
          <w:szCs w:val="18"/>
          <w:lang w:val="fr-CA"/>
        </w:rPr>
        <w:br/>
        <w:t>26/11 / Munich, Allemagne / Kranhalle</w:t>
      </w:r>
      <w:r w:rsidRPr="00A52959">
        <w:rPr>
          <w:rFonts w:ascii="Arial" w:hAnsi="Arial" w:cs="Arial"/>
          <w:sz w:val="18"/>
          <w:szCs w:val="18"/>
          <w:lang w:val="fr-CA"/>
        </w:rPr>
        <w:br/>
      </w:r>
      <w:r w:rsidRPr="00A52959">
        <w:rPr>
          <w:rFonts w:ascii="Arial" w:hAnsi="Arial" w:cs="Arial"/>
          <w:sz w:val="18"/>
          <w:szCs w:val="18"/>
          <w:lang w:val="fr-CA"/>
        </w:rPr>
        <w:t>28/11 / Aarau, Suisse / Kiff</w:t>
      </w:r>
      <w:r w:rsidRPr="00A52959">
        <w:rPr>
          <w:rFonts w:ascii="Arial" w:hAnsi="Arial" w:cs="Arial"/>
          <w:sz w:val="18"/>
          <w:szCs w:val="18"/>
          <w:lang w:val="fr-CA"/>
        </w:rPr>
        <w:br/>
        <w:t>01/12 / Hambourg, Allemagne / Nochtspeicher</w:t>
      </w:r>
      <w:r w:rsidRPr="00A52959">
        <w:rPr>
          <w:rFonts w:ascii="Arial" w:hAnsi="Arial" w:cs="Arial"/>
          <w:sz w:val="18"/>
          <w:szCs w:val="18"/>
          <w:lang w:val="fr-CA"/>
        </w:rPr>
        <w:br/>
        <w:t>03/12 / Berlin, Allemagne / Mikropol</w:t>
      </w:r>
      <w:r w:rsidRPr="00A52959">
        <w:rPr>
          <w:rFonts w:ascii="Arial" w:hAnsi="Arial" w:cs="Arial"/>
          <w:sz w:val="18"/>
          <w:szCs w:val="18"/>
          <w:lang w:val="fr-CA"/>
        </w:rPr>
        <w:br/>
        <w:t>05/12 / Poznań, Pologne / Blue Note</w:t>
      </w:r>
      <w:r w:rsidRPr="00A52959">
        <w:rPr>
          <w:rFonts w:ascii="Arial" w:hAnsi="Arial" w:cs="Arial"/>
          <w:sz w:val="18"/>
          <w:szCs w:val="18"/>
          <w:lang w:val="fr-CA"/>
        </w:rPr>
        <w:br/>
        <w:t>06/12 / Varsovie, Pologne / Hybrydy</w:t>
      </w:r>
      <w:r w:rsidRPr="00A52959">
        <w:rPr>
          <w:rFonts w:ascii="Arial" w:hAnsi="Arial" w:cs="Arial"/>
          <w:sz w:val="18"/>
          <w:szCs w:val="18"/>
          <w:lang w:val="fr-CA"/>
        </w:rPr>
        <w:br/>
        <w:t>07/12 / Prague, République tchèque / Café V Lese</w:t>
      </w:r>
      <w:r w:rsidRPr="00A52959">
        <w:rPr>
          <w:rFonts w:ascii="Arial" w:hAnsi="Arial" w:cs="Arial"/>
          <w:sz w:val="18"/>
          <w:szCs w:val="18"/>
          <w:lang w:val="fr-CA"/>
        </w:rPr>
        <w:br/>
        <w:t>08/12 / Düsseldorf, Allemagne / Ratinger Hof</w:t>
      </w:r>
      <w:r w:rsidRPr="00A52959">
        <w:rPr>
          <w:rFonts w:ascii="Arial" w:hAnsi="Arial" w:cs="Arial"/>
          <w:sz w:val="18"/>
          <w:szCs w:val="18"/>
          <w:lang w:val="fr-CA"/>
        </w:rPr>
        <w:br/>
        <w:t>09/12 / Nijmegen, Pays-Bas / Merleyn</w:t>
      </w:r>
      <w:r w:rsidRPr="00A52959">
        <w:rPr>
          <w:rFonts w:ascii="Arial" w:hAnsi="Arial" w:cs="Arial"/>
          <w:sz w:val="18"/>
          <w:szCs w:val="18"/>
          <w:lang w:val="fr-CA"/>
        </w:rPr>
        <w:br/>
        <w:t>11/12 / Zoetermeer, Pays-Bas / Cultuurpodium Boerderij</w:t>
      </w:r>
      <w:r w:rsidRPr="00A52959">
        <w:rPr>
          <w:rFonts w:ascii="Arial" w:hAnsi="Arial" w:cs="Arial"/>
          <w:sz w:val="18"/>
          <w:szCs w:val="18"/>
          <w:lang w:val="fr-CA"/>
        </w:rPr>
        <w:br/>
        <w:t>12/12 / Paris, France / Nouveau Casino</w:t>
      </w:r>
      <w:r w:rsidRPr="00A52959">
        <w:rPr>
          <w:rFonts w:ascii="Arial" w:hAnsi="Arial" w:cs="Arial"/>
          <w:sz w:val="18"/>
          <w:szCs w:val="18"/>
          <w:lang w:val="fr-CA"/>
        </w:rPr>
        <w:br/>
      </w:r>
    </w:p>
    <w:p w14:paraId="7CFEAF18" w14:textId="77777777" w:rsidR="0096171C" w:rsidRPr="00A52959" w:rsidRDefault="0096171C" w:rsidP="0096171C">
      <w:pPr>
        <w:pStyle w:val="Sansinterligne"/>
        <w:rPr>
          <w:rFonts w:eastAsia="Times New Roman"/>
          <w:kern w:val="0"/>
          <w:lang w:val="fr-CA"/>
          <w14:ligatures w14:val="none"/>
        </w:rPr>
      </w:pPr>
    </w:p>
    <w:p w14:paraId="13D9D396" w14:textId="5105CBF8" w:rsidR="0096171C" w:rsidRPr="005B725E" w:rsidRDefault="0096171C" w:rsidP="0096171C">
      <w:pPr>
        <w:pStyle w:val="Sansinterligne"/>
        <w:rPr>
          <w:rFonts w:ascii="Arial" w:eastAsia="Times New Roman" w:hAnsi="Arial" w:cs="Arial"/>
          <w:kern w:val="0"/>
          <w:sz w:val="18"/>
          <w:szCs w:val="18"/>
          <w:lang w:val="en-CA"/>
          <w14:ligatures w14:val="none"/>
        </w:rPr>
        <w:sectPr w:rsidR="0096171C" w:rsidRPr="005B725E" w:rsidSect="00F4623E">
          <w:type w:val="continuous"/>
          <w:pgSz w:w="12240" w:h="15840"/>
          <w:pgMar w:top="1440" w:right="1440" w:bottom="1440" w:left="1440" w:header="708" w:footer="708" w:gutter="0"/>
          <w:cols w:space="708"/>
          <w:docGrid w:linePitch="360"/>
        </w:sectPr>
      </w:pPr>
      <w:proofErr w:type="gramStart"/>
      <w:r w:rsidRPr="005B725E">
        <w:rPr>
          <w:rFonts w:ascii="Arial" w:eastAsia="Times New Roman" w:hAnsi="Arial" w:cs="Arial"/>
          <w:kern w:val="0"/>
          <w:sz w:val="18"/>
          <w:szCs w:val="18"/>
          <w:lang w:val="en-CA"/>
          <w14:ligatures w14:val="none"/>
        </w:rPr>
        <w:t>Source :</w:t>
      </w:r>
      <w:proofErr w:type="gramEnd"/>
      <w:r w:rsidRPr="005B725E">
        <w:rPr>
          <w:rFonts w:ascii="Arial" w:eastAsia="Times New Roman" w:hAnsi="Arial" w:cs="Arial"/>
          <w:kern w:val="0"/>
          <w:sz w:val="18"/>
          <w:szCs w:val="18"/>
          <w:lang w:val="en-CA"/>
          <w14:ligatures w14:val="none"/>
        </w:rPr>
        <w:t xml:space="preserve"> Hopeful Tragedy Records</w:t>
      </w:r>
      <w:r w:rsidRPr="005B725E">
        <w:rPr>
          <w:rFonts w:ascii="Arial" w:eastAsia="Times New Roman" w:hAnsi="Arial" w:cs="Arial"/>
          <w:kern w:val="0"/>
          <w:sz w:val="18"/>
          <w:szCs w:val="18"/>
          <w:lang w:val="en-CA"/>
          <w14:ligatures w14:val="none"/>
        </w:rPr>
        <w:br/>
      </w:r>
      <w:proofErr w:type="gramStart"/>
      <w:r w:rsidRPr="005B725E">
        <w:rPr>
          <w:rFonts w:ascii="Arial" w:eastAsia="Times New Roman" w:hAnsi="Arial" w:cs="Arial"/>
          <w:kern w:val="0"/>
          <w:sz w:val="18"/>
          <w:szCs w:val="18"/>
          <w:lang w:val="en-CA"/>
          <w14:ligatures w14:val="none"/>
        </w:rPr>
        <w:t>Info</w:t>
      </w:r>
      <w:r w:rsidR="003F5FDC">
        <w:rPr>
          <w:rFonts w:ascii="Arial" w:eastAsia="Times New Roman" w:hAnsi="Arial" w:cs="Arial"/>
          <w:kern w:val="0"/>
          <w:sz w:val="18"/>
          <w:szCs w:val="18"/>
          <w:lang w:val="en-CA"/>
          <w14:ligatures w14:val="none"/>
        </w:rPr>
        <w:t xml:space="preserve">rmation </w:t>
      </w:r>
      <w:r w:rsidRPr="005B725E">
        <w:rPr>
          <w:rFonts w:ascii="Arial" w:eastAsia="Times New Roman" w:hAnsi="Arial" w:cs="Arial"/>
          <w:kern w:val="0"/>
          <w:sz w:val="18"/>
          <w:szCs w:val="18"/>
          <w:lang w:val="en-CA"/>
          <w14:ligatures w14:val="none"/>
        </w:rPr>
        <w:t>:</w:t>
      </w:r>
      <w:proofErr w:type="gramEnd"/>
      <w:r w:rsidRPr="005B725E">
        <w:rPr>
          <w:rFonts w:ascii="Arial" w:eastAsia="Times New Roman" w:hAnsi="Arial" w:cs="Arial"/>
          <w:kern w:val="0"/>
          <w:sz w:val="18"/>
          <w:szCs w:val="18"/>
          <w:lang w:val="en-CA"/>
          <w14:ligatures w14:val="none"/>
        </w:rPr>
        <w:t xml:space="preserve"> Simon</w:t>
      </w:r>
      <w:r w:rsidR="003F5FDC">
        <w:rPr>
          <w:rFonts w:ascii="Arial" w:eastAsia="Times New Roman" w:hAnsi="Arial" w:cs="Arial"/>
          <w:kern w:val="0"/>
          <w:sz w:val="18"/>
          <w:szCs w:val="18"/>
          <w:lang w:val="en-CA"/>
          <w14:ligatures w14:val="none"/>
        </w:rPr>
        <w:t xml:space="preserve"> Fauteux</w:t>
      </w:r>
    </w:p>
    <w:p w14:paraId="77AB4991" w14:textId="77777777" w:rsidR="00F4623E" w:rsidRPr="005B725E" w:rsidRDefault="00F4623E" w:rsidP="0096171C">
      <w:pPr>
        <w:pStyle w:val="Sansinterligne"/>
        <w:rPr>
          <w:rFonts w:eastAsia="Times New Roman"/>
          <w:kern w:val="0"/>
          <w:lang w:val="en-CA"/>
          <w14:ligatures w14:val="none"/>
        </w:rPr>
      </w:pPr>
    </w:p>
    <w:sectPr w:rsidR="00F4623E" w:rsidRPr="005B725E" w:rsidSect="00F4623E">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23E"/>
    <w:rsid w:val="00353978"/>
    <w:rsid w:val="003B69B8"/>
    <w:rsid w:val="003F5FDC"/>
    <w:rsid w:val="0040599E"/>
    <w:rsid w:val="00466FF3"/>
    <w:rsid w:val="004818CD"/>
    <w:rsid w:val="004D48F8"/>
    <w:rsid w:val="00502B70"/>
    <w:rsid w:val="005B725E"/>
    <w:rsid w:val="00694655"/>
    <w:rsid w:val="007F4317"/>
    <w:rsid w:val="008E4EA6"/>
    <w:rsid w:val="009169BE"/>
    <w:rsid w:val="0096171C"/>
    <w:rsid w:val="00A52959"/>
    <w:rsid w:val="00DE2633"/>
    <w:rsid w:val="00F4623E"/>
    <w:rsid w:val="00FB1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79F6C"/>
  <w14:defaultImageDpi w14:val="32767"/>
  <w15:chartTrackingRefBased/>
  <w15:docId w15:val="{86766E57-E8FE-9242-8D25-7103F7062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462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F462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F4623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4623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4623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4623E"/>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4623E"/>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4623E"/>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4623E"/>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4623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F4623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F4623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4623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4623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4623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4623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4623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4623E"/>
    <w:rPr>
      <w:rFonts w:eastAsiaTheme="majorEastAsia" w:cstheme="majorBidi"/>
      <w:color w:val="272727" w:themeColor="text1" w:themeTint="D8"/>
    </w:rPr>
  </w:style>
  <w:style w:type="paragraph" w:styleId="Titre">
    <w:name w:val="Title"/>
    <w:basedOn w:val="Normal"/>
    <w:next w:val="Normal"/>
    <w:link w:val="TitreCar"/>
    <w:uiPriority w:val="10"/>
    <w:qFormat/>
    <w:rsid w:val="00F4623E"/>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4623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4623E"/>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4623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4623E"/>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F4623E"/>
    <w:rPr>
      <w:i/>
      <w:iCs/>
      <w:color w:val="404040" w:themeColor="text1" w:themeTint="BF"/>
    </w:rPr>
  </w:style>
  <w:style w:type="paragraph" w:styleId="Paragraphedeliste">
    <w:name w:val="List Paragraph"/>
    <w:basedOn w:val="Normal"/>
    <w:uiPriority w:val="34"/>
    <w:qFormat/>
    <w:rsid w:val="00F4623E"/>
    <w:pPr>
      <w:ind w:left="720"/>
      <w:contextualSpacing/>
    </w:pPr>
  </w:style>
  <w:style w:type="character" w:styleId="Accentuationintense">
    <w:name w:val="Intense Emphasis"/>
    <w:basedOn w:val="Policepardfaut"/>
    <w:uiPriority w:val="21"/>
    <w:qFormat/>
    <w:rsid w:val="00F4623E"/>
    <w:rPr>
      <w:i/>
      <w:iCs/>
      <w:color w:val="0F4761" w:themeColor="accent1" w:themeShade="BF"/>
    </w:rPr>
  </w:style>
  <w:style w:type="paragraph" w:styleId="Citationintense">
    <w:name w:val="Intense Quote"/>
    <w:basedOn w:val="Normal"/>
    <w:next w:val="Normal"/>
    <w:link w:val="CitationintenseCar"/>
    <w:uiPriority w:val="30"/>
    <w:qFormat/>
    <w:rsid w:val="00F462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4623E"/>
    <w:rPr>
      <w:i/>
      <w:iCs/>
      <w:color w:val="0F4761" w:themeColor="accent1" w:themeShade="BF"/>
    </w:rPr>
  </w:style>
  <w:style w:type="character" w:styleId="Rfrenceintense">
    <w:name w:val="Intense Reference"/>
    <w:basedOn w:val="Policepardfaut"/>
    <w:uiPriority w:val="32"/>
    <w:qFormat/>
    <w:rsid w:val="00F4623E"/>
    <w:rPr>
      <w:b/>
      <w:bCs/>
      <w:smallCaps/>
      <w:color w:val="0F4761" w:themeColor="accent1" w:themeShade="BF"/>
      <w:spacing w:val="5"/>
    </w:rPr>
  </w:style>
  <w:style w:type="character" w:styleId="lev">
    <w:name w:val="Strong"/>
    <w:basedOn w:val="Policepardfaut"/>
    <w:uiPriority w:val="22"/>
    <w:qFormat/>
    <w:rsid w:val="00F4623E"/>
    <w:rPr>
      <w:b/>
      <w:bCs/>
    </w:rPr>
  </w:style>
  <w:style w:type="character" w:styleId="Accentuation">
    <w:name w:val="Emphasis"/>
    <w:basedOn w:val="Policepardfaut"/>
    <w:uiPriority w:val="20"/>
    <w:qFormat/>
    <w:rsid w:val="00F4623E"/>
    <w:rPr>
      <w:i/>
      <w:iCs/>
    </w:rPr>
  </w:style>
  <w:style w:type="paragraph" w:styleId="NormalWeb">
    <w:name w:val="Normal (Web)"/>
    <w:basedOn w:val="Normal"/>
    <w:uiPriority w:val="99"/>
    <w:unhideWhenUsed/>
    <w:rsid w:val="00F4623E"/>
    <w:pPr>
      <w:spacing w:before="100" w:beforeAutospacing="1" w:after="100" w:afterAutospacing="1"/>
    </w:pPr>
    <w:rPr>
      <w:rFonts w:ascii="Times New Roman" w:eastAsia="Times New Roman" w:hAnsi="Times New Roman" w:cs="Times New Roman"/>
      <w:kern w:val="0"/>
      <w:lang w:val="en-CA"/>
      <w14:ligatures w14:val="none"/>
    </w:rPr>
  </w:style>
  <w:style w:type="paragraph" w:customStyle="1" w:styleId="isselectedend">
    <w:name w:val="isselectedend"/>
    <w:basedOn w:val="Normal"/>
    <w:rsid w:val="00F4623E"/>
    <w:pPr>
      <w:spacing w:before="100" w:beforeAutospacing="1" w:after="100" w:afterAutospacing="1"/>
    </w:pPr>
    <w:rPr>
      <w:rFonts w:ascii="Times New Roman" w:eastAsia="Times New Roman" w:hAnsi="Times New Roman" w:cs="Times New Roman"/>
      <w:kern w:val="0"/>
      <w:lang w:val="en-CA"/>
      <w14:ligatures w14:val="none"/>
    </w:rPr>
  </w:style>
  <w:style w:type="paragraph" w:styleId="Sansinterligne">
    <w:name w:val="No Spacing"/>
    <w:uiPriority w:val="1"/>
    <w:qFormat/>
    <w:rsid w:val="009617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762</Words>
  <Characters>4191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Fauteux</dc:creator>
  <cp:keywords/>
  <dc:description/>
  <cp:lastModifiedBy>Simon Fauteux</cp:lastModifiedBy>
  <cp:revision>2</cp:revision>
  <dcterms:created xsi:type="dcterms:W3CDTF">2026-10-05T16:06:00Z</dcterms:created>
  <dcterms:modified xsi:type="dcterms:W3CDTF">2026-10-05T16:06:00Z</dcterms:modified>
</cp:coreProperties>
</file>