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983E58" w14:textId="133CC054" w:rsidR="00176D70" w:rsidRDefault="00176D70" w:rsidP="00176D70">
      <w:pPr>
        <w:spacing w:before="100" w:beforeAutospacing="1" w:after="100" w:afterAutospacing="1"/>
        <w:outlineLvl w:val="0"/>
        <w:rPr>
          <w:rFonts w:ascii="Arial" w:eastAsia="Times New Roman" w:hAnsi="Arial" w:cs="Arial"/>
          <w:b/>
          <w:bCs/>
          <w:kern w:val="36"/>
          <w:sz w:val="18"/>
          <w:szCs w:val="18"/>
          <w14:ligatures w14:val="none"/>
        </w:rPr>
      </w:pPr>
      <w:r>
        <w:rPr>
          <w:rFonts w:ascii="Arial" w:eastAsia="Times New Roman" w:hAnsi="Arial" w:cs="Arial"/>
          <w:b/>
          <w:bCs/>
          <w:noProof/>
          <w:kern w:val="36"/>
          <w:sz w:val="18"/>
          <w:szCs w:val="18"/>
        </w:rPr>
        <w:drawing>
          <wp:inline distT="0" distB="0" distL="0" distR="0" wp14:anchorId="047A8297" wp14:editId="69ACE09D">
            <wp:extent cx="470780" cy="470780"/>
            <wp:effectExtent l="0" t="0" r="0" b="0"/>
            <wp:docPr id="1069069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69545" name="Picture 10690695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9398" cy="489398"/>
                    </a:xfrm>
                    <a:prstGeom prst="rect">
                      <a:avLst/>
                    </a:prstGeom>
                  </pic:spPr>
                </pic:pic>
              </a:graphicData>
            </a:graphic>
          </wp:inline>
        </w:drawing>
      </w:r>
      <w:r>
        <w:rPr>
          <w:rFonts w:ascii="Arial" w:eastAsia="Times New Roman" w:hAnsi="Arial" w:cs="Arial"/>
          <w:b/>
          <w:bCs/>
          <w:kern w:val="36"/>
          <w:sz w:val="18"/>
          <w:szCs w:val="18"/>
          <w14:ligatures w14:val="none"/>
        </w:rPr>
        <w:t xml:space="preserve"> </w:t>
      </w:r>
      <w:r>
        <w:rPr>
          <w:rFonts w:ascii="Arial" w:eastAsia="Times New Roman" w:hAnsi="Arial" w:cs="Arial"/>
          <w:b/>
          <w:bCs/>
          <w:noProof/>
          <w:kern w:val="36"/>
          <w:sz w:val="18"/>
          <w:szCs w:val="18"/>
        </w:rPr>
        <w:drawing>
          <wp:inline distT="0" distB="0" distL="0" distR="0" wp14:anchorId="1CAB0B58" wp14:editId="43E315BF">
            <wp:extent cx="470372" cy="470372"/>
            <wp:effectExtent l="0" t="0" r="0" b="0"/>
            <wp:docPr id="359149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49555" name="Picture 3591495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8767" cy="488767"/>
                    </a:xfrm>
                    <a:prstGeom prst="rect">
                      <a:avLst/>
                    </a:prstGeom>
                  </pic:spPr>
                </pic:pic>
              </a:graphicData>
            </a:graphic>
          </wp:inline>
        </w:drawing>
      </w:r>
    </w:p>
    <w:p w14:paraId="1E78B261" w14:textId="7FBC871C" w:rsidR="00176D70" w:rsidRPr="00176D70" w:rsidRDefault="00176D70" w:rsidP="00176D70">
      <w:pPr>
        <w:spacing w:before="100" w:beforeAutospacing="1" w:after="100" w:afterAutospacing="1"/>
        <w:outlineLvl w:val="0"/>
        <w:rPr>
          <w:rFonts w:ascii="Arial" w:eastAsia="Times New Roman" w:hAnsi="Arial" w:cs="Arial"/>
          <w:b/>
          <w:bCs/>
          <w:kern w:val="36"/>
          <w:sz w:val="18"/>
          <w:szCs w:val="18"/>
          <w14:ligatures w14:val="none"/>
        </w:rPr>
      </w:pPr>
      <w:r w:rsidRPr="00176D70">
        <w:rPr>
          <w:rFonts w:ascii="Arial" w:eastAsia="Times New Roman" w:hAnsi="Arial" w:cs="Arial"/>
          <w:b/>
          <w:bCs/>
          <w:kern w:val="36"/>
          <w:sz w:val="18"/>
          <w:szCs w:val="18"/>
          <w14:ligatures w14:val="none"/>
        </w:rPr>
        <w:t>CANICULE</w:t>
      </w:r>
      <w:r>
        <w:rPr>
          <w:rFonts w:ascii="Arial" w:eastAsia="Times New Roman" w:hAnsi="Arial" w:cs="Arial"/>
          <w:b/>
          <w:bCs/>
          <w:kern w:val="36"/>
          <w:sz w:val="18"/>
          <w:szCs w:val="18"/>
          <w14:ligatures w14:val="none"/>
        </w:rPr>
        <w:br/>
      </w:r>
      <w:r w:rsidRPr="00176D70">
        <w:rPr>
          <w:rFonts w:ascii="Arial" w:eastAsia="Times New Roman" w:hAnsi="Arial" w:cs="Arial"/>
          <w:b/>
          <w:bCs/>
          <w:kern w:val="0"/>
          <w:sz w:val="18"/>
          <w:szCs w:val="18"/>
          <w14:ligatures w14:val="none"/>
        </w:rPr>
        <w:t>L’album éponyme disponible le 18 septembre</w:t>
      </w:r>
    </w:p>
    <w:p w14:paraId="3F37E801" w14:textId="433913E1" w:rsidR="00176D70" w:rsidRDefault="00176D70" w:rsidP="00176D70">
      <w:pPr>
        <w:spacing w:before="100" w:beforeAutospacing="1" w:after="100" w:afterAutospacing="1"/>
        <w:outlineLvl w:val="2"/>
        <w:rPr>
          <w:rFonts w:ascii="Arial" w:eastAsia="Times New Roman" w:hAnsi="Arial" w:cs="Arial"/>
          <w:b/>
          <w:bCs/>
          <w:kern w:val="0"/>
          <w:sz w:val="18"/>
          <w:szCs w:val="18"/>
          <w14:ligatures w14:val="none"/>
        </w:rPr>
      </w:pPr>
      <w:r>
        <w:rPr>
          <w:rFonts w:ascii="Arial" w:eastAsia="Times New Roman" w:hAnsi="Arial" w:cs="Arial"/>
          <w:b/>
          <w:bCs/>
          <w:kern w:val="0"/>
          <w:sz w:val="18"/>
          <w:szCs w:val="18"/>
          <w14:ligatures w14:val="none"/>
        </w:rPr>
        <w:t>En spectacle</w:t>
      </w:r>
      <w:r>
        <w:rPr>
          <w:rFonts w:ascii="Arial" w:eastAsia="Times New Roman" w:hAnsi="Arial" w:cs="Arial"/>
          <w:b/>
          <w:bCs/>
          <w:kern w:val="0"/>
          <w:sz w:val="18"/>
          <w:szCs w:val="18"/>
          <w14:ligatures w14:val="none"/>
        </w:rPr>
        <w:br/>
        <w:t>13/11 – Montréal – Club Soda</w:t>
      </w:r>
    </w:p>
    <w:p w14:paraId="68886613" w14:textId="12653D3F" w:rsidR="00176D70" w:rsidRPr="00F46623" w:rsidRDefault="00176D70" w:rsidP="00F46623">
      <w:pPr>
        <w:spacing w:before="100" w:beforeAutospacing="1" w:after="100" w:afterAutospacing="1"/>
        <w:rPr>
          <w:rFonts w:ascii="Arial" w:eastAsia="Times New Roman" w:hAnsi="Arial" w:cs="Arial"/>
          <w:kern w:val="0"/>
          <w:sz w:val="18"/>
          <w:szCs w:val="18"/>
          <w14:ligatures w14:val="none"/>
        </w:rPr>
      </w:pPr>
      <w:r w:rsidRPr="00F46623">
        <w:rPr>
          <w:rFonts w:ascii="Arial" w:hAnsi="Arial" w:cs="Arial"/>
          <w:b/>
          <w:bCs/>
          <w:sz w:val="18"/>
          <w:szCs w:val="18"/>
        </w:rPr>
        <w:t>Montréal, septembre 2026</w:t>
      </w:r>
      <w:r>
        <w:rPr>
          <w:rFonts w:ascii="Arial" w:hAnsi="Arial" w:cs="Arial"/>
          <w:sz w:val="18"/>
          <w:szCs w:val="18"/>
        </w:rPr>
        <w:t xml:space="preserve"> - </w:t>
      </w:r>
      <w:r w:rsidRPr="00176D70">
        <w:rPr>
          <w:rFonts w:ascii="Arial" w:hAnsi="Arial" w:cs="Arial"/>
          <w:sz w:val="18"/>
          <w:szCs w:val="18"/>
        </w:rPr>
        <w:t xml:space="preserve">Après </w:t>
      </w:r>
      <w:r w:rsidRPr="00176D70">
        <w:rPr>
          <w:rStyle w:val="Strong"/>
          <w:rFonts w:ascii="Arial" w:hAnsi="Arial" w:cs="Arial"/>
          <w:sz w:val="18"/>
          <w:szCs w:val="18"/>
        </w:rPr>
        <w:t>Canicule, Vol. 1</w:t>
      </w:r>
      <w:r w:rsidRPr="00176D70">
        <w:rPr>
          <w:rFonts w:ascii="Arial" w:hAnsi="Arial" w:cs="Arial"/>
          <w:sz w:val="18"/>
          <w:szCs w:val="18"/>
        </w:rPr>
        <w:t xml:space="preserve"> en 2019 et </w:t>
      </w:r>
      <w:r w:rsidRPr="00176D70">
        <w:rPr>
          <w:rStyle w:val="Strong"/>
          <w:rFonts w:ascii="Arial" w:hAnsi="Arial" w:cs="Arial"/>
          <w:sz w:val="18"/>
          <w:szCs w:val="18"/>
        </w:rPr>
        <w:t>BOYZ</w:t>
      </w:r>
      <w:r w:rsidRPr="00176D70">
        <w:rPr>
          <w:rFonts w:ascii="Arial" w:hAnsi="Arial" w:cs="Arial"/>
          <w:sz w:val="18"/>
          <w:szCs w:val="18"/>
        </w:rPr>
        <w:t xml:space="preserve"> en 2024, </w:t>
      </w:r>
      <w:r w:rsidRPr="00176D70">
        <w:rPr>
          <w:rStyle w:val="Strong"/>
          <w:rFonts w:ascii="Arial" w:hAnsi="Arial" w:cs="Arial"/>
          <w:sz w:val="18"/>
          <w:szCs w:val="18"/>
        </w:rPr>
        <w:t>Canicule</w:t>
      </w:r>
      <w:r w:rsidR="00F46623">
        <w:rPr>
          <w:rStyle w:val="Strong"/>
          <w:rFonts w:ascii="Arial" w:hAnsi="Arial" w:cs="Arial"/>
          <w:sz w:val="18"/>
          <w:szCs w:val="18"/>
        </w:rPr>
        <w:t xml:space="preserve"> – </w:t>
      </w:r>
      <w:r w:rsidR="00F46623" w:rsidRPr="00F46623">
        <w:rPr>
          <w:rStyle w:val="Strong"/>
          <w:rFonts w:ascii="Arial" w:hAnsi="Arial" w:cs="Arial"/>
          <w:b w:val="0"/>
          <w:bCs w:val="0"/>
          <w:sz w:val="18"/>
          <w:szCs w:val="18"/>
        </w:rPr>
        <w:t>composé de</w:t>
      </w:r>
      <w:r w:rsidR="00F46623">
        <w:rPr>
          <w:rStyle w:val="Strong"/>
          <w:rFonts w:ascii="Arial" w:hAnsi="Arial" w:cs="Arial"/>
          <w:sz w:val="18"/>
          <w:szCs w:val="18"/>
        </w:rPr>
        <w:t xml:space="preserve"> </w:t>
      </w:r>
      <w:proofErr w:type="spellStart"/>
      <w:r w:rsidR="00F46623">
        <w:rPr>
          <w:rFonts w:ascii="Helvetica" w:hAnsi="Helvetica"/>
          <w:b/>
          <w:bCs/>
          <w:color w:val="000000"/>
          <w:sz w:val="18"/>
          <w:szCs w:val="18"/>
        </w:rPr>
        <w:t>Shreez</w:t>
      </w:r>
      <w:proofErr w:type="spellEnd"/>
      <w:r w:rsidR="00F46623">
        <w:rPr>
          <w:rFonts w:ascii="Helvetica" w:hAnsi="Helvetica"/>
          <w:b/>
          <w:bCs/>
          <w:color w:val="000000"/>
          <w:sz w:val="18"/>
          <w:szCs w:val="18"/>
        </w:rPr>
        <w:t xml:space="preserve">, </w:t>
      </w:r>
      <w:proofErr w:type="spellStart"/>
      <w:r w:rsidR="00F46623">
        <w:rPr>
          <w:rFonts w:ascii="Helvetica" w:hAnsi="Helvetica"/>
          <w:b/>
          <w:bCs/>
          <w:color w:val="000000"/>
          <w:sz w:val="18"/>
          <w:szCs w:val="18"/>
        </w:rPr>
        <w:t>Tizzo</w:t>
      </w:r>
      <w:proofErr w:type="spellEnd"/>
      <w:r w:rsidR="00F46623">
        <w:rPr>
          <w:rFonts w:ascii="Helvetica" w:hAnsi="Helvetica"/>
          <w:b/>
          <w:bCs/>
          <w:color w:val="000000"/>
          <w:sz w:val="18"/>
          <w:szCs w:val="18"/>
        </w:rPr>
        <w:t xml:space="preserve">, </w:t>
      </w:r>
      <w:proofErr w:type="spellStart"/>
      <w:r w:rsidR="00F46623">
        <w:rPr>
          <w:rFonts w:ascii="Helvetica" w:hAnsi="Helvetica"/>
          <w:b/>
          <w:bCs/>
          <w:color w:val="000000"/>
          <w:sz w:val="18"/>
          <w:szCs w:val="18"/>
        </w:rPr>
        <w:t>Salgrimo</w:t>
      </w:r>
      <w:proofErr w:type="spellEnd"/>
      <w:r w:rsidR="00F46623">
        <w:rPr>
          <w:rFonts w:ascii="Helvetica" w:hAnsi="Helvetica"/>
          <w:b/>
          <w:bCs/>
          <w:color w:val="000000"/>
          <w:sz w:val="18"/>
          <w:szCs w:val="18"/>
        </w:rPr>
        <w:t xml:space="preserve">, Le Ice, </w:t>
      </w:r>
      <w:proofErr w:type="spellStart"/>
      <w:r w:rsidR="00F46623">
        <w:rPr>
          <w:rFonts w:ascii="Helvetica" w:hAnsi="Helvetica"/>
          <w:b/>
          <w:bCs/>
          <w:color w:val="000000"/>
          <w:sz w:val="18"/>
          <w:szCs w:val="18"/>
        </w:rPr>
        <w:t>Peeda</w:t>
      </w:r>
      <w:proofErr w:type="spellEnd"/>
      <w:r w:rsidR="00F46623">
        <w:rPr>
          <w:rFonts w:ascii="Helvetica" w:hAnsi="Helvetica"/>
          <w:b/>
          <w:bCs/>
          <w:color w:val="000000"/>
          <w:sz w:val="18"/>
          <w:szCs w:val="18"/>
        </w:rPr>
        <w:t xml:space="preserve">, </w:t>
      </w:r>
      <w:proofErr w:type="spellStart"/>
      <w:proofErr w:type="gramStart"/>
      <w:r w:rsidR="00F46623">
        <w:rPr>
          <w:rFonts w:ascii="Helvetica" w:hAnsi="Helvetica"/>
          <w:b/>
          <w:bCs/>
          <w:color w:val="000000"/>
          <w:sz w:val="18"/>
          <w:szCs w:val="18"/>
        </w:rPr>
        <w:t>YoAlain</w:t>
      </w:r>
      <w:proofErr w:type="spellEnd"/>
      <w:r w:rsidR="00F46623">
        <w:rPr>
          <w:rFonts w:ascii="Helvetica" w:hAnsi="Helvetica"/>
          <w:b/>
          <w:bCs/>
          <w:color w:val="000000"/>
          <w:sz w:val="18"/>
          <w:szCs w:val="18"/>
        </w:rPr>
        <w:t>!,</w:t>
      </w:r>
      <w:proofErr w:type="gramEnd"/>
      <w:r w:rsidR="00F46623">
        <w:rPr>
          <w:rFonts w:ascii="Helvetica" w:hAnsi="Helvetica"/>
          <w:b/>
          <w:bCs/>
          <w:color w:val="000000"/>
          <w:sz w:val="18"/>
          <w:szCs w:val="18"/>
        </w:rPr>
        <w:t xml:space="preserve"> Soft </w:t>
      </w:r>
      <w:r w:rsidR="00F46623" w:rsidRPr="00F46623">
        <w:rPr>
          <w:rFonts w:ascii="Helvetica" w:hAnsi="Helvetica"/>
          <w:color w:val="000000"/>
          <w:sz w:val="18"/>
          <w:szCs w:val="18"/>
        </w:rPr>
        <w:t>et</w:t>
      </w:r>
      <w:r w:rsidR="00F46623">
        <w:rPr>
          <w:rFonts w:ascii="Helvetica" w:hAnsi="Helvetica"/>
          <w:b/>
          <w:bCs/>
          <w:color w:val="000000"/>
          <w:sz w:val="18"/>
          <w:szCs w:val="18"/>
        </w:rPr>
        <w:t xml:space="preserve"> Chiko</w:t>
      </w:r>
      <w:r w:rsidR="00F46623">
        <w:rPr>
          <w:rFonts w:ascii="Helvetica" w:hAnsi="Helvetica"/>
          <w:b/>
          <w:bCs/>
          <w:color w:val="000000"/>
          <w:sz w:val="18"/>
          <w:szCs w:val="18"/>
        </w:rPr>
        <w:t xml:space="preserve"> - </w:t>
      </w:r>
      <w:r w:rsidRPr="00176D70">
        <w:rPr>
          <w:rFonts w:ascii="Arial" w:hAnsi="Arial" w:cs="Arial"/>
          <w:sz w:val="18"/>
          <w:szCs w:val="18"/>
        </w:rPr>
        <w:t xml:space="preserve">se retrouve avec du vécu, de nouvelles influences et la même alchimie. Le résultat : </w:t>
      </w:r>
      <w:r w:rsidRPr="00176D70">
        <w:rPr>
          <w:rStyle w:val="Strong"/>
          <w:rFonts w:ascii="Arial" w:hAnsi="Arial" w:cs="Arial"/>
          <w:sz w:val="18"/>
          <w:szCs w:val="18"/>
        </w:rPr>
        <w:t>CANICULE</w:t>
      </w:r>
      <w:r w:rsidRPr="00176D70">
        <w:rPr>
          <w:rFonts w:ascii="Arial" w:hAnsi="Arial" w:cs="Arial"/>
          <w:sz w:val="18"/>
          <w:szCs w:val="18"/>
        </w:rPr>
        <w:t xml:space="preserve">, son projet le plus ambitieux à ce jour, un album éponyme de </w:t>
      </w:r>
      <w:r w:rsidRPr="00176D70">
        <w:rPr>
          <w:rStyle w:val="Strong"/>
          <w:rFonts w:ascii="Arial" w:hAnsi="Arial" w:cs="Arial"/>
          <w:b w:val="0"/>
          <w:bCs w:val="0"/>
          <w:sz w:val="18"/>
          <w:szCs w:val="18"/>
        </w:rPr>
        <w:t>20 titres</w:t>
      </w:r>
      <w:r w:rsidRPr="00176D70">
        <w:rPr>
          <w:rStyle w:val="Strong"/>
          <w:rFonts w:ascii="Arial" w:hAnsi="Arial" w:cs="Arial"/>
          <w:sz w:val="18"/>
          <w:szCs w:val="18"/>
        </w:rPr>
        <w:t xml:space="preserve"> à paraître le 18 septembre</w:t>
      </w:r>
      <w:r w:rsidRPr="00176D70">
        <w:rPr>
          <w:rFonts w:ascii="Arial" w:hAnsi="Arial" w:cs="Arial"/>
          <w:sz w:val="18"/>
          <w:szCs w:val="18"/>
        </w:rPr>
        <w:t xml:space="preserve"> qui marque une nouvelle étape dans l’histoire du collectif montréalais.</w:t>
      </w:r>
      <w:r>
        <w:rPr>
          <w:rFonts w:ascii="Arial" w:hAnsi="Arial" w:cs="Arial"/>
          <w:sz w:val="18"/>
          <w:szCs w:val="18"/>
        </w:rPr>
        <w:t xml:space="preserve"> L</w:t>
      </w:r>
      <w:r w:rsidRPr="00176D70">
        <w:rPr>
          <w:rFonts w:ascii="Arial" w:hAnsi="Arial" w:cs="Arial"/>
          <w:sz w:val="18"/>
          <w:szCs w:val="18"/>
        </w:rPr>
        <w:t xml:space="preserve">e projet prendra vie sur scène lors de son </w:t>
      </w:r>
      <w:r w:rsidRPr="00176D70">
        <w:rPr>
          <w:rFonts w:ascii="Arial" w:hAnsi="Arial" w:cs="Arial"/>
          <w:b/>
          <w:bCs/>
          <w:sz w:val="18"/>
          <w:szCs w:val="18"/>
        </w:rPr>
        <w:t>lancement officiel, le 13 novembre au Club Soda à Montréal</w:t>
      </w:r>
      <w:r w:rsidRPr="00176D70">
        <w:rPr>
          <w:rFonts w:ascii="Arial" w:hAnsi="Arial" w:cs="Arial"/>
          <w:sz w:val="18"/>
          <w:szCs w:val="18"/>
        </w:rPr>
        <w:t>.</w:t>
      </w:r>
      <w:r>
        <w:rPr>
          <w:rFonts w:ascii="Arial" w:hAnsi="Arial" w:cs="Arial"/>
          <w:sz w:val="18"/>
          <w:szCs w:val="18"/>
        </w:rPr>
        <w:t xml:space="preserve"> </w:t>
      </w:r>
    </w:p>
    <w:p w14:paraId="4A680072" w14:textId="2DE2955A" w:rsidR="00176D70" w:rsidRDefault="00176D70" w:rsidP="00176D70">
      <w:pPr>
        <w:pStyle w:val="isselectedend"/>
        <w:rPr>
          <w:rFonts w:ascii="Arial" w:hAnsi="Arial" w:cs="Arial"/>
          <w:sz w:val="18"/>
          <w:szCs w:val="18"/>
        </w:rPr>
      </w:pPr>
      <w:r>
        <w:rPr>
          <w:rFonts w:ascii="Arial" w:hAnsi="Arial" w:cs="Arial"/>
          <w:sz w:val="18"/>
          <w:szCs w:val="18"/>
        </w:rPr>
        <w:t xml:space="preserve">Billets : </w:t>
      </w:r>
      <w:hyperlink r:id="rId6" w:history="1">
        <w:r w:rsidRPr="000568D3">
          <w:rPr>
            <w:rStyle w:val="Hyperlink"/>
            <w:rFonts w:ascii="Arial" w:hAnsi="Arial" w:cs="Arial"/>
            <w:sz w:val="18"/>
            <w:szCs w:val="18"/>
          </w:rPr>
          <w:t>https://clubsoda.ca/fr/evenements/lancement-dalbum-canicule</w:t>
        </w:r>
      </w:hyperlink>
    </w:p>
    <w:p w14:paraId="7CEF1497" w14:textId="77777777" w:rsidR="00176D70" w:rsidRPr="00176D70" w:rsidRDefault="00176D70" w:rsidP="00176D70">
      <w:pPr>
        <w:pStyle w:val="NormalWeb"/>
        <w:rPr>
          <w:rFonts w:ascii="Arial" w:hAnsi="Arial" w:cs="Arial"/>
          <w:sz w:val="18"/>
          <w:szCs w:val="18"/>
        </w:rPr>
      </w:pPr>
      <w:r w:rsidRPr="00176D70">
        <w:rPr>
          <w:rFonts w:ascii="Arial" w:hAnsi="Arial" w:cs="Arial"/>
          <w:sz w:val="18"/>
          <w:szCs w:val="18"/>
        </w:rPr>
        <w:t xml:space="preserve">Canicule a grandi, ses membres aussi. Chacun a développé son univers, multiplié les expériences et affiné sa signature, mais lorsque le collectif se réunit, l’identité demeure immédiatement reconnaissable. Sur </w:t>
      </w:r>
      <w:r w:rsidRPr="00176D70">
        <w:rPr>
          <w:rStyle w:val="Strong"/>
          <w:rFonts w:ascii="Arial" w:hAnsi="Arial" w:cs="Arial"/>
          <w:sz w:val="18"/>
          <w:szCs w:val="18"/>
        </w:rPr>
        <w:t>CANICULE</w:t>
      </w:r>
      <w:r w:rsidRPr="00176D70">
        <w:rPr>
          <w:rFonts w:ascii="Arial" w:hAnsi="Arial" w:cs="Arial"/>
          <w:sz w:val="18"/>
          <w:szCs w:val="18"/>
        </w:rPr>
        <w:t>, cette évolution se traduit par un son plus vaste, qui navigue entre trap, rap, mélodies et influences contemporaines, sans perdre cette énergie brute et profondément montréalaise qui habite le collectif depuis ses débuts.</w:t>
      </w:r>
    </w:p>
    <w:p w14:paraId="1C2976DB" w14:textId="77777777" w:rsidR="00176D70" w:rsidRPr="00176D70" w:rsidRDefault="00176D70" w:rsidP="00176D70">
      <w:pPr>
        <w:spacing w:before="100" w:beforeAutospacing="1" w:after="100" w:afterAutospacing="1"/>
        <w:rPr>
          <w:rFonts w:ascii="Arial" w:eastAsia="Times New Roman" w:hAnsi="Arial" w:cs="Arial"/>
          <w:kern w:val="0"/>
          <w:sz w:val="18"/>
          <w:szCs w:val="18"/>
          <w14:ligatures w14:val="none"/>
        </w:rPr>
      </w:pPr>
      <w:r w:rsidRPr="00176D70">
        <w:rPr>
          <w:rFonts w:ascii="Arial" w:eastAsia="Times New Roman" w:hAnsi="Arial" w:cs="Arial"/>
          <w:kern w:val="0"/>
          <w:sz w:val="18"/>
          <w:szCs w:val="18"/>
          <w14:ligatures w14:val="none"/>
        </w:rPr>
        <w:t xml:space="preserve">Plusieurs invités viennent enrichir cette palette. </w:t>
      </w:r>
      <w:r w:rsidRPr="00176D70">
        <w:rPr>
          <w:rFonts w:ascii="Arial" w:eastAsia="Times New Roman" w:hAnsi="Arial" w:cs="Arial"/>
          <w:b/>
          <w:bCs/>
          <w:kern w:val="0"/>
          <w:sz w:val="18"/>
          <w:szCs w:val="18"/>
          <w14:ligatures w14:val="none"/>
        </w:rPr>
        <w:t>Dee End</w:t>
      </w:r>
      <w:r w:rsidRPr="00176D70">
        <w:rPr>
          <w:rFonts w:ascii="Arial" w:eastAsia="Times New Roman" w:hAnsi="Arial" w:cs="Arial"/>
          <w:kern w:val="0"/>
          <w:sz w:val="18"/>
          <w:szCs w:val="18"/>
          <w14:ligatures w14:val="none"/>
        </w:rPr>
        <w:t xml:space="preserve"> apporte une dimension plus mélodique et une couleur R&amp;B, </w:t>
      </w:r>
      <w:r w:rsidRPr="00176D70">
        <w:rPr>
          <w:rFonts w:ascii="Arial" w:eastAsia="Times New Roman" w:hAnsi="Arial" w:cs="Arial"/>
          <w:b/>
          <w:bCs/>
          <w:kern w:val="0"/>
          <w:sz w:val="18"/>
          <w:szCs w:val="18"/>
          <w14:ligatures w14:val="none"/>
        </w:rPr>
        <w:t>Nanii</w:t>
      </w:r>
      <w:r w:rsidRPr="00176D70">
        <w:rPr>
          <w:rFonts w:ascii="Arial" w:eastAsia="Times New Roman" w:hAnsi="Arial" w:cs="Arial"/>
          <w:kern w:val="0"/>
          <w:sz w:val="18"/>
          <w:szCs w:val="18"/>
          <w14:ligatures w14:val="none"/>
        </w:rPr>
        <w:t xml:space="preserve"> insuffle une </w:t>
      </w:r>
      <w:proofErr w:type="spellStart"/>
      <w:r w:rsidRPr="00176D70">
        <w:rPr>
          <w:rFonts w:ascii="Arial" w:eastAsia="Times New Roman" w:hAnsi="Arial" w:cs="Arial"/>
          <w:kern w:val="0"/>
          <w:sz w:val="18"/>
          <w:szCs w:val="18"/>
          <w14:ligatures w14:val="none"/>
        </w:rPr>
        <w:t>vibe</w:t>
      </w:r>
      <w:proofErr w:type="spellEnd"/>
      <w:r w:rsidRPr="00176D70">
        <w:rPr>
          <w:rFonts w:ascii="Arial" w:eastAsia="Times New Roman" w:hAnsi="Arial" w:cs="Arial"/>
          <w:kern w:val="0"/>
          <w:sz w:val="18"/>
          <w:szCs w:val="18"/>
          <w14:ligatures w14:val="none"/>
        </w:rPr>
        <w:t xml:space="preserve"> afro et brute, tandis que </w:t>
      </w:r>
      <w:r w:rsidRPr="00176D70">
        <w:rPr>
          <w:rFonts w:ascii="Arial" w:eastAsia="Times New Roman" w:hAnsi="Arial" w:cs="Arial"/>
          <w:b/>
          <w:bCs/>
          <w:kern w:val="0"/>
          <w:sz w:val="18"/>
          <w:szCs w:val="18"/>
          <w14:ligatures w14:val="none"/>
        </w:rPr>
        <w:t>Rach</w:t>
      </w:r>
      <w:r w:rsidRPr="00176D70">
        <w:rPr>
          <w:rFonts w:ascii="Arial" w:eastAsia="Times New Roman" w:hAnsi="Arial" w:cs="Arial"/>
          <w:kern w:val="0"/>
          <w:sz w:val="18"/>
          <w:szCs w:val="18"/>
          <w14:ligatures w14:val="none"/>
        </w:rPr>
        <w:t xml:space="preserve"> ajoute une énergie rap directe et percutante. Loin de simples apparitions, ces collaborations s’intègrent naturellement à l’univers de Canicule et témoignent de la volonté du collectif d’élargir ses horizons.</w:t>
      </w:r>
    </w:p>
    <w:p w14:paraId="7DC16880" w14:textId="77777777" w:rsidR="00176D70" w:rsidRPr="00176D70" w:rsidRDefault="00176D70" w:rsidP="00176D70">
      <w:pPr>
        <w:spacing w:before="100" w:beforeAutospacing="1" w:after="100" w:afterAutospacing="1"/>
        <w:rPr>
          <w:rFonts w:ascii="Arial" w:eastAsia="Times New Roman" w:hAnsi="Arial" w:cs="Arial"/>
          <w:kern w:val="0"/>
          <w:sz w:val="18"/>
          <w:szCs w:val="18"/>
          <w14:ligatures w14:val="none"/>
        </w:rPr>
      </w:pPr>
      <w:r w:rsidRPr="00176D70">
        <w:rPr>
          <w:rFonts w:ascii="Arial" w:eastAsia="Times New Roman" w:hAnsi="Arial" w:cs="Arial"/>
          <w:kern w:val="0"/>
          <w:sz w:val="18"/>
          <w:szCs w:val="18"/>
          <w14:ligatures w14:val="none"/>
        </w:rPr>
        <w:t>À la production, Canicule s’entoure notamment d’</w:t>
      </w:r>
      <w:r w:rsidRPr="00176D70">
        <w:rPr>
          <w:rFonts w:ascii="Arial" w:eastAsia="Times New Roman" w:hAnsi="Arial" w:cs="Arial"/>
          <w:b/>
          <w:bCs/>
          <w:kern w:val="0"/>
          <w:sz w:val="18"/>
          <w:szCs w:val="18"/>
          <w14:ligatures w14:val="none"/>
        </w:rPr>
        <w:t xml:space="preserve">Alain, </w:t>
      </w:r>
      <w:proofErr w:type="spellStart"/>
      <w:r w:rsidRPr="00176D70">
        <w:rPr>
          <w:rFonts w:ascii="Arial" w:eastAsia="Times New Roman" w:hAnsi="Arial" w:cs="Arial"/>
          <w:b/>
          <w:bCs/>
          <w:kern w:val="0"/>
          <w:sz w:val="18"/>
          <w:szCs w:val="18"/>
          <w14:ligatures w14:val="none"/>
        </w:rPr>
        <w:t>Ruffsound</w:t>
      </w:r>
      <w:proofErr w:type="spellEnd"/>
      <w:r w:rsidRPr="00176D70">
        <w:rPr>
          <w:rFonts w:ascii="Arial" w:eastAsia="Times New Roman" w:hAnsi="Arial" w:cs="Arial"/>
          <w:b/>
          <w:bCs/>
          <w:kern w:val="0"/>
          <w:sz w:val="18"/>
          <w:szCs w:val="18"/>
          <w14:ligatures w14:val="none"/>
        </w:rPr>
        <w:t xml:space="preserve">, High </w:t>
      </w:r>
      <w:proofErr w:type="spellStart"/>
      <w:r w:rsidRPr="00176D70">
        <w:rPr>
          <w:rFonts w:ascii="Arial" w:eastAsia="Times New Roman" w:hAnsi="Arial" w:cs="Arial"/>
          <w:b/>
          <w:bCs/>
          <w:kern w:val="0"/>
          <w:sz w:val="18"/>
          <w:szCs w:val="18"/>
          <w14:ligatures w14:val="none"/>
        </w:rPr>
        <w:t>Klassified</w:t>
      </w:r>
      <w:proofErr w:type="spellEnd"/>
      <w:r w:rsidRPr="00176D70">
        <w:rPr>
          <w:rFonts w:ascii="Arial" w:eastAsia="Times New Roman" w:hAnsi="Arial" w:cs="Arial"/>
          <w:b/>
          <w:bCs/>
          <w:kern w:val="0"/>
          <w:sz w:val="18"/>
          <w:szCs w:val="18"/>
          <w14:ligatures w14:val="none"/>
        </w:rPr>
        <w:t xml:space="preserve"> et </w:t>
      </w:r>
      <w:proofErr w:type="spellStart"/>
      <w:r w:rsidRPr="00176D70">
        <w:rPr>
          <w:rFonts w:ascii="Arial" w:eastAsia="Times New Roman" w:hAnsi="Arial" w:cs="Arial"/>
          <w:b/>
          <w:bCs/>
          <w:kern w:val="0"/>
          <w:sz w:val="18"/>
          <w:szCs w:val="18"/>
          <w14:ligatures w14:val="none"/>
        </w:rPr>
        <w:t>Oyedevklok</w:t>
      </w:r>
      <w:proofErr w:type="spellEnd"/>
      <w:r w:rsidRPr="00176D70">
        <w:rPr>
          <w:rFonts w:ascii="Arial" w:eastAsia="Times New Roman" w:hAnsi="Arial" w:cs="Arial"/>
          <w:kern w:val="0"/>
          <w:sz w:val="18"/>
          <w:szCs w:val="18"/>
          <w14:ligatures w14:val="none"/>
        </w:rPr>
        <w:t>, qui contribuent à façonner un paysage sonore riche et moderne. Le collectif explore ainsi de nouvelles textures et différentes énergies sans perdre la signature qui l’accompagne depuis ses débuts.</w:t>
      </w:r>
    </w:p>
    <w:p w14:paraId="7FD2F87F" w14:textId="77777777" w:rsidR="00176D70" w:rsidRPr="00176D70" w:rsidRDefault="00176D70" w:rsidP="00176D70">
      <w:pPr>
        <w:spacing w:before="100" w:beforeAutospacing="1" w:after="100" w:afterAutospacing="1"/>
        <w:rPr>
          <w:rFonts w:ascii="Arial" w:eastAsia="Times New Roman" w:hAnsi="Arial" w:cs="Arial"/>
          <w:kern w:val="0"/>
          <w:sz w:val="18"/>
          <w:szCs w:val="18"/>
          <w14:ligatures w14:val="none"/>
        </w:rPr>
      </w:pPr>
      <w:r w:rsidRPr="00176D70">
        <w:rPr>
          <w:rFonts w:ascii="Arial" w:eastAsia="Times New Roman" w:hAnsi="Arial" w:cs="Arial"/>
          <w:kern w:val="0"/>
          <w:sz w:val="18"/>
          <w:szCs w:val="18"/>
          <w14:ligatures w14:val="none"/>
        </w:rPr>
        <w:t xml:space="preserve">Cette nouvelle étape s’inscrit dans la continuité d’un parcours amorcé avec Canicule, Vol. 1, qui avait notamment donné naissance à « On fouette », interprétée par Tizzo, </w:t>
      </w:r>
      <w:proofErr w:type="spellStart"/>
      <w:r w:rsidRPr="00176D70">
        <w:rPr>
          <w:rFonts w:ascii="Arial" w:eastAsia="Times New Roman" w:hAnsi="Arial" w:cs="Arial"/>
          <w:kern w:val="0"/>
          <w:sz w:val="18"/>
          <w:szCs w:val="18"/>
          <w14:ligatures w14:val="none"/>
        </w:rPr>
        <w:t>Shreez</w:t>
      </w:r>
      <w:proofErr w:type="spellEnd"/>
      <w:r w:rsidRPr="00176D70">
        <w:rPr>
          <w:rFonts w:ascii="Arial" w:eastAsia="Times New Roman" w:hAnsi="Arial" w:cs="Arial"/>
          <w:kern w:val="0"/>
          <w:sz w:val="18"/>
          <w:szCs w:val="18"/>
          <w14:ligatures w14:val="none"/>
        </w:rPr>
        <w:t xml:space="preserve"> et Soft et récipiendaire du Prix de la chanson SOCAN, puis poursuivi avec BOYZ en 2024. Avec ce nouvel album, Canicule choisit toutefois d’aller de l’avant plutôt que de chercher à reproduire ses succès passés.</w:t>
      </w:r>
    </w:p>
    <w:p w14:paraId="5B942608" w14:textId="77777777" w:rsidR="00176D70" w:rsidRPr="00176D70" w:rsidRDefault="00176D70" w:rsidP="00176D70">
      <w:pPr>
        <w:spacing w:before="100" w:beforeAutospacing="1" w:after="100" w:afterAutospacing="1"/>
        <w:rPr>
          <w:rFonts w:ascii="Arial" w:eastAsia="Times New Roman" w:hAnsi="Arial" w:cs="Arial"/>
          <w:kern w:val="0"/>
          <w:sz w:val="18"/>
          <w:szCs w:val="18"/>
          <w14:ligatures w14:val="none"/>
        </w:rPr>
      </w:pPr>
      <w:r w:rsidRPr="00176D70">
        <w:rPr>
          <w:rFonts w:ascii="Arial" w:eastAsia="Times New Roman" w:hAnsi="Arial" w:cs="Arial"/>
          <w:b/>
          <w:bCs/>
          <w:kern w:val="0"/>
          <w:sz w:val="18"/>
          <w:szCs w:val="18"/>
          <w14:ligatures w14:val="none"/>
        </w:rPr>
        <w:t>CANICULE</w:t>
      </w:r>
      <w:r w:rsidRPr="00176D70">
        <w:rPr>
          <w:rFonts w:ascii="Arial" w:eastAsia="Times New Roman" w:hAnsi="Arial" w:cs="Arial"/>
          <w:kern w:val="0"/>
          <w:sz w:val="18"/>
          <w:szCs w:val="18"/>
          <w14:ligatures w14:val="none"/>
        </w:rPr>
        <w:t xml:space="preserve">, ce sont 20 titres qui témoignent du chemin parcouru. </w:t>
      </w:r>
      <w:proofErr w:type="gramStart"/>
      <w:r w:rsidRPr="00176D70">
        <w:rPr>
          <w:rFonts w:ascii="Arial" w:eastAsia="Times New Roman" w:hAnsi="Arial" w:cs="Arial"/>
          <w:kern w:val="0"/>
          <w:sz w:val="18"/>
          <w:szCs w:val="18"/>
          <w14:ligatures w14:val="none"/>
        </w:rPr>
        <w:t>Une gang</w:t>
      </w:r>
      <w:proofErr w:type="gramEnd"/>
      <w:r w:rsidRPr="00176D70">
        <w:rPr>
          <w:rFonts w:ascii="Arial" w:eastAsia="Times New Roman" w:hAnsi="Arial" w:cs="Arial"/>
          <w:kern w:val="0"/>
          <w:sz w:val="18"/>
          <w:szCs w:val="18"/>
          <w14:ligatures w14:val="none"/>
        </w:rPr>
        <w:t xml:space="preserve"> qui a grandi, vécu et évolué individuellement, mais qui retrouve toujours la même alchimie lorsqu’elle se réunit. Un album qui célèbre une histoire commune tout en regardant résolument vers la suite.</w:t>
      </w:r>
    </w:p>
    <w:p w14:paraId="4FEC3A2F" w14:textId="03C28B04" w:rsidR="00F46623" w:rsidRPr="00176D70" w:rsidRDefault="00176D70" w:rsidP="00176D70">
      <w:pPr>
        <w:spacing w:before="100" w:beforeAutospacing="1" w:after="100" w:afterAutospacing="1"/>
        <w:rPr>
          <w:rFonts w:ascii="Arial" w:eastAsia="Times New Roman" w:hAnsi="Arial" w:cs="Arial"/>
          <w:kern w:val="0"/>
          <w:sz w:val="18"/>
          <w:szCs w:val="18"/>
          <w14:ligatures w14:val="none"/>
        </w:rPr>
      </w:pPr>
      <w:r w:rsidRPr="00176D70">
        <w:rPr>
          <w:rFonts w:ascii="Arial" w:eastAsia="Times New Roman" w:hAnsi="Arial" w:cs="Arial"/>
          <w:kern w:val="0"/>
          <w:sz w:val="18"/>
          <w:szCs w:val="18"/>
          <w14:ligatures w14:val="none"/>
        </w:rPr>
        <w:t xml:space="preserve">Plus qu’un retour, </w:t>
      </w:r>
      <w:r w:rsidRPr="00176D70">
        <w:rPr>
          <w:rFonts w:ascii="Arial" w:eastAsia="Times New Roman" w:hAnsi="Arial" w:cs="Arial"/>
          <w:b/>
          <w:bCs/>
          <w:kern w:val="0"/>
          <w:sz w:val="18"/>
          <w:szCs w:val="18"/>
          <w14:ligatures w14:val="none"/>
        </w:rPr>
        <w:t>CANICULE</w:t>
      </w:r>
      <w:r w:rsidRPr="00176D70">
        <w:rPr>
          <w:rFonts w:ascii="Arial" w:eastAsia="Times New Roman" w:hAnsi="Arial" w:cs="Arial"/>
          <w:kern w:val="0"/>
          <w:sz w:val="18"/>
          <w:szCs w:val="18"/>
          <w14:ligatures w14:val="none"/>
        </w:rPr>
        <w:t xml:space="preserve"> est une affirmation : celle d’un collectif profondément ancré dans Montréal, dont le son, la vision et l’ambition dépassent désormais largement les frontières de la ville.</w:t>
      </w:r>
    </w:p>
    <w:p w14:paraId="12452BA7" w14:textId="0A686DE9" w:rsidR="000227A5" w:rsidRPr="00F46623" w:rsidRDefault="00176D70">
      <w:pPr>
        <w:rPr>
          <w:rFonts w:ascii="Arial" w:eastAsia="Times New Roman" w:hAnsi="Arial" w:cs="Arial"/>
          <w:kern w:val="0"/>
          <w:sz w:val="18"/>
          <w:szCs w:val="18"/>
          <w14:ligatures w14:val="none"/>
        </w:rPr>
      </w:pPr>
      <w:r w:rsidRPr="00F46623">
        <w:rPr>
          <w:rFonts w:ascii="Arial" w:eastAsia="Times New Roman" w:hAnsi="Arial" w:cs="Arial"/>
          <w:kern w:val="0"/>
          <w:sz w:val="18"/>
          <w:szCs w:val="18"/>
          <w14:ligatures w14:val="none"/>
        </w:rPr>
        <w:t>Source</w:t>
      </w:r>
      <w:r w:rsidR="00B75BE9" w:rsidRPr="00F46623">
        <w:rPr>
          <w:rFonts w:ascii="Arial" w:eastAsia="Times New Roman" w:hAnsi="Arial" w:cs="Arial"/>
          <w:kern w:val="0"/>
          <w:sz w:val="18"/>
          <w:szCs w:val="18"/>
          <w14:ligatures w14:val="none"/>
        </w:rPr>
        <w:t xml:space="preserve"> </w:t>
      </w:r>
      <w:r w:rsidRPr="00F46623">
        <w:rPr>
          <w:rFonts w:ascii="Arial" w:eastAsia="Times New Roman" w:hAnsi="Arial" w:cs="Arial"/>
          <w:kern w:val="0"/>
          <w:sz w:val="18"/>
          <w:szCs w:val="18"/>
          <w14:ligatures w14:val="none"/>
        </w:rPr>
        <w:t>: Disques 7ieme Ciel</w:t>
      </w:r>
    </w:p>
    <w:p w14:paraId="22994556" w14:textId="77777777" w:rsidR="00B75BE9" w:rsidRPr="00F46623" w:rsidRDefault="00B75BE9">
      <w:pPr>
        <w:rPr>
          <w:rFonts w:ascii="Arial" w:eastAsia="Times New Roman" w:hAnsi="Arial" w:cs="Arial"/>
          <w:kern w:val="0"/>
          <w:sz w:val="18"/>
          <w:szCs w:val="18"/>
          <w14:ligatures w14:val="none"/>
        </w:rPr>
      </w:pPr>
    </w:p>
    <w:p w14:paraId="0D9588CB" w14:textId="6E6FBF35" w:rsidR="00B75BE9" w:rsidRPr="00B75BE9" w:rsidRDefault="00B75BE9">
      <w:pPr>
        <w:rPr>
          <w:rFonts w:ascii="Arial" w:eastAsia="Times New Roman" w:hAnsi="Arial" w:cs="Arial"/>
          <w:kern w:val="0"/>
          <w:sz w:val="18"/>
          <w:szCs w:val="18"/>
          <w14:ligatures w14:val="none"/>
        </w:rPr>
      </w:pPr>
      <w:r w:rsidRPr="00B75BE9">
        <w:rPr>
          <w:rFonts w:ascii="Arial" w:eastAsia="Times New Roman" w:hAnsi="Arial" w:cs="Arial"/>
          <w:kern w:val="0"/>
          <w:sz w:val="18"/>
          <w:szCs w:val="18"/>
          <w14:ligatures w14:val="none"/>
        </w:rPr>
        <w:t>Information : Simon Fauteux / Patricia Clavel</w:t>
      </w:r>
    </w:p>
    <w:p w14:paraId="1DCA95AA" w14:textId="77777777" w:rsidR="00176D70" w:rsidRPr="00176D70" w:rsidRDefault="00176D70">
      <w:pPr>
        <w:rPr>
          <w:rFonts w:ascii="Arial" w:hAnsi="Arial" w:cs="Arial"/>
          <w:sz w:val="18"/>
          <w:szCs w:val="18"/>
        </w:rPr>
      </w:pPr>
    </w:p>
    <w:sectPr w:rsidR="00176D70" w:rsidRPr="00176D7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7A5"/>
    <w:rsid w:val="000227A5"/>
    <w:rsid w:val="00176D70"/>
    <w:rsid w:val="005931B9"/>
    <w:rsid w:val="006636D9"/>
    <w:rsid w:val="007F4316"/>
    <w:rsid w:val="00812762"/>
    <w:rsid w:val="00825575"/>
    <w:rsid w:val="009A1081"/>
    <w:rsid w:val="00AB23FB"/>
    <w:rsid w:val="00B75BE9"/>
    <w:rsid w:val="00E75381"/>
    <w:rsid w:val="00EC14BC"/>
    <w:rsid w:val="00F20F6F"/>
    <w:rsid w:val="00F4662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24234AAB"/>
  <w15:chartTrackingRefBased/>
  <w15:docId w15:val="{4ECD654A-8332-A546-B52E-01E78FA6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6D70"/>
    <w:pPr>
      <w:spacing w:before="100" w:beforeAutospacing="1" w:after="100" w:afterAutospacing="1"/>
      <w:outlineLvl w:val="0"/>
    </w:pPr>
    <w:rPr>
      <w:rFonts w:ascii="Times New Roman" w:eastAsia="Times New Roman" w:hAnsi="Times New Roman" w:cs="Times New Roman"/>
      <w:b/>
      <w:bCs/>
      <w:kern w:val="36"/>
      <w:sz w:val="48"/>
      <w:szCs w:val="48"/>
      <w:lang w:val="en-CA"/>
      <w14:ligatures w14:val="none"/>
    </w:rPr>
  </w:style>
  <w:style w:type="paragraph" w:styleId="Heading2">
    <w:name w:val="heading 2"/>
    <w:basedOn w:val="Normal"/>
    <w:link w:val="Heading2Char"/>
    <w:uiPriority w:val="9"/>
    <w:qFormat/>
    <w:rsid w:val="00176D70"/>
    <w:pPr>
      <w:spacing w:before="100" w:beforeAutospacing="1" w:after="100" w:afterAutospacing="1"/>
      <w:outlineLvl w:val="1"/>
    </w:pPr>
    <w:rPr>
      <w:rFonts w:ascii="Times New Roman" w:eastAsia="Times New Roman" w:hAnsi="Times New Roman" w:cs="Times New Roman"/>
      <w:b/>
      <w:bCs/>
      <w:kern w:val="0"/>
      <w:sz w:val="36"/>
      <w:szCs w:val="36"/>
      <w:lang w:val="en-CA"/>
      <w14:ligatures w14:val="none"/>
    </w:rPr>
  </w:style>
  <w:style w:type="paragraph" w:styleId="Heading3">
    <w:name w:val="heading 3"/>
    <w:basedOn w:val="Normal"/>
    <w:link w:val="Heading3Char"/>
    <w:uiPriority w:val="9"/>
    <w:qFormat/>
    <w:rsid w:val="00176D70"/>
    <w:pPr>
      <w:spacing w:before="100" w:beforeAutospacing="1" w:after="100" w:afterAutospacing="1"/>
      <w:outlineLvl w:val="2"/>
    </w:pPr>
    <w:rPr>
      <w:rFonts w:ascii="Times New Roman" w:eastAsia="Times New Roman" w:hAnsi="Times New Roman" w:cs="Times New Roman"/>
      <w:b/>
      <w:bCs/>
      <w:kern w:val="0"/>
      <w:sz w:val="27"/>
      <w:szCs w:val="27"/>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227A5"/>
    <w:pPr>
      <w:spacing w:before="100" w:beforeAutospacing="1" w:after="100" w:afterAutospacing="1"/>
    </w:pPr>
    <w:rPr>
      <w:rFonts w:ascii="Times New Roman" w:eastAsia="Times New Roman" w:hAnsi="Times New Roman" w:cs="Times New Roman"/>
      <w:kern w:val="0"/>
      <w:lang w:eastAsia="fr-CA"/>
      <w14:ligatures w14:val="none"/>
    </w:rPr>
  </w:style>
  <w:style w:type="character" w:styleId="Strong">
    <w:name w:val="Strong"/>
    <w:basedOn w:val="DefaultParagraphFont"/>
    <w:uiPriority w:val="22"/>
    <w:qFormat/>
    <w:rsid w:val="000227A5"/>
    <w:rPr>
      <w:b/>
      <w:bCs/>
    </w:rPr>
  </w:style>
  <w:style w:type="paragraph" w:styleId="NormalWeb">
    <w:name w:val="Normal (Web)"/>
    <w:basedOn w:val="Normal"/>
    <w:uiPriority w:val="99"/>
    <w:semiHidden/>
    <w:unhideWhenUsed/>
    <w:rsid w:val="000227A5"/>
    <w:pPr>
      <w:spacing w:before="100" w:beforeAutospacing="1" w:after="100" w:afterAutospacing="1"/>
    </w:pPr>
    <w:rPr>
      <w:rFonts w:ascii="Times New Roman" w:eastAsia="Times New Roman" w:hAnsi="Times New Roman" w:cs="Times New Roman"/>
      <w:kern w:val="0"/>
      <w:lang w:eastAsia="fr-CA"/>
      <w14:ligatures w14:val="none"/>
    </w:rPr>
  </w:style>
  <w:style w:type="character" w:customStyle="1" w:styleId="Heading1Char">
    <w:name w:val="Heading 1 Char"/>
    <w:basedOn w:val="DefaultParagraphFont"/>
    <w:link w:val="Heading1"/>
    <w:uiPriority w:val="9"/>
    <w:rsid w:val="00176D70"/>
    <w:rPr>
      <w:rFonts w:ascii="Times New Roman" w:eastAsia="Times New Roman" w:hAnsi="Times New Roman" w:cs="Times New Roman"/>
      <w:b/>
      <w:bCs/>
      <w:kern w:val="36"/>
      <w:sz w:val="48"/>
      <w:szCs w:val="48"/>
      <w:lang w:val="en-CA"/>
      <w14:ligatures w14:val="none"/>
    </w:rPr>
  </w:style>
  <w:style w:type="character" w:customStyle="1" w:styleId="Heading2Char">
    <w:name w:val="Heading 2 Char"/>
    <w:basedOn w:val="DefaultParagraphFont"/>
    <w:link w:val="Heading2"/>
    <w:uiPriority w:val="9"/>
    <w:rsid w:val="00176D70"/>
    <w:rPr>
      <w:rFonts w:ascii="Times New Roman" w:eastAsia="Times New Roman" w:hAnsi="Times New Roman" w:cs="Times New Roman"/>
      <w:b/>
      <w:bCs/>
      <w:kern w:val="0"/>
      <w:sz w:val="36"/>
      <w:szCs w:val="36"/>
      <w:lang w:val="en-CA"/>
      <w14:ligatures w14:val="none"/>
    </w:rPr>
  </w:style>
  <w:style w:type="character" w:customStyle="1" w:styleId="Heading3Char">
    <w:name w:val="Heading 3 Char"/>
    <w:basedOn w:val="DefaultParagraphFont"/>
    <w:link w:val="Heading3"/>
    <w:uiPriority w:val="9"/>
    <w:rsid w:val="00176D70"/>
    <w:rPr>
      <w:rFonts w:ascii="Times New Roman" w:eastAsia="Times New Roman" w:hAnsi="Times New Roman" w:cs="Times New Roman"/>
      <w:b/>
      <w:bCs/>
      <w:kern w:val="0"/>
      <w:sz w:val="27"/>
      <w:szCs w:val="27"/>
      <w:lang w:val="en-CA"/>
      <w14:ligatures w14:val="none"/>
    </w:rPr>
  </w:style>
  <w:style w:type="character" w:styleId="Hyperlink">
    <w:name w:val="Hyperlink"/>
    <w:basedOn w:val="DefaultParagraphFont"/>
    <w:uiPriority w:val="99"/>
    <w:unhideWhenUsed/>
    <w:rsid w:val="00176D70"/>
    <w:rPr>
      <w:color w:val="0563C1" w:themeColor="hyperlink"/>
      <w:u w:val="single"/>
    </w:rPr>
  </w:style>
  <w:style w:type="character" w:styleId="UnresolvedMention">
    <w:name w:val="Unresolved Mention"/>
    <w:basedOn w:val="DefaultParagraphFont"/>
    <w:uiPriority w:val="99"/>
    <w:semiHidden/>
    <w:unhideWhenUsed/>
    <w:rsid w:val="00176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823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ubsoda.ca/fr/evenements/lancement-dalbum-canicule"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2401</Characters>
  <Application>Microsoft Office Word</Application>
  <DocSecurity>0</DocSecurity>
  <Lines>38</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Akpa</dc:creator>
  <cp:keywords/>
  <dc:description/>
  <cp:lastModifiedBy>Simon Fauteux</cp:lastModifiedBy>
  <cp:revision>2</cp:revision>
  <cp:lastPrinted>2026-08-25T14:22:00Z</cp:lastPrinted>
  <dcterms:created xsi:type="dcterms:W3CDTF">2026-09-03T16:37:00Z</dcterms:created>
  <dcterms:modified xsi:type="dcterms:W3CDTF">2026-09-03T16:37:00Z</dcterms:modified>
</cp:coreProperties>
</file>