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7F6312" w14:textId="3ED1B002" w:rsidR="007F62EE" w:rsidRPr="00920313" w:rsidRDefault="007F62EE" w:rsidP="00F840E4">
      <w:pPr>
        <w:rPr>
          <w:rFonts w:ascii="Arial" w:hAnsi="Arial" w:cs="Arial"/>
          <w:sz w:val="18"/>
          <w:szCs w:val="18"/>
        </w:rPr>
      </w:pPr>
    </w:p>
    <w:p w14:paraId="26F3392E" w14:textId="573D34EA" w:rsidR="007F62EE" w:rsidRPr="00920313" w:rsidRDefault="00920313" w:rsidP="00920313">
      <w:pPr>
        <w:rPr>
          <w:rFonts w:ascii="Arial" w:eastAsia="Arial" w:hAnsi="Arial" w:cs="Arial"/>
          <w:color w:val="000000" w:themeColor="text1"/>
          <w:sz w:val="18"/>
          <w:szCs w:val="18"/>
        </w:rPr>
      </w:pPr>
      <w:r>
        <w:rPr>
          <w:rFonts w:ascii="Arial" w:eastAsia="Arial" w:hAnsi="Arial" w:cs="Arial"/>
          <w:color w:val="000000" w:themeColor="text1"/>
          <w:sz w:val="18"/>
          <w:szCs w:val="18"/>
        </w:rPr>
        <w:t xml:space="preserve">   </w:t>
      </w:r>
      <w:r w:rsidR="00F840E4">
        <w:rPr>
          <w:rFonts w:ascii="Arial" w:hAnsi="Arial" w:cs="Arial"/>
          <w:b/>
          <w:bCs/>
          <w:noProof/>
          <w:color w:val="000000"/>
          <w:sz w:val="18"/>
          <w:szCs w:val="18"/>
          <w:lang w:val="fr-CA"/>
        </w:rPr>
        <w:drawing>
          <wp:inline distT="0" distB="0" distL="0" distR="0" wp14:anchorId="6223D7FC" wp14:editId="1341874B">
            <wp:extent cx="584200" cy="584200"/>
            <wp:effectExtent l="0" t="0" r="0" b="0"/>
            <wp:docPr id="1277308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08312" name="Picture 1277308312"/>
                    <pic:cNvPicPr/>
                  </pic:nvPicPr>
                  <pic:blipFill>
                    <a:blip r:embed="rId10">
                      <a:extLst>
                        <a:ext uri="{28A0092B-C50C-407E-A947-70E740481C1C}">
                          <a14:useLocalDpi xmlns:a14="http://schemas.microsoft.com/office/drawing/2010/main" val="0"/>
                        </a:ext>
                      </a:extLst>
                    </a:blip>
                    <a:stretch>
                      <a:fillRect/>
                    </a:stretch>
                  </pic:blipFill>
                  <pic:spPr>
                    <a:xfrm>
                      <a:off x="0" y="0"/>
                      <a:ext cx="597386" cy="597386"/>
                    </a:xfrm>
                    <a:prstGeom prst="rect">
                      <a:avLst/>
                    </a:prstGeom>
                  </pic:spPr>
                </pic:pic>
              </a:graphicData>
            </a:graphic>
          </wp:inline>
        </w:drawing>
      </w:r>
      <w:r>
        <w:rPr>
          <w:rFonts w:ascii="Arial" w:eastAsia="Arial" w:hAnsi="Arial" w:cs="Arial"/>
          <w:color w:val="000000" w:themeColor="text1"/>
          <w:sz w:val="18"/>
          <w:szCs w:val="18"/>
        </w:rPr>
        <w:t xml:space="preserve">   </w:t>
      </w:r>
      <w:r w:rsidR="3619DD9A" w:rsidRPr="00920313">
        <w:rPr>
          <w:rFonts w:ascii="Arial" w:hAnsi="Arial" w:cs="Arial"/>
          <w:noProof/>
          <w:sz w:val="18"/>
          <w:szCs w:val="18"/>
        </w:rPr>
        <w:drawing>
          <wp:inline distT="0" distB="0" distL="0" distR="0" wp14:anchorId="711B178D" wp14:editId="47C9C7E2">
            <wp:extent cx="1151467" cy="321082"/>
            <wp:effectExtent l="0" t="0" r="4445" b="0"/>
            <wp:docPr id="1824431438" name="Picture 1824431438" descr="A picture containing black, screenshot, darkness,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196244" cy="333568"/>
                    </a:xfrm>
                    <a:prstGeom prst="rect">
                      <a:avLst/>
                    </a:prstGeom>
                  </pic:spPr>
                </pic:pic>
              </a:graphicData>
            </a:graphic>
          </wp:inline>
        </w:drawing>
      </w:r>
    </w:p>
    <w:p w14:paraId="5ACD12BB" w14:textId="77777777" w:rsidR="00626E60" w:rsidRPr="00920313" w:rsidRDefault="00626E60" w:rsidP="648B4D83">
      <w:pPr>
        <w:jc w:val="center"/>
        <w:rPr>
          <w:rFonts w:ascii="Arial" w:eastAsia="Arial" w:hAnsi="Arial" w:cs="Arial"/>
          <w:color w:val="000000" w:themeColor="text1"/>
          <w:sz w:val="18"/>
          <w:szCs w:val="18"/>
        </w:rPr>
      </w:pPr>
    </w:p>
    <w:p w14:paraId="131A07AC" w14:textId="10538875" w:rsidR="00626E60" w:rsidRDefault="00F840E4" w:rsidP="00920313">
      <w:pPr>
        <w:rPr>
          <w:rFonts w:ascii="Arial" w:eastAsia="Arial" w:hAnsi="Arial" w:cs="Arial"/>
          <w:b/>
          <w:bCs/>
          <w:color w:val="000000" w:themeColor="text1"/>
          <w:sz w:val="18"/>
          <w:szCs w:val="18"/>
          <w:lang w:val="fr-CA"/>
        </w:rPr>
      </w:pPr>
      <w:r>
        <w:rPr>
          <w:rFonts w:ascii="Arial" w:eastAsia="Arial" w:hAnsi="Arial" w:cs="Arial"/>
          <w:b/>
          <w:bCs/>
          <w:color w:val="000000" w:themeColor="text1"/>
          <w:sz w:val="18"/>
          <w:szCs w:val="18"/>
          <w:lang w:val="fr-CA"/>
        </w:rPr>
        <w:t>Jeremy Dutcher</w:t>
      </w:r>
    </w:p>
    <w:p w14:paraId="660D6FF1" w14:textId="33043564" w:rsidR="00F840E4" w:rsidRPr="00920313" w:rsidRDefault="00F840E4" w:rsidP="00920313">
      <w:pPr>
        <w:rPr>
          <w:rFonts w:ascii="Arial" w:hAnsi="Arial" w:cs="Arial"/>
          <w:sz w:val="18"/>
          <w:szCs w:val="18"/>
          <w:lang w:val="fr-CA"/>
        </w:rPr>
      </w:pPr>
      <w:r>
        <w:rPr>
          <w:rFonts w:ascii="Arial" w:eastAsia="Arial" w:hAnsi="Arial" w:cs="Arial"/>
          <w:b/>
          <w:bCs/>
          <w:color w:val="000000" w:themeColor="text1"/>
          <w:sz w:val="18"/>
          <w:szCs w:val="18"/>
          <w:lang w:val="fr-CA"/>
        </w:rPr>
        <w:t>Annonce une tournée au Japon et à Taïwan avec Yo-Yo Ma</w:t>
      </w:r>
    </w:p>
    <w:p w14:paraId="50B9C62E" w14:textId="04C15898" w:rsidR="00626E60" w:rsidRPr="00920313" w:rsidRDefault="00626E60" w:rsidP="648B4D83">
      <w:pPr>
        <w:jc w:val="center"/>
        <w:rPr>
          <w:rFonts w:ascii="Arial" w:eastAsia="Arial" w:hAnsi="Arial" w:cs="Arial"/>
          <w:b/>
          <w:bCs/>
          <w:color w:val="000000" w:themeColor="text1"/>
          <w:sz w:val="18"/>
          <w:szCs w:val="18"/>
          <w:lang w:val="fr-CA"/>
        </w:rPr>
      </w:pPr>
    </w:p>
    <w:p w14:paraId="4131246A" w14:textId="688A80CA" w:rsidR="00626E60" w:rsidRPr="00920313" w:rsidRDefault="2F91F4B3" w:rsidP="648B4D83">
      <w:pPr>
        <w:jc w:val="center"/>
        <w:rPr>
          <w:rFonts w:ascii="Arial" w:hAnsi="Arial" w:cs="Arial"/>
          <w:sz w:val="18"/>
          <w:szCs w:val="18"/>
        </w:rPr>
      </w:pPr>
      <w:r w:rsidRPr="00920313">
        <w:rPr>
          <w:rFonts w:ascii="Arial" w:hAnsi="Arial" w:cs="Arial"/>
          <w:noProof/>
          <w:sz w:val="18"/>
          <w:szCs w:val="18"/>
        </w:rPr>
        <w:drawing>
          <wp:inline distT="0" distB="0" distL="0" distR="0" wp14:anchorId="4877D6A6" wp14:editId="0AF9A478">
            <wp:extent cx="4105455" cy="4241800"/>
            <wp:effectExtent l="0" t="0" r="0" b="0"/>
            <wp:docPr id="18126898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86190" name="Picture 315286190"/>
                    <pic:cNvPicPr/>
                  </pic:nvPicPr>
                  <pic:blipFill>
                    <a:blip r:embed="rId12">
                      <a:extLst>
                        <a:ext uri="{28A0092B-C50C-407E-A947-70E740481C1C}">
                          <a14:useLocalDpi xmlns:a14="http://schemas.microsoft.com/office/drawing/2010/main"/>
                        </a:ext>
                      </a:extLst>
                    </a:blip>
                    <a:srcRect l="2243" r="44711"/>
                    <a:stretch>
                      <a:fillRect/>
                    </a:stretch>
                  </pic:blipFill>
                  <pic:spPr>
                    <a:xfrm>
                      <a:off x="0" y="0"/>
                      <a:ext cx="4107281" cy="4243687"/>
                    </a:xfrm>
                    <a:prstGeom prst="rect">
                      <a:avLst/>
                    </a:prstGeom>
                  </pic:spPr>
                </pic:pic>
              </a:graphicData>
            </a:graphic>
          </wp:inline>
        </w:drawing>
      </w:r>
    </w:p>
    <w:p w14:paraId="5B169A4C" w14:textId="61F2107A" w:rsidR="00626E60" w:rsidRPr="00920313" w:rsidRDefault="2F91F4B3" w:rsidP="648B4D83">
      <w:pPr>
        <w:jc w:val="center"/>
        <w:rPr>
          <w:rFonts w:ascii="Arial" w:eastAsia="Arial" w:hAnsi="Arial" w:cs="Arial"/>
          <w:color w:val="212121"/>
          <w:sz w:val="18"/>
          <w:szCs w:val="18"/>
          <w:lang w:val="fr-CA"/>
        </w:rPr>
      </w:pPr>
      <w:r w:rsidRPr="00920313">
        <w:rPr>
          <w:rFonts w:ascii="Arial" w:eastAsia="Arial" w:hAnsi="Arial" w:cs="Arial"/>
          <w:sz w:val="18"/>
          <w:szCs w:val="18"/>
          <w:lang w:val="fr-CA"/>
        </w:rPr>
        <w:t xml:space="preserve">Crédit photo : </w:t>
      </w:r>
      <w:r w:rsidRPr="00920313">
        <w:rPr>
          <w:rFonts w:ascii="Arial" w:eastAsia="Arial" w:hAnsi="Arial" w:cs="Arial"/>
          <w:color w:val="212121"/>
          <w:sz w:val="18"/>
          <w:szCs w:val="18"/>
          <w:lang w:val="fr-CA"/>
        </w:rPr>
        <w:t>Ausin Mann</w:t>
      </w:r>
    </w:p>
    <w:p w14:paraId="5B92EFAB" w14:textId="459B4CC1" w:rsidR="00626E60" w:rsidRPr="00920313" w:rsidRDefault="00626E60" w:rsidP="648B4D83">
      <w:pPr>
        <w:jc w:val="center"/>
        <w:rPr>
          <w:rFonts w:ascii="Arial" w:eastAsia="Arial" w:hAnsi="Arial" w:cs="Arial"/>
          <w:b/>
          <w:bCs/>
          <w:color w:val="000000" w:themeColor="text1"/>
          <w:sz w:val="18"/>
          <w:szCs w:val="18"/>
          <w:lang w:val="fr-CA"/>
        </w:rPr>
      </w:pPr>
    </w:p>
    <w:p w14:paraId="7F589200" w14:textId="5A580133" w:rsidR="3D0FD2E9" w:rsidRPr="00920313" w:rsidRDefault="0AC17BC5" w:rsidP="21DEEEDC">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Le ténor, compositeur, ethnomusicologue et militant </w:t>
      </w:r>
      <w:proofErr w:type="spellStart"/>
      <w:r w:rsidRPr="00920313">
        <w:rPr>
          <w:rFonts w:ascii="Arial" w:eastAsia="Arial" w:hAnsi="Arial" w:cs="Arial"/>
          <w:sz w:val="18"/>
          <w:szCs w:val="18"/>
          <w:lang w:val="fr-CA"/>
        </w:rPr>
        <w:t>wolastoqiyik</w:t>
      </w:r>
      <w:proofErr w:type="spellEnd"/>
      <w:r w:rsidRPr="00920313">
        <w:rPr>
          <w:rFonts w:ascii="Arial" w:eastAsia="Arial" w:hAnsi="Arial" w:cs="Arial"/>
          <w:sz w:val="18"/>
          <w:szCs w:val="18"/>
          <w:lang w:val="fr-CA"/>
        </w:rPr>
        <w:t>, Jeremy Dutcher, salué par la critique, annonce une série exceptionnelle de concerts au Japon</w:t>
      </w:r>
      <w:r w:rsidR="0176DBB4" w:rsidRPr="00920313">
        <w:rPr>
          <w:rFonts w:ascii="Arial" w:eastAsia="Arial" w:hAnsi="Arial" w:cs="Arial"/>
          <w:sz w:val="18"/>
          <w:szCs w:val="18"/>
          <w:lang w:val="fr-CA"/>
        </w:rPr>
        <w:t xml:space="preserve"> et </w:t>
      </w:r>
      <w:r w:rsidR="67B25960" w:rsidRPr="00920313">
        <w:rPr>
          <w:rFonts w:ascii="Arial" w:eastAsia="Arial" w:hAnsi="Arial" w:cs="Arial"/>
          <w:sz w:val="18"/>
          <w:szCs w:val="18"/>
          <w:lang w:val="fr-CA"/>
        </w:rPr>
        <w:t xml:space="preserve">à </w:t>
      </w:r>
      <w:r w:rsidR="0176DBB4" w:rsidRPr="00920313">
        <w:rPr>
          <w:rFonts w:ascii="Arial" w:eastAsia="Arial" w:hAnsi="Arial" w:cs="Arial"/>
          <w:sz w:val="18"/>
          <w:szCs w:val="18"/>
          <w:lang w:val="fr-CA"/>
        </w:rPr>
        <w:t>Ta</w:t>
      </w:r>
      <w:r w:rsidR="315A1A93" w:rsidRPr="00920313">
        <w:rPr>
          <w:rFonts w:ascii="Arial" w:eastAsia="Arial" w:hAnsi="Arial" w:cs="Arial"/>
          <w:sz w:val="18"/>
          <w:szCs w:val="18"/>
          <w:lang w:val="fr-CA"/>
        </w:rPr>
        <w:t>ï</w:t>
      </w:r>
      <w:r w:rsidR="0176DBB4" w:rsidRPr="00920313">
        <w:rPr>
          <w:rFonts w:ascii="Arial" w:eastAsia="Arial" w:hAnsi="Arial" w:cs="Arial"/>
          <w:sz w:val="18"/>
          <w:szCs w:val="18"/>
          <w:lang w:val="fr-CA"/>
        </w:rPr>
        <w:t>wan</w:t>
      </w:r>
      <w:r w:rsidRPr="00920313">
        <w:rPr>
          <w:rFonts w:ascii="Arial" w:eastAsia="Arial" w:hAnsi="Arial" w:cs="Arial"/>
          <w:sz w:val="18"/>
          <w:szCs w:val="18"/>
          <w:lang w:val="fr-CA"/>
        </w:rPr>
        <w:t xml:space="preserve"> aux côtés du légendaire violoncelliste Yo-Yo Ma</w:t>
      </w:r>
      <w:r w:rsidR="2D5D0B66" w:rsidRPr="00920313">
        <w:rPr>
          <w:rFonts w:ascii="Arial" w:eastAsia="Arial" w:hAnsi="Arial" w:cs="Arial"/>
          <w:sz w:val="18"/>
          <w:szCs w:val="18"/>
          <w:lang w:val="fr-CA"/>
        </w:rPr>
        <w:t xml:space="preserve">. Cette tournée marque </w:t>
      </w:r>
      <w:r w:rsidRPr="00920313">
        <w:rPr>
          <w:rFonts w:ascii="Arial" w:eastAsia="Arial" w:hAnsi="Arial" w:cs="Arial"/>
          <w:sz w:val="18"/>
          <w:szCs w:val="18"/>
          <w:lang w:val="fr-CA"/>
        </w:rPr>
        <w:t>un nouveau chapitre important dans la relation privilégiée qu</w:t>
      </w:r>
      <w:r w:rsidR="397B0F8B" w:rsidRPr="00920313">
        <w:rPr>
          <w:rFonts w:ascii="Arial" w:eastAsia="Arial" w:hAnsi="Arial" w:cs="Arial"/>
          <w:sz w:val="18"/>
          <w:szCs w:val="18"/>
          <w:lang w:val="fr-CA"/>
        </w:rPr>
        <w:t>e Jeremy</w:t>
      </w:r>
      <w:r w:rsidRPr="00920313">
        <w:rPr>
          <w:rFonts w:ascii="Arial" w:eastAsia="Arial" w:hAnsi="Arial" w:cs="Arial"/>
          <w:sz w:val="18"/>
          <w:szCs w:val="18"/>
          <w:lang w:val="fr-CA"/>
        </w:rPr>
        <w:t xml:space="preserve"> entretient avec le public </w:t>
      </w:r>
      <w:r w:rsidR="6BA2A564" w:rsidRPr="00920313">
        <w:rPr>
          <w:rFonts w:ascii="Arial" w:eastAsia="Arial" w:hAnsi="Arial" w:cs="Arial"/>
          <w:sz w:val="18"/>
          <w:szCs w:val="18"/>
          <w:lang w:val="fr-CA"/>
        </w:rPr>
        <w:t>international</w:t>
      </w:r>
      <w:r w:rsidRPr="00920313">
        <w:rPr>
          <w:rFonts w:ascii="Arial" w:eastAsia="Arial" w:hAnsi="Arial" w:cs="Arial"/>
          <w:sz w:val="18"/>
          <w:szCs w:val="18"/>
          <w:lang w:val="fr-CA"/>
        </w:rPr>
        <w:t xml:space="preserve">. À l’occasion de cette tournée, Dutcher dévoile également une toute nouvelle version de sa composition emblématique </w:t>
      </w:r>
      <w:proofErr w:type="gramStart"/>
      <w:r w:rsidRPr="00920313">
        <w:rPr>
          <w:rFonts w:ascii="Arial" w:eastAsia="Arial" w:hAnsi="Arial" w:cs="Arial"/>
          <w:b/>
          <w:bCs/>
          <w:sz w:val="18"/>
          <w:szCs w:val="18"/>
          <w:lang w:val="fr-CA"/>
        </w:rPr>
        <w:t>« </w:t>
      </w:r>
      <w:r w:rsidR="2F2AA6D6" w:rsidRPr="00920313">
        <w:rPr>
          <w:rFonts w:ascii="Arial" w:eastAsia="Arial" w:hAnsi="Arial" w:cs="Arial"/>
          <w:b/>
          <w:bCs/>
          <w:sz w:val="18"/>
          <w:szCs w:val="18"/>
          <w:lang w:val="fr-CA"/>
        </w:rPr>
        <w:t xml:space="preserve"> </w:t>
      </w:r>
      <w:proofErr w:type="spellStart"/>
      <w:r w:rsidR="2F2AA6D6" w:rsidRPr="00920313">
        <w:rPr>
          <w:rFonts w:ascii="Arial" w:eastAsia="Arial" w:hAnsi="Arial" w:cs="Arial"/>
          <w:b/>
          <w:bCs/>
          <w:sz w:val="18"/>
          <w:szCs w:val="18"/>
          <w:lang w:val="fr-CA"/>
        </w:rPr>
        <w:t>Ultestakon</w:t>
      </w:r>
      <w:proofErr w:type="spellEnd"/>
      <w:proofErr w:type="gramEnd"/>
      <w:r w:rsidR="2F2AA6D6" w:rsidRPr="00920313">
        <w:rPr>
          <w:rFonts w:ascii="Arial" w:eastAsia="Arial" w:hAnsi="Arial" w:cs="Arial"/>
          <w:b/>
          <w:bCs/>
          <w:sz w:val="18"/>
          <w:szCs w:val="18"/>
          <w:lang w:val="fr-CA"/>
        </w:rPr>
        <w:t xml:space="preserve"> </w:t>
      </w:r>
      <w:r w:rsidRPr="00920313">
        <w:rPr>
          <w:rFonts w:ascii="Arial" w:eastAsia="Arial" w:hAnsi="Arial" w:cs="Arial"/>
          <w:b/>
          <w:bCs/>
          <w:sz w:val="18"/>
          <w:szCs w:val="18"/>
          <w:lang w:val="fr-CA"/>
        </w:rPr>
        <w:t>»</w:t>
      </w:r>
      <w:r w:rsidRPr="00920313">
        <w:rPr>
          <w:rFonts w:ascii="Arial" w:eastAsia="Arial" w:hAnsi="Arial" w:cs="Arial"/>
          <w:sz w:val="18"/>
          <w:szCs w:val="18"/>
          <w:lang w:val="fr-CA"/>
        </w:rPr>
        <w:t>, une réinterprétation émouvante de l’une de ses œuvres les plus marquantes</w:t>
      </w:r>
      <w:r w:rsidR="30D8A1A5" w:rsidRPr="00920313">
        <w:rPr>
          <w:rFonts w:ascii="Arial" w:eastAsia="Arial" w:hAnsi="Arial" w:cs="Arial"/>
          <w:sz w:val="18"/>
          <w:szCs w:val="18"/>
          <w:lang w:val="fr-CA"/>
        </w:rPr>
        <w:t xml:space="preserve"> qui sera disponible </w:t>
      </w:r>
      <w:r w:rsidR="7C52D4DF" w:rsidRPr="00920313">
        <w:rPr>
          <w:rFonts w:ascii="Arial" w:eastAsia="Arial" w:hAnsi="Arial" w:cs="Arial"/>
          <w:sz w:val="18"/>
          <w:szCs w:val="18"/>
          <w:lang w:val="fr-CA"/>
        </w:rPr>
        <w:t>maintena</w:t>
      </w:r>
      <w:r w:rsidR="7B6AD48F" w:rsidRPr="00920313">
        <w:rPr>
          <w:rFonts w:ascii="Arial" w:eastAsia="Arial" w:hAnsi="Arial" w:cs="Arial"/>
          <w:sz w:val="18"/>
          <w:szCs w:val="18"/>
          <w:lang w:val="fr-CA"/>
        </w:rPr>
        <w:t>nt</w:t>
      </w:r>
      <w:r w:rsidRPr="00920313">
        <w:rPr>
          <w:rFonts w:ascii="Arial" w:eastAsia="Arial" w:hAnsi="Arial" w:cs="Arial"/>
          <w:sz w:val="18"/>
          <w:szCs w:val="18"/>
          <w:lang w:val="fr-CA"/>
        </w:rPr>
        <w:t>.</w:t>
      </w:r>
    </w:p>
    <w:p w14:paraId="4B3904C9" w14:textId="7F7CAB37" w:rsidR="3D0FD2E9" w:rsidRPr="00920313" w:rsidRDefault="0AC17BC5" w:rsidP="3EF193B9">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Reconnu pour créer une musique qui tisse des ponts entre les cultures tout en demeurant profondément ancrée dans les traditions de la nation Wolastoqiyik, Jeremy Dutcher explore depuis longtemps la manière dont les langues portent la mémoire, l’histoire et le sentiment d’appartenance. Ce nouvel enregistrement poursuit cette démarche en faisant résonner </w:t>
      </w:r>
      <w:proofErr w:type="gramStart"/>
      <w:r w:rsidRPr="00920313">
        <w:rPr>
          <w:rFonts w:ascii="Arial" w:eastAsia="Arial" w:hAnsi="Arial" w:cs="Arial"/>
          <w:b/>
          <w:bCs/>
          <w:sz w:val="18"/>
          <w:szCs w:val="18"/>
          <w:lang w:val="fr-CA"/>
        </w:rPr>
        <w:t>« </w:t>
      </w:r>
      <w:r w:rsidR="62717CD2" w:rsidRPr="00920313">
        <w:rPr>
          <w:rFonts w:ascii="Arial" w:eastAsia="Arial" w:hAnsi="Arial" w:cs="Arial"/>
          <w:b/>
          <w:bCs/>
          <w:sz w:val="18"/>
          <w:szCs w:val="18"/>
          <w:lang w:val="fr-CA"/>
        </w:rPr>
        <w:t xml:space="preserve"> </w:t>
      </w:r>
      <w:proofErr w:type="spellStart"/>
      <w:r w:rsidR="62717CD2" w:rsidRPr="00920313">
        <w:rPr>
          <w:rFonts w:ascii="Arial" w:eastAsia="Arial" w:hAnsi="Arial" w:cs="Arial"/>
          <w:b/>
          <w:bCs/>
          <w:sz w:val="18"/>
          <w:szCs w:val="18"/>
          <w:lang w:val="fr-CA"/>
        </w:rPr>
        <w:t>Ultestakon</w:t>
      </w:r>
      <w:proofErr w:type="spellEnd"/>
      <w:proofErr w:type="gramEnd"/>
      <w:r w:rsidR="62717CD2" w:rsidRPr="00920313">
        <w:rPr>
          <w:rFonts w:ascii="Arial" w:eastAsia="Arial" w:hAnsi="Arial" w:cs="Arial"/>
          <w:b/>
          <w:bCs/>
          <w:sz w:val="18"/>
          <w:szCs w:val="18"/>
          <w:lang w:val="fr-CA"/>
        </w:rPr>
        <w:t xml:space="preserve"> </w:t>
      </w:r>
      <w:r w:rsidRPr="00920313">
        <w:rPr>
          <w:rFonts w:ascii="Arial" w:eastAsia="Arial" w:hAnsi="Arial" w:cs="Arial"/>
          <w:b/>
          <w:bCs/>
          <w:sz w:val="18"/>
          <w:szCs w:val="18"/>
          <w:lang w:val="fr-CA"/>
        </w:rPr>
        <w:t>»</w:t>
      </w:r>
      <w:r w:rsidRPr="00920313">
        <w:rPr>
          <w:rFonts w:ascii="Arial" w:eastAsia="Arial" w:hAnsi="Arial" w:cs="Arial"/>
          <w:sz w:val="18"/>
          <w:szCs w:val="18"/>
          <w:lang w:val="fr-CA"/>
        </w:rPr>
        <w:t>, d’un échange culturel réfléchi.</w:t>
      </w:r>
    </w:p>
    <w:p w14:paraId="7A34A039" w14:textId="5D17F256" w:rsidR="3D0FD2E9" w:rsidRPr="00920313" w:rsidRDefault="0AC17BC5" w:rsidP="3EF193B9">
      <w:pPr>
        <w:spacing w:before="240" w:after="240"/>
        <w:jc w:val="both"/>
        <w:rPr>
          <w:rFonts w:ascii="Arial" w:hAnsi="Arial" w:cs="Arial"/>
          <w:sz w:val="18"/>
          <w:szCs w:val="18"/>
          <w:lang w:val="fr-CA"/>
        </w:rPr>
      </w:pPr>
      <w:r w:rsidRPr="00920313">
        <w:rPr>
          <w:rFonts w:ascii="Arial" w:eastAsia="Arial" w:hAnsi="Arial" w:cs="Arial"/>
          <w:sz w:val="18"/>
          <w:szCs w:val="18"/>
          <w:lang w:val="fr-CA"/>
        </w:rPr>
        <w:t>« </w:t>
      </w:r>
      <w:r w:rsidR="14EAECFE" w:rsidRPr="00920313">
        <w:rPr>
          <w:rFonts w:ascii="Arial" w:eastAsia="Arial" w:hAnsi="Arial" w:cs="Arial"/>
          <w:sz w:val="18"/>
          <w:szCs w:val="18"/>
          <w:lang w:val="fr-CA"/>
        </w:rPr>
        <w:t xml:space="preserve">Ceci est une berceuse traditionnelle des </w:t>
      </w:r>
      <w:proofErr w:type="spellStart"/>
      <w:r w:rsidR="14EAECFE" w:rsidRPr="00920313">
        <w:rPr>
          <w:rFonts w:ascii="Arial" w:eastAsia="Arial" w:hAnsi="Arial" w:cs="Arial"/>
          <w:b/>
          <w:bCs/>
          <w:sz w:val="18"/>
          <w:szCs w:val="18"/>
          <w:lang w:val="fr-CA"/>
        </w:rPr>
        <w:t>Wəlastəkwiyik</w:t>
      </w:r>
      <w:proofErr w:type="spellEnd"/>
      <w:r w:rsidR="14EAECFE" w:rsidRPr="00920313">
        <w:rPr>
          <w:rFonts w:ascii="Arial" w:eastAsia="Arial" w:hAnsi="Arial" w:cs="Arial"/>
          <w:sz w:val="18"/>
          <w:szCs w:val="18"/>
          <w:lang w:val="fr-CA"/>
        </w:rPr>
        <w:t xml:space="preserve"> (« peuple de la rivière paisible »). Dans nos formes musicales traditionnelles, il nous arrive de chanter des paroles qui ne peuvent pas être traduites directement en </w:t>
      </w:r>
      <w:proofErr w:type="spellStart"/>
      <w:r w:rsidR="14EAECFE" w:rsidRPr="00920313">
        <w:rPr>
          <w:rFonts w:ascii="Arial" w:eastAsia="Arial" w:hAnsi="Arial" w:cs="Arial"/>
          <w:b/>
          <w:bCs/>
          <w:sz w:val="18"/>
          <w:szCs w:val="18"/>
          <w:lang w:val="fr-CA"/>
        </w:rPr>
        <w:t>wəlastəkwey</w:t>
      </w:r>
      <w:proofErr w:type="spellEnd"/>
      <w:r w:rsidR="14EAECFE" w:rsidRPr="00920313">
        <w:rPr>
          <w:rFonts w:ascii="Arial" w:eastAsia="Arial" w:hAnsi="Arial" w:cs="Arial"/>
          <w:b/>
          <w:bCs/>
          <w:sz w:val="18"/>
          <w:szCs w:val="18"/>
          <w:lang w:val="fr-CA"/>
        </w:rPr>
        <w:t xml:space="preserve"> </w:t>
      </w:r>
      <w:proofErr w:type="spellStart"/>
      <w:r w:rsidR="14EAECFE" w:rsidRPr="00920313">
        <w:rPr>
          <w:rFonts w:ascii="Arial" w:eastAsia="Arial" w:hAnsi="Arial" w:cs="Arial"/>
          <w:b/>
          <w:bCs/>
          <w:sz w:val="18"/>
          <w:szCs w:val="18"/>
          <w:lang w:val="fr-CA"/>
        </w:rPr>
        <w:t>latowewakən</w:t>
      </w:r>
      <w:proofErr w:type="spellEnd"/>
      <w:r w:rsidR="14EAECFE" w:rsidRPr="00920313">
        <w:rPr>
          <w:rFonts w:ascii="Arial" w:eastAsia="Arial" w:hAnsi="Arial" w:cs="Arial"/>
          <w:sz w:val="18"/>
          <w:szCs w:val="18"/>
          <w:lang w:val="fr-CA"/>
        </w:rPr>
        <w:t xml:space="preserve"> (« notre langue »). C’est le cas de cette chanson. Nous disons plutôt que la personne chante dans la « langue du ciel », une langue que les ancêtres peuvent comprendre. Cette chanson a été initialement publiée en 2018 sur mon premier album, </w:t>
      </w:r>
      <w:proofErr w:type="spellStart"/>
      <w:r w:rsidR="14EAECFE" w:rsidRPr="00920313">
        <w:rPr>
          <w:rFonts w:ascii="Arial" w:eastAsia="Arial" w:hAnsi="Arial" w:cs="Arial"/>
          <w:i/>
          <w:iCs/>
          <w:sz w:val="18"/>
          <w:szCs w:val="18"/>
          <w:lang w:val="fr-CA"/>
        </w:rPr>
        <w:t>Wəlastəkwiyik</w:t>
      </w:r>
      <w:proofErr w:type="spellEnd"/>
      <w:r w:rsidR="14EAECFE" w:rsidRPr="00920313">
        <w:rPr>
          <w:rFonts w:ascii="Arial" w:eastAsia="Arial" w:hAnsi="Arial" w:cs="Arial"/>
          <w:i/>
          <w:iCs/>
          <w:sz w:val="18"/>
          <w:szCs w:val="18"/>
          <w:lang w:val="fr-CA"/>
        </w:rPr>
        <w:t xml:space="preserve"> </w:t>
      </w:r>
      <w:proofErr w:type="spellStart"/>
      <w:r w:rsidR="14EAECFE" w:rsidRPr="00920313">
        <w:rPr>
          <w:rFonts w:ascii="Arial" w:eastAsia="Arial" w:hAnsi="Arial" w:cs="Arial"/>
          <w:i/>
          <w:iCs/>
          <w:sz w:val="18"/>
          <w:szCs w:val="18"/>
          <w:lang w:val="fr-CA"/>
        </w:rPr>
        <w:t>Lintowakənawa</w:t>
      </w:r>
      <w:proofErr w:type="spellEnd"/>
      <w:r w:rsidR="14EAECFE" w:rsidRPr="00920313">
        <w:rPr>
          <w:rFonts w:ascii="Arial" w:eastAsia="Arial" w:hAnsi="Arial" w:cs="Arial"/>
          <w:sz w:val="18"/>
          <w:szCs w:val="18"/>
          <w:lang w:val="fr-CA"/>
        </w:rPr>
        <w:t xml:space="preserve">. </w:t>
      </w:r>
      <w:r w:rsidRPr="00920313">
        <w:rPr>
          <w:rFonts w:ascii="Arial" w:eastAsia="Arial" w:hAnsi="Arial" w:cs="Arial"/>
          <w:sz w:val="18"/>
          <w:szCs w:val="18"/>
          <w:lang w:val="fr-CA"/>
        </w:rPr>
        <w:t>», explique Jeremy Dutcher.</w:t>
      </w:r>
    </w:p>
    <w:p w14:paraId="48943BA7" w14:textId="3EF0EBBD" w:rsidR="3D0FD2E9" w:rsidRPr="00920313" w:rsidRDefault="7A959D37" w:rsidP="3EF193B9">
      <w:pPr>
        <w:spacing w:before="240" w:after="240"/>
        <w:jc w:val="both"/>
        <w:rPr>
          <w:rFonts w:ascii="Arial" w:hAnsi="Arial" w:cs="Arial"/>
          <w:sz w:val="18"/>
          <w:szCs w:val="18"/>
          <w:lang w:val="fr-CA"/>
        </w:rPr>
      </w:pPr>
      <w:r w:rsidRPr="00920313">
        <w:rPr>
          <w:rFonts w:ascii="Arial" w:eastAsia="Arial" w:hAnsi="Arial" w:cs="Arial"/>
          <w:sz w:val="18"/>
          <w:szCs w:val="18"/>
          <w:lang w:val="fr-CA"/>
        </w:rPr>
        <w:lastRenderedPageBreak/>
        <w:t xml:space="preserve">La vidéo de la performance en direct de </w:t>
      </w:r>
      <w:proofErr w:type="gramStart"/>
      <w:r w:rsidRPr="00920313">
        <w:rPr>
          <w:rFonts w:ascii="Arial" w:eastAsia="Arial" w:hAnsi="Arial" w:cs="Arial"/>
          <w:sz w:val="18"/>
          <w:szCs w:val="18"/>
          <w:lang w:val="fr-CA"/>
        </w:rPr>
        <w:t>«</w:t>
      </w:r>
      <w:r w:rsidRPr="00920313">
        <w:rPr>
          <w:rFonts w:ascii="Arial" w:eastAsia="Arial" w:hAnsi="Arial" w:cs="Arial"/>
          <w:b/>
          <w:bCs/>
          <w:sz w:val="18"/>
          <w:szCs w:val="18"/>
          <w:lang w:val="fr-CA"/>
        </w:rPr>
        <w:t> </w:t>
      </w:r>
      <w:r w:rsidR="76431920" w:rsidRPr="00920313">
        <w:rPr>
          <w:rFonts w:ascii="Arial" w:eastAsia="Arial" w:hAnsi="Arial" w:cs="Arial"/>
          <w:b/>
          <w:bCs/>
          <w:sz w:val="18"/>
          <w:szCs w:val="18"/>
          <w:lang w:val="fr-CA"/>
        </w:rPr>
        <w:t xml:space="preserve"> </w:t>
      </w:r>
      <w:proofErr w:type="spellStart"/>
      <w:r w:rsidR="76431920" w:rsidRPr="00920313">
        <w:rPr>
          <w:rFonts w:ascii="Arial" w:eastAsia="Arial" w:hAnsi="Arial" w:cs="Arial"/>
          <w:b/>
          <w:bCs/>
          <w:sz w:val="18"/>
          <w:szCs w:val="18"/>
          <w:lang w:val="fr-CA"/>
        </w:rPr>
        <w:t>Ultestakon</w:t>
      </w:r>
      <w:proofErr w:type="spellEnd"/>
      <w:proofErr w:type="gramEnd"/>
      <w:r w:rsidR="76431920" w:rsidRPr="00920313">
        <w:rPr>
          <w:rFonts w:ascii="Arial" w:eastAsia="Arial" w:hAnsi="Arial" w:cs="Arial"/>
          <w:b/>
          <w:bCs/>
          <w:sz w:val="18"/>
          <w:szCs w:val="18"/>
          <w:lang w:val="fr-CA"/>
        </w:rPr>
        <w:t xml:space="preserve"> </w:t>
      </w:r>
      <w:r w:rsidRPr="00920313">
        <w:rPr>
          <w:rFonts w:ascii="Arial" w:eastAsia="Arial" w:hAnsi="Arial" w:cs="Arial"/>
          <w:b/>
          <w:bCs/>
          <w:sz w:val="18"/>
          <w:szCs w:val="18"/>
          <w:lang w:val="fr-CA"/>
        </w:rPr>
        <w:t>»</w:t>
      </w:r>
      <w:r w:rsidRPr="00920313">
        <w:rPr>
          <w:rFonts w:ascii="Arial" w:eastAsia="Arial" w:hAnsi="Arial" w:cs="Arial"/>
          <w:sz w:val="18"/>
          <w:szCs w:val="18"/>
          <w:lang w:val="fr-CA"/>
        </w:rPr>
        <w:t xml:space="preserve"> fait partie des </w:t>
      </w:r>
      <w:r w:rsidRPr="00920313">
        <w:rPr>
          <w:rFonts w:ascii="Arial" w:eastAsia="Arial" w:hAnsi="Arial" w:cs="Arial"/>
          <w:i/>
          <w:iCs/>
          <w:sz w:val="18"/>
          <w:szCs w:val="18"/>
          <w:lang w:val="fr-CA"/>
        </w:rPr>
        <w:t>Kyoto Sessions</w:t>
      </w:r>
      <w:r w:rsidRPr="00920313">
        <w:rPr>
          <w:rFonts w:ascii="Arial" w:eastAsia="Arial" w:hAnsi="Arial" w:cs="Arial"/>
          <w:sz w:val="18"/>
          <w:szCs w:val="18"/>
          <w:lang w:val="fr-CA"/>
        </w:rPr>
        <w:t xml:space="preserve">, une série intimiste captée au Japon il y a un an. Accompagné de Thom Gill (guitare) et Stefan Schneider (percussions), Jeremy Dutcher s’est installé dans une maison traditionnelle japonaise centenaire surplombant un paisible sanctuaire shinto et ses jardins luxuriants. Réalisée par </w:t>
      </w:r>
      <w:r w:rsidR="496C7AB7" w:rsidRPr="00920313">
        <w:rPr>
          <w:rFonts w:ascii="Arial" w:eastAsia="Arial" w:hAnsi="Arial" w:cs="Arial"/>
          <w:sz w:val="18"/>
          <w:szCs w:val="18"/>
          <w:lang w:val="fr-CA"/>
        </w:rPr>
        <w:t xml:space="preserve">Tranquilo </w:t>
      </w:r>
      <w:r w:rsidRPr="00920313">
        <w:rPr>
          <w:rFonts w:ascii="Arial" w:eastAsia="Arial" w:hAnsi="Arial" w:cs="Arial"/>
          <w:sz w:val="18"/>
          <w:szCs w:val="18"/>
          <w:lang w:val="fr-CA"/>
        </w:rPr>
        <w:t xml:space="preserve">Productions, la captation fait du lieu bien plus qu’un simple décor, devenant un véritable partenaire de la musique, dont la beauté paisible fait écho à l’esprit de la chanson. Dépouillée jusqu’à son essence acoustique, </w:t>
      </w:r>
      <w:proofErr w:type="gramStart"/>
      <w:r w:rsidRPr="00920313">
        <w:rPr>
          <w:rFonts w:ascii="Arial" w:eastAsia="Arial" w:hAnsi="Arial" w:cs="Arial"/>
          <w:b/>
          <w:bCs/>
          <w:sz w:val="18"/>
          <w:szCs w:val="18"/>
          <w:lang w:val="fr-CA"/>
        </w:rPr>
        <w:t>« </w:t>
      </w:r>
      <w:r w:rsidR="358C808B" w:rsidRPr="00920313">
        <w:rPr>
          <w:rFonts w:ascii="Arial" w:eastAsia="Arial" w:hAnsi="Arial" w:cs="Arial"/>
          <w:b/>
          <w:bCs/>
          <w:sz w:val="18"/>
          <w:szCs w:val="18"/>
          <w:lang w:val="fr-CA"/>
        </w:rPr>
        <w:t xml:space="preserve"> </w:t>
      </w:r>
      <w:proofErr w:type="spellStart"/>
      <w:r w:rsidR="358C808B" w:rsidRPr="00920313">
        <w:rPr>
          <w:rFonts w:ascii="Arial" w:eastAsia="Arial" w:hAnsi="Arial" w:cs="Arial"/>
          <w:b/>
          <w:bCs/>
          <w:sz w:val="18"/>
          <w:szCs w:val="18"/>
          <w:lang w:val="fr-CA"/>
        </w:rPr>
        <w:t>Ultestakon</w:t>
      </w:r>
      <w:proofErr w:type="spellEnd"/>
      <w:proofErr w:type="gramEnd"/>
      <w:r w:rsidR="358C808B" w:rsidRPr="00920313">
        <w:rPr>
          <w:rFonts w:ascii="Arial" w:eastAsia="Arial" w:hAnsi="Arial" w:cs="Arial"/>
          <w:b/>
          <w:bCs/>
          <w:sz w:val="18"/>
          <w:szCs w:val="18"/>
          <w:lang w:val="fr-CA"/>
        </w:rPr>
        <w:t xml:space="preserve"> </w:t>
      </w:r>
      <w:r w:rsidRPr="00920313">
        <w:rPr>
          <w:rFonts w:ascii="Arial" w:eastAsia="Arial" w:hAnsi="Arial" w:cs="Arial"/>
          <w:b/>
          <w:bCs/>
          <w:sz w:val="18"/>
          <w:szCs w:val="18"/>
          <w:lang w:val="fr-CA"/>
        </w:rPr>
        <w:t>»</w:t>
      </w:r>
      <w:r w:rsidRPr="00920313">
        <w:rPr>
          <w:rFonts w:ascii="Arial" w:eastAsia="Arial" w:hAnsi="Arial" w:cs="Arial"/>
          <w:sz w:val="18"/>
          <w:szCs w:val="18"/>
          <w:lang w:val="fr-CA"/>
        </w:rPr>
        <w:t xml:space="preserve"> apparaît nimbée d’une remarquable intimité, laissant émerger de nouvelles nuances émotionnelles dans une interprétation profondément touchante de l’une de ses compositions les plus chères.</w:t>
      </w:r>
    </w:p>
    <w:p w14:paraId="123AB420" w14:textId="1D99636C" w:rsidR="1E6B9040" w:rsidRPr="00920313" w:rsidRDefault="1E6B9040" w:rsidP="368DD6D9">
      <w:pPr>
        <w:spacing w:before="240" w:after="240"/>
        <w:jc w:val="both"/>
        <w:rPr>
          <w:rFonts w:ascii="Arial" w:eastAsia="Arial" w:hAnsi="Arial" w:cs="Arial"/>
          <w:b/>
          <w:bCs/>
          <w:sz w:val="18"/>
          <w:szCs w:val="18"/>
          <w:lang w:val="fr-CA"/>
        </w:rPr>
      </w:pPr>
      <w:hyperlink r:id="rId13">
        <w:r w:rsidRPr="00920313">
          <w:rPr>
            <w:rStyle w:val="Hyperlink"/>
            <w:rFonts w:ascii="Arial" w:hAnsi="Arial" w:cs="Arial"/>
            <w:b/>
            <w:bCs/>
            <w:sz w:val="18"/>
            <w:szCs w:val="18"/>
            <w:lang w:val="fr-CA"/>
          </w:rPr>
          <w:t xml:space="preserve">Visionnez la vidéo de </w:t>
        </w:r>
        <w:proofErr w:type="spellStart"/>
        <w:r w:rsidRPr="00920313">
          <w:rPr>
            <w:rStyle w:val="Hyperlink"/>
            <w:rFonts w:ascii="Arial" w:hAnsi="Arial" w:cs="Arial"/>
            <w:b/>
            <w:bCs/>
            <w:sz w:val="18"/>
            <w:szCs w:val="18"/>
            <w:lang w:val="fr-CA"/>
          </w:rPr>
          <w:t>Ultestakon</w:t>
        </w:r>
        <w:proofErr w:type="spellEnd"/>
        <w:r w:rsidRPr="00920313">
          <w:rPr>
            <w:rStyle w:val="Hyperlink"/>
            <w:rFonts w:ascii="Arial" w:hAnsi="Arial" w:cs="Arial"/>
            <w:b/>
            <w:bCs/>
            <w:sz w:val="18"/>
            <w:szCs w:val="18"/>
            <w:lang w:val="fr-CA"/>
          </w:rPr>
          <w:t xml:space="preserve"> (Kyoto Sessions) ICI</w:t>
        </w:r>
      </w:hyperlink>
    </w:p>
    <w:p w14:paraId="71286570" w14:textId="1E33D5BE"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Il ne s’agit pas de la première collaboration entre </w:t>
      </w:r>
      <w:r w:rsidRPr="00920313">
        <w:rPr>
          <w:rFonts w:ascii="Arial" w:eastAsia="Arial" w:hAnsi="Arial" w:cs="Arial"/>
          <w:b/>
          <w:bCs/>
          <w:sz w:val="18"/>
          <w:szCs w:val="18"/>
          <w:lang w:val="fr-CA"/>
        </w:rPr>
        <w:t>Jeremy Dutcher</w:t>
      </w:r>
      <w:r w:rsidRPr="00920313">
        <w:rPr>
          <w:rFonts w:ascii="Arial" w:eastAsia="Arial" w:hAnsi="Arial" w:cs="Arial"/>
          <w:sz w:val="18"/>
          <w:szCs w:val="18"/>
          <w:lang w:val="fr-CA"/>
        </w:rPr>
        <w:t xml:space="preserve"> et </w:t>
      </w:r>
      <w:r w:rsidRPr="00920313">
        <w:rPr>
          <w:rFonts w:ascii="Arial" w:eastAsia="Arial" w:hAnsi="Arial" w:cs="Arial"/>
          <w:b/>
          <w:bCs/>
          <w:sz w:val="18"/>
          <w:szCs w:val="18"/>
          <w:lang w:val="fr-CA"/>
        </w:rPr>
        <w:t>Yo-Yo Ma</w:t>
      </w:r>
      <w:r w:rsidRPr="00920313">
        <w:rPr>
          <w:rFonts w:ascii="Arial" w:eastAsia="Arial" w:hAnsi="Arial" w:cs="Arial"/>
          <w:sz w:val="18"/>
          <w:szCs w:val="18"/>
          <w:lang w:val="fr-CA"/>
        </w:rPr>
        <w:t xml:space="preserve">. Les deux artistes ont travaillé ensemble une première fois en 2018 sur </w:t>
      </w:r>
      <w:r w:rsidRPr="00920313">
        <w:rPr>
          <w:rFonts w:ascii="Arial" w:eastAsia="Arial" w:hAnsi="Arial" w:cs="Arial"/>
          <w:b/>
          <w:bCs/>
          <w:sz w:val="18"/>
          <w:szCs w:val="18"/>
          <w:lang w:val="fr-CA"/>
        </w:rPr>
        <w:t>« Honor Song »</w:t>
      </w:r>
      <w:r w:rsidRPr="00920313">
        <w:rPr>
          <w:rFonts w:ascii="Arial" w:eastAsia="Arial" w:hAnsi="Arial" w:cs="Arial"/>
          <w:sz w:val="18"/>
          <w:szCs w:val="18"/>
          <w:lang w:val="fr-CA"/>
        </w:rPr>
        <w:t>, une pièce figurant sur l’album</w:t>
      </w:r>
      <w:r w:rsidRPr="00920313">
        <w:rPr>
          <w:rFonts w:ascii="Arial" w:eastAsia="Arial" w:hAnsi="Arial" w:cs="Arial"/>
          <w:b/>
          <w:bCs/>
          <w:sz w:val="18"/>
          <w:szCs w:val="18"/>
          <w:lang w:val="fr-CA"/>
        </w:rPr>
        <w:t xml:space="preserve"> « </w:t>
      </w:r>
      <w:r w:rsidRPr="00920313">
        <w:rPr>
          <w:rFonts w:ascii="Arial" w:eastAsia="Arial" w:hAnsi="Arial" w:cs="Arial"/>
          <w:b/>
          <w:bCs/>
          <w:i/>
          <w:iCs/>
          <w:sz w:val="18"/>
          <w:szCs w:val="18"/>
          <w:lang w:val="fr-CA"/>
        </w:rPr>
        <w:t>Notes for the Future</w:t>
      </w:r>
      <w:r w:rsidRPr="00920313">
        <w:rPr>
          <w:rFonts w:ascii="Arial" w:eastAsia="Arial" w:hAnsi="Arial" w:cs="Arial"/>
          <w:b/>
          <w:bCs/>
          <w:sz w:val="18"/>
          <w:szCs w:val="18"/>
          <w:lang w:val="fr-CA"/>
        </w:rPr>
        <w:t xml:space="preserve"> » </w:t>
      </w:r>
      <w:r w:rsidRPr="00920313">
        <w:rPr>
          <w:rFonts w:ascii="Arial" w:eastAsia="Arial" w:hAnsi="Arial" w:cs="Arial"/>
          <w:sz w:val="18"/>
          <w:szCs w:val="18"/>
          <w:lang w:val="fr-CA"/>
        </w:rPr>
        <w:t xml:space="preserve">du violoncelliste japonais. Considérée comme un véritable hymne </w:t>
      </w:r>
      <w:proofErr w:type="spellStart"/>
      <w:r w:rsidRPr="00920313">
        <w:rPr>
          <w:rFonts w:ascii="Arial" w:eastAsia="Arial" w:hAnsi="Arial" w:cs="Arial"/>
          <w:sz w:val="18"/>
          <w:szCs w:val="18"/>
          <w:lang w:val="fr-CA"/>
        </w:rPr>
        <w:t>mi'kmaq</w:t>
      </w:r>
      <w:proofErr w:type="spellEnd"/>
      <w:r w:rsidRPr="00920313">
        <w:rPr>
          <w:rFonts w:ascii="Arial" w:eastAsia="Arial" w:hAnsi="Arial" w:cs="Arial"/>
          <w:sz w:val="18"/>
          <w:szCs w:val="18"/>
          <w:lang w:val="fr-CA"/>
        </w:rPr>
        <w:t>, cette chanson lance un puissant appel à notre responsabilité collective envers la protection de la Terre. Interprétée en plusieurs langues, elle transcende les frontières culturelles et invite les auditeurs du monde entier à se rassembler autour d’un message de respect, de transmission et d’appartenance commune.</w:t>
      </w:r>
    </w:p>
    <w:p w14:paraId="088939E3" w14:textId="24E5EEE4"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Tout au long de cette tournée, Jeremy Dutcher et Yo-Yo Ma </w:t>
      </w:r>
      <w:bookmarkStart w:id="0" w:name="_Int_kMVIbI9t"/>
      <w:proofErr w:type="gramStart"/>
      <w:r w:rsidRPr="00920313">
        <w:rPr>
          <w:rFonts w:ascii="Arial" w:eastAsia="Arial" w:hAnsi="Arial" w:cs="Arial"/>
          <w:sz w:val="18"/>
          <w:szCs w:val="18"/>
          <w:lang w:val="fr-CA"/>
        </w:rPr>
        <w:t>partageront</w:t>
      </w:r>
      <w:bookmarkEnd w:id="0"/>
      <w:proofErr w:type="gramEnd"/>
      <w:r w:rsidRPr="00920313">
        <w:rPr>
          <w:rFonts w:ascii="Arial" w:eastAsia="Arial" w:hAnsi="Arial" w:cs="Arial"/>
          <w:sz w:val="18"/>
          <w:szCs w:val="18"/>
          <w:lang w:val="fr-CA"/>
        </w:rPr>
        <w:t xml:space="preserve"> la scène dans le cadre d’un programme unique où le répertoire classique dialogue avec les traditions musicales autochtones</w:t>
      </w:r>
      <w:r w:rsidR="35E776E3" w:rsidRPr="00920313">
        <w:rPr>
          <w:rFonts w:ascii="Arial" w:eastAsia="Arial" w:hAnsi="Arial" w:cs="Arial"/>
          <w:sz w:val="18"/>
          <w:szCs w:val="18"/>
          <w:lang w:val="fr-CA"/>
        </w:rPr>
        <w:t>.</w:t>
      </w:r>
      <w:r w:rsidRPr="00920313">
        <w:rPr>
          <w:rFonts w:ascii="Arial" w:eastAsia="Arial" w:hAnsi="Arial" w:cs="Arial"/>
          <w:sz w:val="18"/>
          <w:szCs w:val="18"/>
          <w:lang w:val="fr-CA"/>
        </w:rPr>
        <w:t xml:space="preserve"> </w:t>
      </w:r>
      <w:r w:rsidR="0F3A266F" w:rsidRPr="00920313">
        <w:rPr>
          <w:rFonts w:ascii="Arial" w:eastAsia="Arial" w:hAnsi="Arial" w:cs="Arial"/>
          <w:sz w:val="18"/>
          <w:szCs w:val="18"/>
          <w:lang w:val="fr-CA"/>
        </w:rPr>
        <w:t>C</w:t>
      </w:r>
      <w:r w:rsidRPr="00920313">
        <w:rPr>
          <w:rFonts w:ascii="Arial" w:eastAsia="Arial" w:hAnsi="Arial" w:cs="Arial"/>
          <w:sz w:val="18"/>
          <w:szCs w:val="18"/>
          <w:lang w:val="fr-CA"/>
        </w:rPr>
        <w:t>réant</w:t>
      </w:r>
      <w:r w:rsidR="2483D5E3" w:rsidRPr="00920313">
        <w:rPr>
          <w:rFonts w:ascii="Arial" w:eastAsia="Arial" w:hAnsi="Arial" w:cs="Arial"/>
          <w:sz w:val="18"/>
          <w:szCs w:val="18"/>
          <w:lang w:val="fr-CA"/>
        </w:rPr>
        <w:t xml:space="preserve"> ainsi</w:t>
      </w:r>
      <w:r w:rsidRPr="00920313">
        <w:rPr>
          <w:rFonts w:ascii="Arial" w:eastAsia="Arial" w:hAnsi="Arial" w:cs="Arial"/>
          <w:sz w:val="18"/>
          <w:szCs w:val="18"/>
          <w:lang w:val="fr-CA"/>
        </w:rPr>
        <w:t xml:space="preserve"> des moments de rencontre d’une rare intensité entre leurs univers artistiques respectifs. Cette collaboration de longue date témoigne de leur engagement commun envers la préservation du patrimoine culturel tout en repoussant sans cesse les frontières de la création musicale contemporaine.</w:t>
      </w:r>
    </w:p>
    <w:p w14:paraId="03FE1F46" w14:textId="5F9C5077" w:rsidR="3D0FD2E9" w:rsidRPr="00920313" w:rsidRDefault="0AC17BC5" w:rsidP="3EF193B9">
      <w:pPr>
        <w:spacing w:before="240" w:after="240"/>
        <w:jc w:val="both"/>
        <w:rPr>
          <w:rFonts w:ascii="Arial" w:eastAsia="Arial" w:hAnsi="Arial" w:cs="Arial"/>
          <w:sz w:val="18"/>
          <w:szCs w:val="18"/>
          <w:lang w:val="fr-CA"/>
        </w:rPr>
      </w:pPr>
      <w:hyperlink r:id="rId14">
        <w:r w:rsidRPr="00920313">
          <w:rPr>
            <w:rStyle w:val="Hyperlink"/>
            <w:rFonts w:ascii="Arial" w:eastAsia="Arial" w:hAnsi="Arial" w:cs="Arial"/>
            <w:b/>
            <w:bCs/>
            <w:sz w:val="18"/>
            <w:szCs w:val="18"/>
            <w:lang w:val="fr-CA"/>
          </w:rPr>
          <w:t>Procurez-vous vos billets pour la tournée taïwanaise ICI.</w:t>
        </w:r>
      </w:hyperlink>
    </w:p>
    <w:p w14:paraId="73FD4E48" w14:textId="0E7567DB" w:rsidR="2F2EDD7C" w:rsidRPr="00920313" w:rsidRDefault="2F2EDD7C" w:rsidP="3EF193B9">
      <w:pPr>
        <w:spacing w:before="240" w:after="240"/>
        <w:jc w:val="both"/>
        <w:rPr>
          <w:rFonts w:ascii="Arial" w:eastAsia="Arial" w:hAnsi="Arial" w:cs="Arial"/>
          <w:sz w:val="18"/>
          <w:szCs w:val="18"/>
          <w:lang w:val="fr-CA"/>
        </w:rPr>
      </w:pPr>
      <w:hyperlink r:id="rId15">
        <w:r w:rsidRPr="00920313">
          <w:rPr>
            <w:rStyle w:val="Hyperlink"/>
            <w:rFonts w:ascii="Arial" w:eastAsia="Arial" w:hAnsi="Arial" w:cs="Arial"/>
            <w:b/>
            <w:bCs/>
            <w:sz w:val="18"/>
            <w:szCs w:val="18"/>
            <w:lang w:val="fr-CA"/>
          </w:rPr>
          <w:t>Procurez-vous vos billets pour la tournée japonaise ICI.</w:t>
        </w:r>
      </w:hyperlink>
    </w:p>
    <w:p w14:paraId="7743A32B" w14:textId="613C67A4"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Pour Jeremy Dutcher, dont le travail visionnaire redéfinit les liens entre les langues autochtones, l’histoire et la composition musicale, cette invitation constitue une nouvelle étape importante dans une carrière internationale qui continue de toucher les publics partout dans le monde. Associées à l’immense sensibilité artistique de </w:t>
      </w:r>
      <w:r w:rsidRPr="00920313">
        <w:rPr>
          <w:rFonts w:ascii="Arial" w:eastAsia="Arial" w:hAnsi="Arial" w:cs="Arial"/>
          <w:b/>
          <w:bCs/>
          <w:sz w:val="18"/>
          <w:szCs w:val="18"/>
          <w:lang w:val="fr-CA"/>
        </w:rPr>
        <w:t>Yo-Yo Ma</w:t>
      </w:r>
      <w:r w:rsidRPr="00920313">
        <w:rPr>
          <w:rFonts w:ascii="Arial" w:eastAsia="Arial" w:hAnsi="Arial" w:cs="Arial"/>
          <w:sz w:val="18"/>
          <w:szCs w:val="18"/>
          <w:lang w:val="fr-CA"/>
        </w:rPr>
        <w:t xml:space="preserve"> et à son engagement de toute une vie envers le dialogue interculturel par la musique, ces représentations promettent des soirées d’une exceptionnelle richesse musicale et émotionnelle.</w:t>
      </w:r>
    </w:p>
    <w:p w14:paraId="1C235904" w14:textId="7CFD1524"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Plus tôt cette année, Jeremy Dutcher a été invité par Sir </w:t>
      </w:r>
      <w:r w:rsidRPr="00920313">
        <w:rPr>
          <w:rFonts w:ascii="Arial" w:eastAsia="Arial" w:hAnsi="Arial" w:cs="Arial"/>
          <w:b/>
          <w:bCs/>
          <w:sz w:val="18"/>
          <w:szCs w:val="18"/>
          <w:lang w:val="fr-CA"/>
        </w:rPr>
        <w:t>Elton John</w:t>
      </w:r>
      <w:r w:rsidRPr="00920313">
        <w:rPr>
          <w:rFonts w:ascii="Arial" w:eastAsia="Arial" w:hAnsi="Arial" w:cs="Arial"/>
          <w:sz w:val="18"/>
          <w:szCs w:val="18"/>
          <w:lang w:val="fr-CA"/>
        </w:rPr>
        <w:t xml:space="preserve"> à se produire lors du gala du </w:t>
      </w:r>
      <w:r w:rsidRPr="00920313">
        <w:rPr>
          <w:rFonts w:ascii="Arial" w:eastAsia="Arial" w:hAnsi="Arial" w:cs="Arial"/>
          <w:b/>
          <w:bCs/>
          <w:sz w:val="18"/>
          <w:szCs w:val="18"/>
          <w:lang w:val="fr-CA"/>
        </w:rPr>
        <w:t>15e Prix Glenn-Gould</w:t>
      </w:r>
      <w:r w:rsidRPr="00920313">
        <w:rPr>
          <w:rFonts w:ascii="Arial" w:eastAsia="Arial" w:hAnsi="Arial" w:cs="Arial"/>
          <w:sz w:val="18"/>
          <w:szCs w:val="18"/>
          <w:lang w:val="fr-CA"/>
        </w:rPr>
        <w:t xml:space="preserve"> à Toronto, rejoignant une prestigieuse distribution d’artistes canadiens réunis pour célébrer l’héritage du musicien légendaire. Son interprétation saisissante de </w:t>
      </w:r>
      <w:r w:rsidRPr="00920313">
        <w:rPr>
          <w:rFonts w:ascii="Arial" w:eastAsia="Arial" w:hAnsi="Arial" w:cs="Arial"/>
          <w:b/>
          <w:bCs/>
          <w:sz w:val="18"/>
          <w:szCs w:val="18"/>
          <w:lang w:val="fr-CA"/>
        </w:rPr>
        <w:t>« </w:t>
      </w:r>
      <w:proofErr w:type="spellStart"/>
      <w:r w:rsidRPr="00920313">
        <w:rPr>
          <w:rFonts w:ascii="Arial" w:eastAsia="Arial" w:hAnsi="Arial" w:cs="Arial"/>
          <w:b/>
          <w:bCs/>
          <w:sz w:val="18"/>
          <w:szCs w:val="18"/>
          <w:lang w:val="fr-CA"/>
        </w:rPr>
        <w:t>I'm</w:t>
      </w:r>
      <w:proofErr w:type="spellEnd"/>
      <w:r w:rsidRPr="00920313">
        <w:rPr>
          <w:rFonts w:ascii="Arial" w:eastAsia="Arial" w:hAnsi="Arial" w:cs="Arial"/>
          <w:b/>
          <w:bCs/>
          <w:sz w:val="18"/>
          <w:szCs w:val="18"/>
          <w:lang w:val="fr-CA"/>
        </w:rPr>
        <w:t xml:space="preserve"> Still Standing »</w:t>
      </w:r>
      <w:r w:rsidRPr="00920313">
        <w:rPr>
          <w:rFonts w:ascii="Arial" w:eastAsia="Arial" w:hAnsi="Arial" w:cs="Arial"/>
          <w:sz w:val="18"/>
          <w:szCs w:val="18"/>
          <w:lang w:val="fr-CA"/>
        </w:rPr>
        <w:t xml:space="preserve"> a été l’un des moments forts de la soirée, confirmant une fois de plus sa réputation comme l’un des artistes de scène les plus captivants du Canada. Plus récemment, Jeremy s’est également produit à </w:t>
      </w:r>
      <w:r w:rsidRPr="00920313">
        <w:rPr>
          <w:rFonts w:ascii="Arial" w:eastAsia="Arial" w:hAnsi="Arial" w:cs="Arial"/>
          <w:b/>
          <w:bCs/>
          <w:sz w:val="18"/>
          <w:szCs w:val="18"/>
          <w:lang w:val="fr-CA"/>
        </w:rPr>
        <w:t>Fierté Montréal</w:t>
      </w:r>
      <w:r w:rsidRPr="00920313">
        <w:rPr>
          <w:rFonts w:ascii="Arial" w:eastAsia="Arial" w:hAnsi="Arial" w:cs="Arial"/>
          <w:sz w:val="18"/>
          <w:szCs w:val="18"/>
          <w:lang w:val="fr-CA"/>
        </w:rPr>
        <w:t>.</w:t>
      </w:r>
    </w:p>
    <w:p w14:paraId="74C8E645" w14:textId="6CCCB07C"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Au cours de la dernière décennie, </w:t>
      </w:r>
      <w:r w:rsidRPr="00920313">
        <w:rPr>
          <w:rFonts w:ascii="Arial" w:eastAsia="Arial" w:hAnsi="Arial" w:cs="Arial"/>
          <w:b/>
          <w:bCs/>
          <w:sz w:val="18"/>
          <w:szCs w:val="18"/>
          <w:lang w:val="fr-CA"/>
        </w:rPr>
        <w:t>Jeremy Dutcher</w:t>
      </w:r>
      <w:r w:rsidRPr="00920313">
        <w:rPr>
          <w:rFonts w:ascii="Arial" w:eastAsia="Arial" w:hAnsi="Arial" w:cs="Arial"/>
          <w:sz w:val="18"/>
          <w:szCs w:val="18"/>
          <w:lang w:val="fr-CA"/>
        </w:rPr>
        <w:t xml:space="preserve"> s’est imposé comme l’un des artistes les plus visionnaires du Canada, récoltant une reconnaissance internationale grâce à une œuvre qui défie les genres et fait dialoguer les chants ancestraux </w:t>
      </w:r>
      <w:proofErr w:type="spellStart"/>
      <w:r w:rsidRPr="00920313">
        <w:rPr>
          <w:rFonts w:ascii="Arial" w:eastAsia="Arial" w:hAnsi="Arial" w:cs="Arial"/>
          <w:sz w:val="18"/>
          <w:szCs w:val="18"/>
          <w:lang w:val="fr-CA"/>
        </w:rPr>
        <w:t>wolastoqiyik</w:t>
      </w:r>
      <w:proofErr w:type="spellEnd"/>
      <w:r w:rsidRPr="00920313">
        <w:rPr>
          <w:rFonts w:ascii="Arial" w:eastAsia="Arial" w:hAnsi="Arial" w:cs="Arial"/>
          <w:sz w:val="18"/>
          <w:szCs w:val="18"/>
          <w:lang w:val="fr-CA"/>
        </w:rPr>
        <w:t xml:space="preserve"> avec la création contemporaine. Ses prestations continuent de captiver les publics partout dans le monde par leur puissance émotionnelle, leur virtuosité et leur engagement indéfectible envers la revitalisation des langues autochtones.</w:t>
      </w:r>
    </w:p>
    <w:p w14:paraId="25E91375" w14:textId="18A8CB29" w:rsidR="3D0FD2E9" w:rsidRPr="00920313" w:rsidRDefault="3D0FD2E9" w:rsidP="00920313">
      <w:pPr>
        <w:spacing w:line="257" w:lineRule="auto"/>
        <w:jc w:val="both"/>
        <w:rPr>
          <w:rFonts w:ascii="Arial" w:hAnsi="Arial" w:cs="Arial"/>
          <w:sz w:val="18"/>
          <w:szCs w:val="18"/>
          <w:lang w:val="fr-CA"/>
        </w:rPr>
      </w:pPr>
      <w:r w:rsidRPr="00920313">
        <w:rPr>
          <w:rFonts w:ascii="Arial" w:eastAsia="Arial" w:hAnsi="Arial" w:cs="Arial"/>
          <w:sz w:val="18"/>
          <w:szCs w:val="18"/>
          <w:lang w:val="fr-CA"/>
        </w:rPr>
        <w:t xml:space="preserve"> </w:t>
      </w:r>
      <w:r w:rsidRPr="00920313">
        <w:rPr>
          <w:rFonts w:ascii="Arial" w:eastAsia="Arial" w:hAnsi="Arial" w:cs="Arial"/>
          <w:b/>
          <w:bCs/>
          <w:sz w:val="18"/>
          <w:szCs w:val="18"/>
          <w:lang w:val="fr-CA"/>
        </w:rPr>
        <w:t>À PROPOS DE JEREMY DUTCHER</w:t>
      </w:r>
    </w:p>
    <w:p w14:paraId="63C59A7F" w14:textId="5F8229D3"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Jeremy Dutcher est un porteur de chants, interprète et compositeur bispirituel, ténor de formation classique, militant et membre de la Première nation de Tobique (</w:t>
      </w:r>
      <w:proofErr w:type="spellStart"/>
      <w:r w:rsidRPr="00920313">
        <w:rPr>
          <w:rFonts w:ascii="Arial" w:eastAsia="Arial" w:hAnsi="Arial" w:cs="Arial"/>
          <w:sz w:val="18"/>
          <w:szCs w:val="18"/>
          <w:lang w:val="fr-CA"/>
        </w:rPr>
        <w:t>Neqotkuk</w:t>
      </w:r>
      <w:proofErr w:type="spellEnd"/>
      <w:r w:rsidRPr="00920313">
        <w:rPr>
          <w:rFonts w:ascii="Arial" w:eastAsia="Arial" w:hAnsi="Arial" w:cs="Arial"/>
          <w:sz w:val="18"/>
          <w:szCs w:val="18"/>
          <w:lang w:val="fr-CA"/>
        </w:rPr>
        <w:t xml:space="preserve">), au sein de la nation Wolastoqiyik dans l’est du Canada. À la croisée des traditions musicales autochtones et de la musique classique occidentale, il s’est imposé comme l’une des voix les plus marquantes de la scène musicale canadienne contemporaine. Son travail est profondément ancré dans la revitalisation de la langue </w:t>
      </w:r>
      <w:proofErr w:type="spellStart"/>
      <w:r w:rsidRPr="00920313">
        <w:rPr>
          <w:rFonts w:ascii="Arial" w:eastAsia="Arial" w:hAnsi="Arial" w:cs="Arial"/>
          <w:sz w:val="18"/>
          <w:szCs w:val="18"/>
          <w:lang w:val="fr-CA"/>
        </w:rPr>
        <w:t>wolastoqiyik</w:t>
      </w:r>
      <w:proofErr w:type="spellEnd"/>
      <w:r w:rsidRPr="00920313">
        <w:rPr>
          <w:rFonts w:ascii="Arial" w:eastAsia="Arial" w:hAnsi="Arial" w:cs="Arial"/>
          <w:sz w:val="18"/>
          <w:szCs w:val="18"/>
          <w:lang w:val="fr-CA"/>
        </w:rPr>
        <w:t>, porté par la conviction que la langue, le chant et les savoirs culturels sont des traditions vivantes qui relient le passé à l’avenir.</w:t>
      </w:r>
    </w:p>
    <w:p w14:paraId="4145D6CE" w14:textId="1CC873E0"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Son premier album, </w:t>
      </w:r>
      <w:r w:rsidRPr="00920313">
        <w:rPr>
          <w:rFonts w:ascii="Arial" w:eastAsia="Arial" w:hAnsi="Arial" w:cs="Arial"/>
          <w:b/>
          <w:bCs/>
          <w:sz w:val="18"/>
          <w:szCs w:val="18"/>
          <w:lang w:val="fr-CA"/>
        </w:rPr>
        <w:t xml:space="preserve">Wolastoqiyik </w:t>
      </w:r>
      <w:proofErr w:type="spellStart"/>
      <w:r w:rsidRPr="00920313">
        <w:rPr>
          <w:rFonts w:ascii="Arial" w:eastAsia="Arial" w:hAnsi="Arial" w:cs="Arial"/>
          <w:b/>
          <w:bCs/>
          <w:sz w:val="18"/>
          <w:szCs w:val="18"/>
          <w:lang w:val="fr-CA"/>
        </w:rPr>
        <w:t>Lintuwakonawa</w:t>
      </w:r>
      <w:proofErr w:type="spellEnd"/>
      <w:r w:rsidRPr="00920313">
        <w:rPr>
          <w:rFonts w:ascii="Arial" w:eastAsia="Arial" w:hAnsi="Arial" w:cs="Arial"/>
          <w:sz w:val="18"/>
          <w:szCs w:val="18"/>
          <w:lang w:val="fr-CA"/>
        </w:rPr>
        <w:t xml:space="preserve"> (</w:t>
      </w:r>
      <w:proofErr w:type="spellStart"/>
      <w:r w:rsidRPr="00920313">
        <w:rPr>
          <w:rFonts w:ascii="Arial" w:eastAsia="Arial" w:hAnsi="Arial" w:cs="Arial"/>
          <w:i/>
          <w:iCs/>
          <w:sz w:val="18"/>
          <w:szCs w:val="18"/>
          <w:lang w:val="fr-CA"/>
        </w:rPr>
        <w:t>Songs</w:t>
      </w:r>
      <w:proofErr w:type="spellEnd"/>
      <w:r w:rsidRPr="00920313">
        <w:rPr>
          <w:rFonts w:ascii="Arial" w:eastAsia="Arial" w:hAnsi="Arial" w:cs="Arial"/>
          <w:i/>
          <w:iCs/>
          <w:sz w:val="18"/>
          <w:szCs w:val="18"/>
          <w:lang w:val="fr-CA"/>
        </w:rPr>
        <w:t xml:space="preserve"> of the People of the Beautiful River</w:t>
      </w:r>
      <w:r w:rsidRPr="00920313">
        <w:rPr>
          <w:rFonts w:ascii="Arial" w:eastAsia="Arial" w:hAnsi="Arial" w:cs="Arial"/>
          <w:sz w:val="18"/>
          <w:szCs w:val="18"/>
          <w:lang w:val="fr-CA"/>
        </w:rPr>
        <w:t>), revisite des enregistrements d’archives centenaires de ses ancêtres, qu’il transforme en œuvres pour voix et piano à queue. Entièrement chanté en Wolastoqiyik, l’album connaît un rayonnement international et remporte le Prix de musique Polaris en 2018.</w:t>
      </w:r>
    </w:p>
    <w:p w14:paraId="670318EC" w14:textId="2B1C87E3"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lastRenderedPageBreak/>
        <w:t xml:space="preserve">Son deuxième album, </w:t>
      </w:r>
      <w:proofErr w:type="spellStart"/>
      <w:r w:rsidRPr="00920313">
        <w:rPr>
          <w:rFonts w:ascii="Arial" w:eastAsia="Arial" w:hAnsi="Arial" w:cs="Arial"/>
          <w:b/>
          <w:bCs/>
          <w:sz w:val="18"/>
          <w:szCs w:val="18"/>
          <w:lang w:val="fr-CA"/>
        </w:rPr>
        <w:t>Motewolonuwok</w:t>
      </w:r>
      <w:proofErr w:type="spellEnd"/>
      <w:r w:rsidRPr="00920313">
        <w:rPr>
          <w:rFonts w:ascii="Arial" w:eastAsia="Arial" w:hAnsi="Arial" w:cs="Arial"/>
          <w:b/>
          <w:bCs/>
          <w:sz w:val="18"/>
          <w:szCs w:val="18"/>
          <w:lang w:val="fr-CA"/>
        </w:rPr>
        <w:t xml:space="preserve"> (</w:t>
      </w:r>
      <w:proofErr w:type="spellStart"/>
      <w:r w:rsidRPr="00920313">
        <w:rPr>
          <w:rFonts w:ascii="Euphemia UCAS" w:eastAsia="Arial" w:hAnsi="Euphemia UCAS" w:cs="Euphemia UCAS"/>
          <w:b/>
          <w:bCs/>
          <w:sz w:val="18"/>
          <w:szCs w:val="18"/>
          <w:lang w:val="fr-CA"/>
        </w:rPr>
        <w:t>ᒣᑌᐧᐁᓓᓄᐧᐁᒃ</w:t>
      </w:r>
      <w:proofErr w:type="spellEnd"/>
      <w:r w:rsidRPr="00920313">
        <w:rPr>
          <w:rFonts w:ascii="Arial" w:eastAsia="Arial" w:hAnsi="Arial" w:cs="Arial"/>
          <w:b/>
          <w:bCs/>
          <w:sz w:val="18"/>
          <w:szCs w:val="18"/>
          <w:lang w:val="fr-CA"/>
        </w:rPr>
        <w:t>)</w:t>
      </w:r>
      <w:r w:rsidRPr="00920313">
        <w:rPr>
          <w:rFonts w:ascii="Arial" w:eastAsia="Arial" w:hAnsi="Arial" w:cs="Arial"/>
          <w:sz w:val="18"/>
          <w:szCs w:val="18"/>
          <w:lang w:val="fr-CA"/>
        </w:rPr>
        <w:t>, approfondit son exploration de la composition, de la performance vocale et des textures orchestrales. L’album lui vaut un deuxième Prix de musique Polaris en 2024, faisant de lui le premier artiste de l’histoire à recevoir cette distinction à deux reprises. Cette œuvre explore les thèmes de l’identité bispirituelle, de la communauté, de la responsabilité et des futurs collectifs.</w:t>
      </w:r>
    </w:p>
    <w:p w14:paraId="43D4F743" w14:textId="62AB68AD" w:rsidR="3D0FD2E9" w:rsidRPr="00920313" w:rsidRDefault="3D0FD2E9" w:rsidP="648B4D83">
      <w:pPr>
        <w:spacing w:before="240" w:after="240"/>
        <w:jc w:val="both"/>
        <w:rPr>
          <w:rFonts w:ascii="Arial" w:hAnsi="Arial" w:cs="Arial"/>
          <w:sz w:val="18"/>
          <w:szCs w:val="18"/>
          <w:lang w:val="fr-CA"/>
        </w:rPr>
      </w:pPr>
      <w:r w:rsidRPr="00920313">
        <w:rPr>
          <w:rFonts w:ascii="Arial" w:eastAsia="Arial" w:hAnsi="Arial" w:cs="Arial"/>
          <w:sz w:val="18"/>
          <w:szCs w:val="18"/>
          <w:lang w:val="fr-CA"/>
        </w:rPr>
        <w:t xml:space="preserve">Aujourd’hui établi à </w:t>
      </w:r>
      <w:proofErr w:type="spellStart"/>
      <w:r w:rsidRPr="00920313">
        <w:rPr>
          <w:rFonts w:ascii="Arial" w:eastAsia="Arial" w:hAnsi="Arial" w:cs="Arial"/>
          <w:sz w:val="18"/>
          <w:szCs w:val="18"/>
          <w:lang w:val="fr-CA"/>
        </w:rPr>
        <w:t>Tiohtià:ke</w:t>
      </w:r>
      <w:proofErr w:type="spellEnd"/>
      <w:r w:rsidRPr="00920313">
        <w:rPr>
          <w:rFonts w:ascii="Arial" w:eastAsia="Arial" w:hAnsi="Arial" w:cs="Arial"/>
          <w:sz w:val="18"/>
          <w:szCs w:val="18"/>
          <w:lang w:val="fr-CA"/>
        </w:rPr>
        <w:t xml:space="preserve"> (Montréal), Jeremy Dutcher est une voix influente sur les questions de revitalisation linguistique, d’identité bispirituelle et de mode. En 2022, il a contribué au lancement de </w:t>
      </w:r>
      <w:proofErr w:type="spellStart"/>
      <w:r w:rsidRPr="00920313">
        <w:rPr>
          <w:rFonts w:ascii="Arial" w:eastAsia="Arial" w:hAnsi="Arial" w:cs="Arial"/>
          <w:b/>
          <w:bCs/>
          <w:sz w:val="18"/>
          <w:szCs w:val="18"/>
          <w:lang w:val="fr-CA"/>
        </w:rPr>
        <w:t>Kekhimin</w:t>
      </w:r>
      <w:proofErr w:type="spellEnd"/>
      <w:r w:rsidRPr="00920313">
        <w:rPr>
          <w:rFonts w:ascii="Arial" w:eastAsia="Arial" w:hAnsi="Arial" w:cs="Arial"/>
          <w:sz w:val="18"/>
          <w:szCs w:val="18"/>
          <w:lang w:val="fr-CA"/>
        </w:rPr>
        <w:t xml:space="preserve">, la première école d’immersion en langue </w:t>
      </w:r>
      <w:proofErr w:type="spellStart"/>
      <w:r w:rsidRPr="00920313">
        <w:rPr>
          <w:rFonts w:ascii="Arial" w:eastAsia="Arial" w:hAnsi="Arial" w:cs="Arial"/>
          <w:sz w:val="18"/>
          <w:szCs w:val="18"/>
          <w:lang w:val="fr-CA"/>
        </w:rPr>
        <w:t>wolastoqiyik</w:t>
      </w:r>
      <w:proofErr w:type="spellEnd"/>
      <w:r w:rsidRPr="00920313">
        <w:rPr>
          <w:rFonts w:ascii="Arial" w:eastAsia="Arial" w:hAnsi="Arial" w:cs="Arial"/>
          <w:sz w:val="18"/>
          <w:szCs w:val="18"/>
          <w:lang w:val="fr-CA"/>
        </w:rPr>
        <w:t xml:space="preserve"> fondée par sa mère, Lisa Perley-Dutcher. Il s’est produit à travers l’Amérique du Nord, l’Europe et l’Australie et travaille actuellement à son premier livre.</w:t>
      </w:r>
    </w:p>
    <w:p w14:paraId="7DDFBC5B" w14:textId="3074D276" w:rsidR="007F62EE" w:rsidRPr="00920313" w:rsidRDefault="15B0B5D4" w:rsidP="7B160FF2">
      <w:pPr>
        <w:jc w:val="center"/>
        <w:rPr>
          <w:rFonts w:ascii="Arial" w:hAnsi="Arial" w:cs="Arial"/>
          <w:sz w:val="18"/>
          <w:szCs w:val="18"/>
          <w:lang w:val="fr-CA"/>
        </w:rPr>
      </w:pPr>
      <w:r w:rsidRPr="00920313">
        <w:rPr>
          <w:rFonts w:ascii="Arial" w:eastAsia="Arial" w:hAnsi="Arial" w:cs="Arial"/>
          <w:b/>
          <w:bCs/>
          <w:color w:val="000000" w:themeColor="text1"/>
          <w:sz w:val="18"/>
          <w:szCs w:val="18"/>
          <w:u w:val="single"/>
          <w:lang w:val="fr-CA"/>
        </w:rPr>
        <w:t>Dates de tournée</w:t>
      </w:r>
      <w:r w:rsidR="77A990BA" w:rsidRPr="00920313">
        <w:rPr>
          <w:rFonts w:ascii="Arial" w:eastAsia="Arial" w:hAnsi="Arial" w:cs="Arial"/>
          <w:b/>
          <w:bCs/>
          <w:color w:val="000000" w:themeColor="text1"/>
          <w:sz w:val="18"/>
          <w:szCs w:val="18"/>
          <w:u w:val="single"/>
          <w:lang w:val="fr-CA"/>
        </w:rPr>
        <w:t> :</w:t>
      </w:r>
    </w:p>
    <w:p w14:paraId="306C55CC" w14:textId="0E167B6F" w:rsidR="7D6E4E8A" w:rsidRPr="00920313" w:rsidRDefault="7D6E4E8A" w:rsidP="648B4D83">
      <w:pPr>
        <w:jc w:val="center"/>
        <w:rPr>
          <w:rFonts w:ascii="Arial" w:hAnsi="Arial" w:cs="Arial"/>
          <w:sz w:val="18"/>
          <w:szCs w:val="18"/>
          <w:lang w:val="fr-CA"/>
        </w:rPr>
      </w:pPr>
      <w:r w:rsidRPr="00920313">
        <w:rPr>
          <w:rFonts w:ascii="Arial" w:eastAsia="Arial" w:hAnsi="Arial" w:cs="Arial"/>
          <w:sz w:val="18"/>
          <w:szCs w:val="18"/>
          <w:lang w:val="fr-CA"/>
        </w:rPr>
        <w:t>27 septembre — Brandon, Canada — Western Manitoba Centennial Auditorium</w:t>
      </w:r>
      <w:r w:rsidRPr="00920313">
        <w:rPr>
          <w:rFonts w:ascii="Arial" w:hAnsi="Arial" w:cs="Arial"/>
          <w:sz w:val="18"/>
          <w:szCs w:val="18"/>
          <w:lang w:val="fr-CA"/>
        </w:rPr>
        <w:br/>
      </w:r>
      <w:r w:rsidRPr="00920313">
        <w:rPr>
          <w:rFonts w:ascii="Arial" w:eastAsia="Arial" w:hAnsi="Arial" w:cs="Arial"/>
          <w:sz w:val="18"/>
          <w:szCs w:val="18"/>
          <w:lang w:val="fr-CA"/>
        </w:rPr>
        <w:t xml:space="preserve"> 30 septembre — Calgary, Canada — National Music Centre</w:t>
      </w:r>
      <w:r w:rsidRPr="00920313">
        <w:rPr>
          <w:rFonts w:ascii="Arial" w:hAnsi="Arial" w:cs="Arial"/>
          <w:sz w:val="18"/>
          <w:szCs w:val="18"/>
          <w:lang w:val="fr-CA"/>
        </w:rPr>
        <w:br/>
      </w:r>
      <w:r w:rsidRPr="00920313">
        <w:rPr>
          <w:rFonts w:ascii="Arial" w:eastAsia="Arial" w:hAnsi="Arial" w:cs="Arial"/>
          <w:sz w:val="18"/>
          <w:szCs w:val="18"/>
          <w:lang w:val="fr-CA"/>
        </w:rPr>
        <w:t xml:space="preserve"> 8 octobre — Santa Fe, NM, États-Unis — </w:t>
      </w:r>
      <w:proofErr w:type="spellStart"/>
      <w:r w:rsidRPr="00920313">
        <w:rPr>
          <w:rFonts w:ascii="Arial" w:eastAsia="Arial" w:hAnsi="Arial" w:cs="Arial"/>
          <w:sz w:val="18"/>
          <w:szCs w:val="18"/>
          <w:lang w:val="fr-CA"/>
        </w:rPr>
        <w:t>Lensic</w:t>
      </w:r>
      <w:proofErr w:type="spellEnd"/>
      <w:r w:rsidRPr="00920313">
        <w:rPr>
          <w:rFonts w:ascii="Arial" w:eastAsia="Arial" w:hAnsi="Arial" w:cs="Arial"/>
          <w:sz w:val="18"/>
          <w:szCs w:val="18"/>
          <w:lang w:val="fr-CA"/>
        </w:rPr>
        <w:t xml:space="preserve"> </w:t>
      </w:r>
      <w:proofErr w:type="spellStart"/>
      <w:r w:rsidRPr="00920313">
        <w:rPr>
          <w:rFonts w:ascii="Arial" w:eastAsia="Arial" w:hAnsi="Arial" w:cs="Arial"/>
          <w:sz w:val="18"/>
          <w:szCs w:val="18"/>
          <w:lang w:val="fr-CA"/>
        </w:rPr>
        <w:t>Performing</w:t>
      </w:r>
      <w:proofErr w:type="spellEnd"/>
      <w:r w:rsidRPr="00920313">
        <w:rPr>
          <w:rFonts w:ascii="Arial" w:eastAsia="Arial" w:hAnsi="Arial" w:cs="Arial"/>
          <w:sz w:val="18"/>
          <w:szCs w:val="18"/>
          <w:lang w:val="fr-CA"/>
        </w:rPr>
        <w:t xml:space="preserve"> Arts Center</w:t>
      </w:r>
      <w:r w:rsidRPr="00920313">
        <w:rPr>
          <w:rFonts w:ascii="Arial" w:hAnsi="Arial" w:cs="Arial"/>
          <w:sz w:val="18"/>
          <w:szCs w:val="18"/>
          <w:lang w:val="fr-CA"/>
        </w:rPr>
        <w:br/>
      </w:r>
      <w:r w:rsidRPr="00920313">
        <w:rPr>
          <w:rFonts w:ascii="Arial" w:eastAsia="Arial" w:hAnsi="Arial" w:cs="Arial"/>
          <w:sz w:val="18"/>
          <w:szCs w:val="18"/>
          <w:lang w:val="fr-CA"/>
        </w:rPr>
        <w:t xml:space="preserve"> 12 octobre — San Francisco, CA, États-Unis — </w:t>
      </w:r>
      <w:proofErr w:type="spellStart"/>
      <w:r w:rsidRPr="00920313">
        <w:rPr>
          <w:rFonts w:ascii="Arial" w:eastAsia="Arial" w:hAnsi="Arial" w:cs="Arial"/>
          <w:sz w:val="18"/>
          <w:szCs w:val="18"/>
          <w:lang w:val="fr-CA"/>
        </w:rPr>
        <w:t>Yerba</w:t>
      </w:r>
      <w:proofErr w:type="spellEnd"/>
      <w:r w:rsidRPr="00920313">
        <w:rPr>
          <w:rFonts w:ascii="Arial" w:eastAsia="Arial" w:hAnsi="Arial" w:cs="Arial"/>
          <w:sz w:val="18"/>
          <w:szCs w:val="18"/>
          <w:lang w:val="fr-CA"/>
        </w:rPr>
        <w:t xml:space="preserve"> Buena Gardens Festival 2026</w:t>
      </w:r>
    </w:p>
    <w:p w14:paraId="6831AB42" w14:textId="329EDA53" w:rsidR="6199D896" w:rsidRPr="00920313" w:rsidRDefault="425F6ECF" w:rsidP="648B4D83">
      <w:pPr>
        <w:jc w:val="center"/>
        <w:rPr>
          <w:rFonts w:ascii="Arial" w:hAnsi="Arial" w:cs="Arial"/>
          <w:sz w:val="18"/>
          <w:szCs w:val="18"/>
          <w:lang w:val="fr-CA"/>
        </w:rPr>
      </w:pPr>
      <w:r w:rsidRPr="00920313">
        <w:rPr>
          <w:rFonts w:ascii="Arial" w:eastAsia="Arial" w:hAnsi="Arial" w:cs="Arial"/>
          <w:b/>
          <w:bCs/>
          <w:color w:val="000000" w:themeColor="text1"/>
          <w:sz w:val="18"/>
          <w:szCs w:val="18"/>
          <w:lang w:val="fr-CA"/>
        </w:rPr>
        <w:t xml:space="preserve">18 octobre — Taipei, Taïwan — National Concert Hall </w:t>
      </w:r>
    </w:p>
    <w:p w14:paraId="3FEE0104" w14:textId="3E9B13D2" w:rsidR="36B37310" w:rsidRPr="00920313" w:rsidRDefault="36B37310" w:rsidP="3EF193B9">
      <w:pPr>
        <w:jc w:val="center"/>
        <w:rPr>
          <w:rFonts w:ascii="Arial" w:eastAsia="Arial" w:hAnsi="Arial" w:cs="Arial"/>
          <w:b/>
          <w:bCs/>
          <w:color w:val="000000" w:themeColor="text1"/>
          <w:sz w:val="18"/>
          <w:szCs w:val="18"/>
          <w:lang w:val="fr-FR"/>
        </w:rPr>
      </w:pPr>
      <w:r w:rsidRPr="00920313">
        <w:rPr>
          <w:rFonts w:ascii="Arial" w:eastAsia="Arial" w:hAnsi="Arial" w:cs="Arial"/>
          <w:b/>
          <w:bCs/>
          <w:color w:val="000000" w:themeColor="text1"/>
          <w:sz w:val="18"/>
          <w:szCs w:val="18"/>
          <w:lang w:val="fr-FR"/>
        </w:rPr>
        <w:t>19 octobre — Taipei, Taïwan — National Concert Hall</w:t>
      </w:r>
    </w:p>
    <w:p w14:paraId="225D63CD" w14:textId="7C500DE4" w:rsidR="6199D896" w:rsidRPr="00920313" w:rsidRDefault="78CBC29D" w:rsidP="648B4D83">
      <w:pPr>
        <w:jc w:val="center"/>
        <w:rPr>
          <w:rFonts w:ascii="Arial" w:eastAsia="Arial" w:hAnsi="Arial" w:cs="Arial"/>
          <w:b/>
          <w:bCs/>
          <w:color w:val="000000" w:themeColor="text1"/>
          <w:sz w:val="18"/>
          <w:szCs w:val="18"/>
          <w:lang w:val="fr-CA"/>
        </w:rPr>
      </w:pPr>
      <w:r w:rsidRPr="00920313">
        <w:rPr>
          <w:rFonts w:ascii="Arial" w:eastAsia="Arial" w:hAnsi="Arial" w:cs="Arial"/>
          <w:b/>
          <w:bCs/>
          <w:color w:val="000000" w:themeColor="text1"/>
          <w:sz w:val="18"/>
          <w:szCs w:val="18"/>
          <w:lang w:val="fr-CA"/>
        </w:rPr>
        <w:t xml:space="preserve">21 octobre — Taichung, Taïwan — National Taichung Theater </w:t>
      </w:r>
    </w:p>
    <w:p w14:paraId="63523171" w14:textId="70B503C6" w:rsidR="6199D896" w:rsidRPr="00920313" w:rsidRDefault="78CBC29D" w:rsidP="648B4D83">
      <w:pPr>
        <w:jc w:val="center"/>
        <w:rPr>
          <w:rFonts w:ascii="Arial" w:eastAsia="Arial" w:hAnsi="Arial" w:cs="Arial"/>
          <w:b/>
          <w:bCs/>
          <w:color w:val="000000" w:themeColor="text1"/>
          <w:sz w:val="18"/>
          <w:szCs w:val="18"/>
          <w:lang w:val="fr-CA"/>
        </w:rPr>
      </w:pPr>
      <w:r w:rsidRPr="00920313">
        <w:rPr>
          <w:rFonts w:ascii="Arial" w:eastAsia="Arial" w:hAnsi="Arial" w:cs="Arial"/>
          <w:b/>
          <w:bCs/>
          <w:color w:val="000000" w:themeColor="text1"/>
          <w:sz w:val="18"/>
          <w:szCs w:val="18"/>
          <w:lang w:val="fr-CA"/>
        </w:rPr>
        <w:t xml:space="preserve">25 octobre — Tokyo, Japon — </w:t>
      </w:r>
      <w:proofErr w:type="spellStart"/>
      <w:r w:rsidRPr="00920313">
        <w:rPr>
          <w:rFonts w:ascii="Arial" w:eastAsia="Arial" w:hAnsi="Arial" w:cs="Arial"/>
          <w:b/>
          <w:bCs/>
          <w:color w:val="000000" w:themeColor="text1"/>
          <w:sz w:val="18"/>
          <w:szCs w:val="18"/>
          <w:lang w:val="fr-CA"/>
        </w:rPr>
        <w:t>Suntory</w:t>
      </w:r>
      <w:proofErr w:type="spellEnd"/>
      <w:r w:rsidRPr="00920313">
        <w:rPr>
          <w:rFonts w:ascii="Arial" w:eastAsia="Arial" w:hAnsi="Arial" w:cs="Arial"/>
          <w:b/>
          <w:bCs/>
          <w:color w:val="000000" w:themeColor="text1"/>
          <w:sz w:val="18"/>
          <w:szCs w:val="18"/>
          <w:lang w:val="fr-CA"/>
        </w:rPr>
        <w:t xml:space="preserve"> Hall </w:t>
      </w:r>
    </w:p>
    <w:p w14:paraId="424C10BB" w14:textId="6C319C93" w:rsidR="6199D896" w:rsidRPr="00920313" w:rsidRDefault="78CBC29D" w:rsidP="648B4D83">
      <w:pPr>
        <w:jc w:val="center"/>
        <w:rPr>
          <w:rFonts w:ascii="Arial" w:eastAsia="Arial" w:hAnsi="Arial" w:cs="Arial"/>
          <w:b/>
          <w:bCs/>
          <w:color w:val="000000" w:themeColor="text1"/>
          <w:sz w:val="18"/>
          <w:szCs w:val="18"/>
          <w:lang w:val="fr-CA"/>
        </w:rPr>
      </w:pPr>
      <w:r w:rsidRPr="00920313">
        <w:rPr>
          <w:rFonts w:ascii="Arial" w:eastAsia="Arial" w:hAnsi="Arial" w:cs="Arial"/>
          <w:b/>
          <w:bCs/>
          <w:color w:val="000000" w:themeColor="text1"/>
          <w:sz w:val="18"/>
          <w:szCs w:val="18"/>
          <w:lang w:val="fr-CA"/>
        </w:rPr>
        <w:t xml:space="preserve">27 octobre — Tokyo, Japon — </w:t>
      </w:r>
      <w:proofErr w:type="spellStart"/>
      <w:r w:rsidRPr="00920313">
        <w:rPr>
          <w:rFonts w:ascii="Arial" w:eastAsia="Arial" w:hAnsi="Arial" w:cs="Arial"/>
          <w:b/>
          <w:bCs/>
          <w:color w:val="000000" w:themeColor="text1"/>
          <w:sz w:val="18"/>
          <w:szCs w:val="18"/>
          <w:lang w:val="fr-CA"/>
        </w:rPr>
        <w:t>Suntory</w:t>
      </w:r>
      <w:proofErr w:type="spellEnd"/>
      <w:r w:rsidRPr="00920313">
        <w:rPr>
          <w:rFonts w:ascii="Arial" w:eastAsia="Arial" w:hAnsi="Arial" w:cs="Arial"/>
          <w:b/>
          <w:bCs/>
          <w:color w:val="000000" w:themeColor="text1"/>
          <w:sz w:val="18"/>
          <w:szCs w:val="18"/>
          <w:lang w:val="fr-CA"/>
        </w:rPr>
        <w:t xml:space="preserve"> Hall</w:t>
      </w:r>
    </w:p>
    <w:p w14:paraId="034C76BA" w14:textId="516B5B63" w:rsidR="103BAD2E" w:rsidRPr="00920313" w:rsidRDefault="103BAD2E" w:rsidP="648B4D83">
      <w:pPr>
        <w:jc w:val="center"/>
        <w:rPr>
          <w:rFonts w:ascii="Arial" w:hAnsi="Arial" w:cs="Arial"/>
          <w:sz w:val="18"/>
          <w:szCs w:val="18"/>
          <w:lang w:val="fr-CA"/>
        </w:rPr>
      </w:pPr>
      <w:r w:rsidRPr="00920313">
        <w:rPr>
          <w:rFonts w:ascii="Arial" w:eastAsia="Arial" w:hAnsi="Arial" w:cs="Arial"/>
          <w:sz w:val="18"/>
          <w:szCs w:val="18"/>
          <w:lang w:val="fr-CA"/>
        </w:rPr>
        <w:t>12 novembre — Illkirch, France — L’Illiade</w:t>
      </w:r>
      <w:r w:rsidRPr="00920313">
        <w:rPr>
          <w:rFonts w:ascii="Arial" w:hAnsi="Arial" w:cs="Arial"/>
          <w:sz w:val="18"/>
          <w:szCs w:val="18"/>
          <w:lang w:val="fr-CA"/>
        </w:rPr>
        <w:br/>
      </w:r>
      <w:r w:rsidRPr="00920313">
        <w:rPr>
          <w:rFonts w:ascii="Arial" w:eastAsia="Arial" w:hAnsi="Arial" w:cs="Arial"/>
          <w:sz w:val="18"/>
          <w:szCs w:val="18"/>
          <w:lang w:val="fr-CA"/>
        </w:rPr>
        <w:t xml:space="preserve"> 24 novembre — Vaulx-en-Velin, France — Centre Charlie Chaplin</w:t>
      </w:r>
    </w:p>
    <w:p w14:paraId="78AA534A" w14:textId="3447A550" w:rsidR="648B4D83" w:rsidRPr="00920313" w:rsidRDefault="648B4D83" w:rsidP="648B4D83">
      <w:pPr>
        <w:jc w:val="center"/>
        <w:rPr>
          <w:rFonts w:ascii="Arial" w:eastAsia="Arial" w:hAnsi="Arial" w:cs="Arial"/>
          <w:color w:val="000000" w:themeColor="text1"/>
          <w:sz w:val="18"/>
          <w:szCs w:val="18"/>
          <w:lang w:val="fr-CA"/>
        </w:rPr>
      </w:pPr>
    </w:p>
    <w:p w14:paraId="4CCE01C9" w14:textId="0D7E7BFD" w:rsidR="007F62EE" w:rsidRPr="00920313" w:rsidRDefault="75FC0101" w:rsidP="7B160FF2">
      <w:pPr>
        <w:jc w:val="center"/>
        <w:rPr>
          <w:rFonts w:ascii="Arial" w:eastAsia="Arial" w:hAnsi="Arial" w:cs="Arial"/>
          <w:color w:val="000000" w:themeColor="text1"/>
          <w:sz w:val="18"/>
          <w:szCs w:val="18"/>
          <w:lang w:val="en-CA"/>
        </w:rPr>
      </w:pPr>
      <w:r w:rsidRPr="00920313">
        <w:rPr>
          <w:rFonts w:ascii="Arial" w:eastAsia="Arial" w:hAnsi="Arial" w:cs="Arial"/>
          <w:b/>
          <w:bCs/>
          <w:color w:val="000000" w:themeColor="text1"/>
          <w:sz w:val="18"/>
          <w:szCs w:val="18"/>
          <w:lang w:val="en-CA"/>
        </w:rPr>
        <w:t xml:space="preserve">Jeremy Dutcher </w:t>
      </w:r>
      <w:proofErr w:type="spellStart"/>
      <w:r w:rsidRPr="00920313">
        <w:rPr>
          <w:rFonts w:ascii="Arial" w:eastAsia="Arial" w:hAnsi="Arial" w:cs="Arial"/>
          <w:b/>
          <w:bCs/>
          <w:color w:val="000000" w:themeColor="text1"/>
          <w:sz w:val="18"/>
          <w:szCs w:val="18"/>
          <w:lang w:val="en-CA"/>
        </w:rPr>
        <w:t>en</w:t>
      </w:r>
      <w:proofErr w:type="spellEnd"/>
      <w:r w:rsidRPr="00920313">
        <w:rPr>
          <w:rFonts w:ascii="Arial" w:eastAsia="Arial" w:hAnsi="Arial" w:cs="Arial"/>
          <w:b/>
          <w:bCs/>
          <w:color w:val="000000" w:themeColor="text1"/>
          <w:sz w:val="18"/>
          <w:szCs w:val="18"/>
          <w:lang w:val="en-CA"/>
        </w:rPr>
        <w:t xml:space="preserve"> </w:t>
      </w:r>
      <w:proofErr w:type="spellStart"/>
      <w:r w:rsidRPr="00920313">
        <w:rPr>
          <w:rFonts w:ascii="Arial" w:eastAsia="Arial" w:hAnsi="Arial" w:cs="Arial"/>
          <w:b/>
          <w:bCs/>
          <w:color w:val="000000" w:themeColor="text1"/>
          <w:sz w:val="18"/>
          <w:szCs w:val="18"/>
          <w:lang w:val="en-CA"/>
        </w:rPr>
        <w:t>ligne</w:t>
      </w:r>
      <w:proofErr w:type="spellEnd"/>
      <w:r w:rsidRPr="00920313">
        <w:rPr>
          <w:rFonts w:ascii="Arial" w:eastAsia="Arial" w:hAnsi="Arial" w:cs="Arial"/>
          <w:color w:val="000000" w:themeColor="text1"/>
          <w:sz w:val="18"/>
          <w:szCs w:val="18"/>
          <w:lang w:val="en-CA"/>
        </w:rPr>
        <w:t xml:space="preserve"> </w:t>
      </w:r>
    </w:p>
    <w:p w14:paraId="39F79DED" w14:textId="638F8DC9" w:rsidR="007F62EE" w:rsidRPr="00920313" w:rsidRDefault="3619DD9A" w:rsidP="7B160FF2">
      <w:pPr>
        <w:jc w:val="center"/>
        <w:rPr>
          <w:rFonts w:ascii="Arial" w:eastAsia="Arial" w:hAnsi="Arial" w:cs="Arial"/>
          <w:color w:val="000000" w:themeColor="text1"/>
          <w:sz w:val="18"/>
          <w:szCs w:val="18"/>
          <w:lang w:val="en-CA"/>
        </w:rPr>
      </w:pPr>
      <w:r w:rsidRPr="00920313">
        <w:rPr>
          <w:rFonts w:ascii="Arial" w:eastAsia="Arial" w:hAnsi="Arial" w:cs="Arial"/>
          <w:color w:val="0000FF"/>
          <w:sz w:val="18"/>
          <w:szCs w:val="18"/>
          <w:u w:val="single"/>
          <w:lang w:val="en-CA"/>
        </w:rPr>
        <w:t>Site web</w:t>
      </w:r>
      <w:r w:rsidRPr="00920313">
        <w:rPr>
          <w:rFonts w:ascii="Arial" w:eastAsia="Arial" w:hAnsi="Arial" w:cs="Arial"/>
          <w:color w:val="000000" w:themeColor="text1"/>
          <w:sz w:val="18"/>
          <w:szCs w:val="18"/>
          <w:lang w:val="en-CA"/>
        </w:rPr>
        <w:t xml:space="preserve"> | </w:t>
      </w:r>
      <w:hyperlink r:id="rId16">
        <w:r w:rsidRPr="00920313">
          <w:rPr>
            <w:rStyle w:val="Hyperlink"/>
            <w:rFonts w:ascii="Arial" w:eastAsia="Arial" w:hAnsi="Arial" w:cs="Arial"/>
            <w:sz w:val="18"/>
            <w:szCs w:val="18"/>
            <w:lang w:val="en-CA"/>
          </w:rPr>
          <w:t>Facebook</w:t>
        </w:r>
      </w:hyperlink>
      <w:r w:rsidRPr="00920313">
        <w:rPr>
          <w:rFonts w:ascii="Arial" w:eastAsia="Arial" w:hAnsi="Arial" w:cs="Arial"/>
          <w:color w:val="000000" w:themeColor="text1"/>
          <w:sz w:val="18"/>
          <w:szCs w:val="18"/>
          <w:lang w:val="en-CA"/>
        </w:rPr>
        <w:t xml:space="preserve"> | </w:t>
      </w:r>
      <w:hyperlink r:id="rId17">
        <w:r w:rsidRPr="00920313">
          <w:rPr>
            <w:rStyle w:val="Hyperlink"/>
            <w:rFonts w:ascii="Arial" w:eastAsia="Arial" w:hAnsi="Arial" w:cs="Arial"/>
            <w:sz w:val="18"/>
            <w:szCs w:val="18"/>
            <w:lang w:val="en-CA"/>
          </w:rPr>
          <w:t>Instagram</w:t>
        </w:r>
      </w:hyperlink>
      <w:r w:rsidRPr="00920313">
        <w:rPr>
          <w:rFonts w:ascii="Arial" w:eastAsia="Arial" w:hAnsi="Arial" w:cs="Arial"/>
          <w:color w:val="000000" w:themeColor="text1"/>
          <w:sz w:val="18"/>
          <w:szCs w:val="18"/>
          <w:lang w:val="en-CA"/>
        </w:rPr>
        <w:t xml:space="preserve"> | </w:t>
      </w:r>
      <w:hyperlink r:id="rId18">
        <w:r w:rsidRPr="00920313">
          <w:rPr>
            <w:rStyle w:val="Hyperlink"/>
            <w:rFonts w:ascii="Arial" w:eastAsia="Arial" w:hAnsi="Arial" w:cs="Arial"/>
            <w:sz w:val="18"/>
            <w:szCs w:val="18"/>
            <w:lang w:val="en-CA"/>
          </w:rPr>
          <w:t>Twitter</w:t>
        </w:r>
      </w:hyperlink>
      <w:r w:rsidRPr="00920313">
        <w:rPr>
          <w:rFonts w:ascii="Arial" w:eastAsia="Arial" w:hAnsi="Arial" w:cs="Arial"/>
          <w:color w:val="000000" w:themeColor="text1"/>
          <w:sz w:val="18"/>
          <w:szCs w:val="18"/>
          <w:lang w:val="en-CA"/>
        </w:rPr>
        <w:t xml:space="preserve"> | </w:t>
      </w:r>
      <w:hyperlink r:id="rId19">
        <w:r w:rsidRPr="00920313">
          <w:rPr>
            <w:rStyle w:val="Hyperlink"/>
            <w:rFonts w:ascii="Arial" w:eastAsia="Arial" w:hAnsi="Arial" w:cs="Arial"/>
            <w:sz w:val="18"/>
            <w:szCs w:val="18"/>
            <w:lang w:val="en-CA"/>
          </w:rPr>
          <w:t>TikTok</w:t>
        </w:r>
        <w:r w:rsidR="007F62EE" w:rsidRPr="00920313">
          <w:rPr>
            <w:rFonts w:ascii="Arial" w:hAnsi="Arial" w:cs="Arial"/>
            <w:sz w:val="18"/>
            <w:szCs w:val="18"/>
            <w:lang w:val="en-CA"/>
          </w:rPr>
          <w:br/>
        </w:r>
      </w:hyperlink>
      <w:hyperlink r:id="rId20">
        <w:r w:rsidRPr="00920313">
          <w:rPr>
            <w:rStyle w:val="Hyperlink"/>
            <w:rFonts w:ascii="Arial" w:eastAsia="Arial" w:hAnsi="Arial" w:cs="Arial"/>
            <w:color w:val="000000" w:themeColor="text1"/>
            <w:sz w:val="18"/>
            <w:szCs w:val="18"/>
            <w:lang w:val="en-CA"/>
          </w:rPr>
          <w:t xml:space="preserve"> </w:t>
        </w:r>
      </w:hyperlink>
      <w:r w:rsidRPr="00920313">
        <w:rPr>
          <w:rFonts w:ascii="Arial" w:eastAsia="Arial" w:hAnsi="Arial" w:cs="Arial"/>
          <w:color w:val="000000" w:themeColor="text1"/>
          <w:sz w:val="18"/>
          <w:szCs w:val="18"/>
          <w:lang w:val="en-CA"/>
        </w:rPr>
        <w:t xml:space="preserve"> </w:t>
      </w:r>
    </w:p>
    <w:p w14:paraId="14D2DF66" w14:textId="2969F69F" w:rsidR="007F62EE" w:rsidRPr="00920313" w:rsidRDefault="3619DD9A" w:rsidP="7B160FF2">
      <w:pPr>
        <w:jc w:val="center"/>
        <w:rPr>
          <w:rFonts w:ascii="Arial" w:eastAsia="Arial" w:hAnsi="Arial" w:cs="Arial"/>
          <w:color w:val="000000" w:themeColor="text1"/>
          <w:sz w:val="18"/>
          <w:szCs w:val="18"/>
        </w:rPr>
      </w:pPr>
      <w:r w:rsidRPr="00920313">
        <w:rPr>
          <w:rFonts w:ascii="Arial" w:eastAsia="Arial" w:hAnsi="Arial" w:cs="Arial"/>
          <w:b/>
          <w:bCs/>
          <w:color w:val="000000" w:themeColor="text1"/>
          <w:sz w:val="18"/>
          <w:szCs w:val="18"/>
          <w:lang w:val="en-CA"/>
        </w:rPr>
        <w:t xml:space="preserve">Secret City Records </w:t>
      </w:r>
      <w:proofErr w:type="spellStart"/>
      <w:r w:rsidRPr="00920313">
        <w:rPr>
          <w:rFonts w:ascii="Arial" w:eastAsia="Arial" w:hAnsi="Arial" w:cs="Arial"/>
          <w:b/>
          <w:bCs/>
          <w:color w:val="000000" w:themeColor="text1"/>
          <w:sz w:val="18"/>
          <w:szCs w:val="18"/>
          <w:lang w:val="en-CA"/>
        </w:rPr>
        <w:t>en</w:t>
      </w:r>
      <w:proofErr w:type="spellEnd"/>
      <w:r w:rsidRPr="00920313">
        <w:rPr>
          <w:rFonts w:ascii="Arial" w:eastAsia="Arial" w:hAnsi="Arial" w:cs="Arial"/>
          <w:b/>
          <w:bCs/>
          <w:color w:val="000000" w:themeColor="text1"/>
          <w:sz w:val="18"/>
          <w:szCs w:val="18"/>
          <w:lang w:val="en-CA"/>
        </w:rPr>
        <w:t xml:space="preserve"> </w:t>
      </w:r>
      <w:proofErr w:type="spellStart"/>
      <w:r w:rsidRPr="00920313">
        <w:rPr>
          <w:rFonts w:ascii="Arial" w:eastAsia="Arial" w:hAnsi="Arial" w:cs="Arial"/>
          <w:b/>
          <w:bCs/>
          <w:color w:val="000000" w:themeColor="text1"/>
          <w:sz w:val="18"/>
          <w:szCs w:val="18"/>
          <w:lang w:val="en-CA"/>
        </w:rPr>
        <w:t>ligne</w:t>
      </w:r>
      <w:proofErr w:type="spellEnd"/>
      <w:r w:rsidRPr="00920313">
        <w:rPr>
          <w:rFonts w:ascii="Arial" w:eastAsia="Arial" w:hAnsi="Arial" w:cs="Arial"/>
          <w:color w:val="000000" w:themeColor="text1"/>
          <w:sz w:val="18"/>
          <w:szCs w:val="18"/>
          <w:lang w:val="en-CA"/>
        </w:rPr>
        <w:t xml:space="preserve"> </w:t>
      </w:r>
    </w:p>
    <w:p w14:paraId="7C6F392F" w14:textId="00561A08" w:rsidR="007F62EE" w:rsidRPr="00920313" w:rsidRDefault="3619DD9A" w:rsidP="7B160FF2">
      <w:pPr>
        <w:jc w:val="center"/>
        <w:rPr>
          <w:rFonts w:ascii="Arial" w:eastAsia="Calibri" w:hAnsi="Arial" w:cs="Arial"/>
          <w:color w:val="000000" w:themeColor="text1"/>
          <w:sz w:val="18"/>
          <w:szCs w:val="18"/>
        </w:rPr>
      </w:pPr>
      <w:hyperlink r:id="rId21">
        <w:r w:rsidRPr="00920313">
          <w:rPr>
            <w:rStyle w:val="Hyperlink"/>
            <w:rFonts w:ascii="Arial" w:eastAsia="Arial" w:hAnsi="Arial" w:cs="Arial"/>
            <w:sz w:val="18"/>
            <w:szCs w:val="18"/>
            <w:lang w:val="en-CA"/>
          </w:rPr>
          <w:t>Site web</w:t>
        </w:r>
      </w:hyperlink>
      <w:r w:rsidRPr="00920313">
        <w:rPr>
          <w:rFonts w:ascii="Arial" w:eastAsia="Arial" w:hAnsi="Arial" w:cs="Arial"/>
          <w:color w:val="000000" w:themeColor="text1"/>
          <w:sz w:val="18"/>
          <w:szCs w:val="18"/>
          <w:lang w:val="en-CA"/>
        </w:rPr>
        <w:t xml:space="preserve"> | </w:t>
      </w:r>
      <w:hyperlink r:id="rId22">
        <w:r w:rsidRPr="00920313">
          <w:rPr>
            <w:rStyle w:val="Hyperlink"/>
            <w:rFonts w:ascii="Arial" w:eastAsia="Arial" w:hAnsi="Arial" w:cs="Arial"/>
            <w:sz w:val="18"/>
            <w:szCs w:val="18"/>
            <w:lang w:val="en-CA"/>
          </w:rPr>
          <w:t>Facebook</w:t>
        </w:r>
      </w:hyperlink>
      <w:r w:rsidRPr="00920313">
        <w:rPr>
          <w:rFonts w:ascii="Arial" w:eastAsia="Arial" w:hAnsi="Arial" w:cs="Arial"/>
          <w:color w:val="000000" w:themeColor="text1"/>
          <w:sz w:val="18"/>
          <w:szCs w:val="18"/>
          <w:lang w:val="en-CA"/>
        </w:rPr>
        <w:t xml:space="preserve"> | </w:t>
      </w:r>
      <w:hyperlink r:id="rId23">
        <w:r w:rsidRPr="00920313">
          <w:rPr>
            <w:rStyle w:val="Hyperlink"/>
            <w:rFonts w:ascii="Arial" w:eastAsia="Arial" w:hAnsi="Arial" w:cs="Arial"/>
            <w:sz w:val="18"/>
            <w:szCs w:val="18"/>
            <w:lang w:val="en-CA"/>
          </w:rPr>
          <w:t>Instagram</w:t>
        </w:r>
      </w:hyperlink>
      <w:r w:rsidRPr="00920313">
        <w:rPr>
          <w:rFonts w:ascii="Arial" w:eastAsia="Arial" w:hAnsi="Arial" w:cs="Arial"/>
          <w:color w:val="000000" w:themeColor="text1"/>
          <w:sz w:val="18"/>
          <w:szCs w:val="18"/>
          <w:lang w:val="en-CA"/>
        </w:rPr>
        <w:t xml:space="preserve"> | </w:t>
      </w:r>
      <w:hyperlink r:id="rId24">
        <w:r w:rsidRPr="00920313">
          <w:rPr>
            <w:rStyle w:val="Hyperlink"/>
            <w:rFonts w:ascii="Arial" w:eastAsia="Arial" w:hAnsi="Arial" w:cs="Arial"/>
            <w:sz w:val="18"/>
            <w:szCs w:val="18"/>
            <w:lang w:val="en-CA"/>
          </w:rPr>
          <w:t>Twitter</w:t>
        </w:r>
      </w:hyperlink>
      <w:r w:rsidRPr="00920313">
        <w:rPr>
          <w:rFonts w:ascii="Arial" w:eastAsia="Arial" w:hAnsi="Arial" w:cs="Arial"/>
          <w:color w:val="000000" w:themeColor="text1"/>
          <w:sz w:val="18"/>
          <w:szCs w:val="18"/>
          <w:lang w:val="en-CA"/>
        </w:rPr>
        <w:t xml:space="preserve"> | </w:t>
      </w:r>
      <w:hyperlink r:id="rId25">
        <w:r w:rsidRPr="00920313">
          <w:rPr>
            <w:rStyle w:val="Hyperlink"/>
            <w:rFonts w:ascii="Arial" w:eastAsia="Arial" w:hAnsi="Arial" w:cs="Arial"/>
            <w:sz w:val="18"/>
            <w:szCs w:val="18"/>
            <w:lang w:val="en-CA"/>
          </w:rPr>
          <w:t>TikTok</w:t>
        </w:r>
      </w:hyperlink>
    </w:p>
    <w:p w14:paraId="4F5F1EB8" w14:textId="04419412" w:rsidR="007F62EE" w:rsidRPr="00920313" w:rsidRDefault="007F62EE" w:rsidP="7B160FF2">
      <w:pPr>
        <w:jc w:val="center"/>
        <w:rPr>
          <w:rFonts w:ascii="Arial" w:hAnsi="Arial" w:cs="Arial"/>
          <w:sz w:val="18"/>
          <w:szCs w:val="18"/>
        </w:rPr>
      </w:pPr>
    </w:p>
    <w:p w14:paraId="123B7644" w14:textId="35872D0E" w:rsidR="007F62EE" w:rsidRPr="00920313" w:rsidRDefault="007F62EE" w:rsidP="007F62EE">
      <w:pPr>
        <w:jc w:val="center"/>
        <w:rPr>
          <w:rFonts w:ascii="Arial" w:hAnsi="Arial" w:cs="Arial"/>
          <w:sz w:val="18"/>
          <w:szCs w:val="18"/>
        </w:rPr>
      </w:pPr>
    </w:p>
    <w:p w14:paraId="2728BEFB" w14:textId="4642F583" w:rsidR="007F62EE" w:rsidRPr="00920313" w:rsidRDefault="007F62EE" w:rsidP="007F62EE">
      <w:pPr>
        <w:jc w:val="center"/>
        <w:rPr>
          <w:rFonts w:ascii="Arial" w:hAnsi="Arial" w:cs="Arial"/>
          <w:sz w:val="18"/>
          <w:szCs w:val="18"/>
        </w:rPr>
      </w:pPr>
    </w:p>
    <w:p w14:paraId="124A54BC" w14:textId="63A563B0" w:rsidR="007F62EE" w:rsidRPr="00920313" w:rsidRDefault="007F62EE" w:rsidP="3EF193B9">
      <w:pPr>
        <w:jc w:val="center"/>
        <w:rPr>
          <w:rFonts w:ascii="Arial" w:hAnsi="Arial" w:cs="Arial"/>
          <w:sz w:val="18"/>
          <w:szCs w:val="18"/>
        </w:rPr>
      </w:pPr>
    </w:p>
    <w:p w14:paraId="4C8EBF87" w14:textId="68264FB3" w:rsidR="007F62EE" w:rsidRPr="00920313" w:rsidRDefault="007F62EE" w:rsidP="007F62EE">
      <w:pPr>
        <w:jc w:val="center"/>
        <w:rPr>
          <w:rFonts w:ascii="Arial" w:hAnsi="Arial" w:cs="Arial"/>
          <w:sz w:val="18"/>
          <w:szCs w:val="18"/>
        </w:rPr>
      </w:pPr>
    </w:p>
    <w:p w14:paraId="48671EED" w14:textId="397B2A6B" w:rsidR="007F62EE" w:rsidRPr="00920313" w:rsidRDefault="007F62EE" w:rsidP="007F62EE">
      <w:pPr>
        <w:jc w:val="center"/>
        <w:rPr>
          <w:rFonts w:ascii="Arial" w:hAnsi="Arial" w:cs="Arial"/>
          <w:sz w:val="18"/>
          <w:szCs w:val="18"/>
        </w:rPr>
      </w:pPr>
    </w:p>
    <w:p w14:paraId="7380D66F" w14:textId="3E259277" w:rsidR="007F62EE" w:rsidRPr="00920313" w:rsidRDefault="007F62EE" w:rsidP="007F62EE">
      <w:pPr>
        <w:jc w:val="center"/>
        <w:rPr>
          <w:rFonts w:ascii="Arial" w:hAnsi="Arial" w:cs="Arial"/>
          <w:sz w:val="18"/>
          <w:szCs w:val="18"/>
        </w:rPr>
      </w:pPr>
    </w:p>
    <w:p w14:paraId="463BFC43" w14:textId="391D7E9A" w:rsidR="007F62EE" w:rsidRPr="00920313" w:rsidRDefault="007F62EE" w:rsidP="007F62EE">
      <w:pPr>
        <w:jc w:val="center"/>
        <w:rPr>
          <w:rFonts w:ascii="Arial" w:hAnsi="Arial" w:cs="Arial"/>
          <w:sz w:val="18"/>
          <w:szCs w:val="18"/>
        </w:rPr>
      </w:pPr>
    </w:p>
    <w:p w14:paraId="755B26B2" w14:textId="11A72E29" w:rsidR="007F62EE" w:rsidRPr="00920313" w:rsidRDefault="007F62EE" w:rsidP="007F62EE">
      <w:pPr>
        <w:jc w:val="center"/>
        <w:rPr>
          <w:rFonts w:ascii="Arial" w:hAnsi="Arial" w:cs="Arial"/>
          <w:sz w:val="18"/>
          <w:szCs w:val="18"/>
        </w:rPr>
      </w:pPr>
    </w:p>
    <w:p w14:paraId="22088172" w14:textId="544D158A" w:rsidR="007F62EE" w:rsidRPr="00920313" w:rsidRDefault="007F62EE" w:rsidP="007F62EE">
      <w:pPr>
        <w:jc w:val="center"/>
        <w:rPr>
          <w:rFonts w:ascii="Arial" w:hAnsi="Arial" w:cs="Arial"/>
          <w:sz w:val="18"/>
          <w:szCs w:val="18"/>
        </w:rPr>
      </w:pPr>
    </w:p>
    <w:p w14:paraId="4F889829" w14:textId="69BDC76A" w:rsidR="007F62EE" w:rsidRPr="00920313" w:rsidRDefault="007F62EE" w:rsidP="007F62EE">
      <w:pPr>
        <w:jc w:val="center"/>
        <w:rPr>
          <w:rFonts w:ascii="Arial" w:hAnsi="Arial" w:cs="Arial"/>
          <w:sz w:val="18"/>
          <w:szCs w:val="18"/>
        </w:rPr>
      </w:pPr>
    </w:p>
    <w:p w14:paraId="2F2821F1" w14:textId="0B10E302" w:rsidR="007F62EE" w:rsidRPr="00920313" w:rsidRDefault="007F62EE" w:rsidP="007F62EE">
      <w:pPr>
        <w:jc w:val="center"/>
        <w:rPr>
          <w:rFonts w:ascii="Arial" w:hAnsi="Arial" w:cs="Arial"/>
          <w:sz w:val="18"/>
          <w:szCs w:val="18"/>
        </w:rPr>
      </w:pPr>
    </w:p>
    <w:p w14:paraId="51EC9FAC" w14:textId="10C04A65" w:rsidR="007F62EE" w:rsidRPr="00920313" w:rsidRDefault="007F62EE" w:rsidP="007F62EE">
      <w:pPr>
        <w:jc w:val="center"/>
        <w:rPr>
          <w:rFonts w:ascii="Arial" w:hAnsi="Arial" w:cs="Arial"/>
          <w:sz w:val="18"/>
          <w:szCs w:val="18"/>
        </w:rPr>
      </w:pPr>
    </w:p>
    <w:p w14:paraId="40F0AAC0" w14:textId="5D947404" w:rsidR="7201B51C" w:rsidRPr="00920313" w:rsidRDefault="7201B51C" w:rsidP="7201B51C">
      <w:pPr>
        <w:jc w:val="center"/>
        <w:rPr>
          <w:rFonts w:ascii="Arial" w:hAnsi="Arial" w:cs="Arial"/>
          <w:sz w:val="18"/>
          <w:szCs w:val="18"/>
        </w:rPr>
      </w:pPr>
    </w:p>
    <w:sectPr w:rsidR="7201B51C" w:rsidRPr="00920313" w:rsidSect="00A0443C">
      <w:headerReference w:type="default" r:id="rId26"/>
      <w:footerReference w:type="defaul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04CACF" w14:textId="77777777" w:rsidR="009B6718" w:rsidRDefault="009B6718" w:rsidP="00EB489F">
      <w:r>
        <w:separator/>
      </w:r>
    </w:p>
  </w:endnote>
  <w:endnote w:type="continuationSeparator" w:id="0">
    <w:p w14:paraId="6B22CF27" w14:textId="77777777" w:rsidR="009B6718" w:rsidRDefault="009B6718" w:rsidP="00EB489F">
      <w:r>
        <w:continuationSeparator/>
      </w:r>
    </w:p>
  </w:endnote>
  <w:endnote w:type="continuationNotice" w:id="1">
    <w:p w14:paraId="7AFDBD5D" w14:textId="77777777" w:rsidR="009B6718" w:rsidRDefault="009B6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Euphemia UCAS">
    <w:panose1 w:val="020B0503040102020104"/>
    <w:charset w:val="B1"/>
    <w:family w:val="swiss"/>
    <w:pitch w:val="variable"/>
    <w:sig w:usb0="80000863" w:usb1="00000000" w:usb2="00002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199D896" w14:paraId="383DA111" w14:textId="77777777" w:rsidTr="6199D896">
      <w:trPr>
        <w:trHeight w:val="300"/>
      </w:trPr>
      <w:tc>
        <w:tcPr>
          <w:tcW w:w="3120" w:type="dxa"/>
        </w:tcPr>
        <w:p w14:paraId="686084DF" w14:textId="38B981F1" w:rsidR="6199D896" w:rsidRDefault="6199D896" w:rsidP="6199D896">
          <w:pPr>
            <w:pStyle w:val="Header"/>
            <w:ind w:left="-115"/>
          </w:pPr>
        </w:p>
      </w:tc>
      <w:tc>
        <w:tcPr>
          <w:tcW w:w="3120" w:type="dxa"/>
        </w:tcPr>
        <w:p w14:paraId="0DBA4B5B" w14:textId="134AA3C7" w:rsidR="6199D896" w:rsidRDefault="6199D896" w:rsidP="6199D896">
          <w:pPr>
            <w:pStyle w:val="Header"/>
            <w:jc w:val="center"/>
          </w:pPr>
        </w:p>
      </w:tc>
      <w:tc>
        <w:tcPr>
          <w:tcW w:w="3120" w:type="dxa"/>
        </w:tcPr>
        <w:p w14:paraId="63B859A8" w14:textId="73E337B6" w:rsidR="6199D896" w:rsidRDefault="6199D896" w:rsidP="6199D896">
          <w:pPr>
            <w:pStyle w:val="Header"/>
            <w:ind w:right="-115"/>
            <w:jc w:val="right"/>
          </w:pPr>
        </w:p>
      </w:tc>
    </w:tr>
  </w:tbl>
  <w:p w14:paraId="4AABE974" w14:textId="401AEC3E" w:rsidR="6199D896" w:rsidRDefault="6199D896" w:rsidP="6199D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C5F74E" w14:textId="77777777" w:rsidR="009B6718" w:rsidRDefault="009B6718" w:rsidP="00EB489F">
      <w:r>
        <w:separator/>
      </w:r>
    </w:p>
  </w:footnote>
  <w:footnote w:type="continuationSeparator" w:id="0">
    <w:p w14:paraId="3F5A1D75" w14:textId="77777777" w:rsidR="009B6718" w:rsidRDefault="009B6718" w:rsidP="00EB489F">
      <w:r>
        <w:continuationSeparator/>
      </w:r>
    </w:p>
  </w:footnote>
  <w:footnote w:type="continuationNotice" w:id="1">
    <w:p w14:paraId="5CABE53D" w14:textId="77777777" w:rsidR="009B6718" w:rsidRDefault="009B6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199D896" w14:paraId="509B9B2B" w14:textId="77777777" w:rsidTr="6199D896">
      <w:trPr>
        <w:trHeight w:val="300"/>
      </w:trPr>
      <w:tc>
        <w:tcPr>
          <w:tcW w:w="3120" w:type="dxa"/>
        </w:tcPr>
        <w:p w14:paraId="46DDD1F6" w14:textId="0BE157F3" w:rsidR="6199D896" w:rsidRDefault="6199D896" w:rsidP="6199D896">
          <w:pPr>
            <w:pStyle w:val="Header"/>
            <w:ind w:left="-115"/>
          </w:pPr>
        </w:p>
      </w:tc>
      <w:tc>
        <w:tcPr>
          <w:tcW w:w="3120" w:type="dxa"/>
        </w:tcPr>
        <w:p w14:paraId="30975238" w14:textId="3B53EBF2" w:rsidR="6199D896" w:rsidRDefault="6199D896" w:rsidP="6199D896">
          <w:pPr>
            <w:pStyle w:val="Header"/>
            <w:jc w:val="center"/>
          </w:pPr>
        </w:p>
      </w:tc>
      <w:tc>
        <w:tcPr>
          <w:tcW w:w="3120" w:type="dxa"/>
        </w:tcPr>
        <w:p w14:paraId="23C3EFCE" w14:textId="4F86AE9F" w:rsidR="6199D896" w:rsidRDefault="6199D896" w:rsidP="6199D896">
          <w:pPr>
            <w:pStyle w:val="Header"/>
            <w:ind w:right="-115"/>
            <w:jc w:val="right"/>
          </w:pPr>
        </w:p>
      </w:tc>
    </w:tr>
  </w:tbl>
  <w:p w14:paraId="652D7AC1" w14:textId="5517FC48" w:rsidR="6199D896" w:rsidRDefault="6199D896" w:rsidP="6199D89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MVIbI9t" int2:invalidationBookmarkName="" int2:hashCode="D1H8UOmhY3jO72" int2:id="CL8fGeX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4531E1"/>
    <w:multiLevelType w:val="hybridMultilevel"/>
    <w:tmpl w:val="7B2A9294"/>
    <w:lvl w:ilvl="0" w:tplc="996421E4">
      <w:start w:val="5"/>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07739CF"/>
    <w:multiLevelType w:val="hybridMultilevel"/>
    <w:tmpl w:val="9ACAE57A"/>
    <w:lvl w:ilvl="0" w:tplc="A98006D0">
      <w:numFmt w:val="bullet"/>
      <w:lvlText w:val="-"/>
      <w:lvlJc w:val="left"/>
      <w:pPr>
        <w:ind w:left="420" w:hanging="360"/>
      </w:pPr>
      <w:rPr>
        <w:rFonts w:ascii="Segoe UI Symbol" w:eastAsia="Segoe UI Symbol" w:hAnsi="Segoe UI 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025594723">
    <w:abstractNumId w:val="1"/>
  </w:num>
  <w:num w:numId="2" w16cid:durableId="3523401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EE0"/>
    <w:rsid w:val="00005EE2"/>
    <w:rsid w:val="00006F78"/>
    <w:rsid w:val="00012E51"/>
    <w:rsid w:val="00025E9C"/>
    <w:rsid w:val="00030E6C"/>
    <w:rsid w:val="00033166"/>
    <w:rsid w:val="0003547E"/>
    <w:rsid w:val="000355A8"/>
    <w:rsid w:val="00042D5B"/>
    <w:rsid w:val="0004497D"/>
    <w:rsid w:val="00044F34"/>
    <w:rsid w:val="0004513A"/>
    <w:rsid w:val="00051AAD"/>
    <w:rsid w:val="00057851"/>
    <w:rsid w:val="000748B0"/>
    <w:rsid w:val="0007492D"/>
    <w:rsid w:val="00076378"/>
    <w:rsid w:val="0007757D"/>
    <w:rsid w:val="0008681E"/>
    <w:rsid w:val="000948F8"/>
    <w:rsid w:val="0009556F"/>
    <w:rsid w:val="00096862"/>
    <w:rsid w:val="000A1F17"/>
    <w:rsid w:val="000A5EF8"/>
    <w:rsid w:val="000A66EE"/>
    <w:rsid w:val="000B201A"/>
    <w:rsid w:val="000B259A"/>
    <w:rsid w:val="000B3449"/>
    <w:rsid w:val="000C093A"/>
    <w:rsid w:val="000C16FA"/>
    <w:rsid w:val="000C2C0C"/>
    <w:rsid w:val="000D032A"/>
    <w:rsid w:val="000D0937"/>
    <w:rsid w:val="000D25E1"/>
    <w:rsid w:val="000E1392"/>
    <w:rsid w:val="000E1994"/>
    <w:rsid w:val="000E2EFD"/>
    <w:rsid w:val="000E4D8D"/>
    <w:rsid w:val="000E5544"/>
    <w:rsid w:val="000E6DEC"/>
    <w:rsid w:val="000F2B26"/>
    <w:rsid w:val="000F3EDC"/>
    <w:rsid w:val="00103456"/>
    <w:rsid w:val="00105383"/>
    <w:rsid w:val="00107653"/>
    <w:rsid w:val="001131A5"/>
    <w:rsid w:val="00116A8A"/>
    <w:rsid w:val="00116FFB"/>
    <w:rsid w:val="0012133C"/>
    <w:rsid w:val="001223CE"/>
    <w:rsid w:val="001254B9"/>
    <w:rsid w:val="00132359"/>
    <w:rsid w:val="0013243D"/>
    <w:rsid w:val="00141E49"/>
    <w:rsid w:val="00146CE0"/>
    <w:rsid w:val="0014710F"/>
    <w:rsid w:val="00150739"/>
    <w:rsid w:val="00153685"/>
    <w:rsid w:val="001543A4"/>
    <w:rsid w:val="0015487A"/>
    <w:rsid w:val="00156628"/>
    <w:rsid w:val="001816E4"/>
    <w:rsid w:val="00184BD5"/>
    <w:rsid w:val="00187FCF"/>
    <w:rsid w:val="001901C9"/>
    <w:rsid w:val="00193DC4"/>
    <w:rsid w:val="00194703"/>
    <w:rsid w:val="00195243"/>
    <w:rsid w:val="001A187C"/>
    <w:rsid w:val="001B0643"/>
    <w:rsid w:val="001B2565"/>
    <w:rsid w:val="001B356E"/>
    <w:rsid w:val="001D3A0E"/>
    <w:rsid w:val="001D5201"/>
    <w:rsid w:val="001D7A7B"/>
    <w:rsid w:val="001E1178"/>
    <w:rsid w:val="0020131A"/>
    <w:rsid w:val="002232E0"/>
    <w:rsid w:val="00226A2E"/>
    <w:rsid w:val="0023174A"/>
    <w:rsid w:val="002351B8"/>
    <w:rsid w:val="002370BB"/>
    <w:rsid w:val="00241159"/>
    <w:rsid w:val="0024154E"/>
    <w:rsid w:val="002519B7"/>
    <w:rsid w:val="00262F47"/>
    <w:rsid w:val="00267A5A"/>
    <w:rsid w:val="00272CD6"/>
    <w:rsid w:val="00285603"/>
    <w:rsid w:val="00285D5B"/>
    <w:rsid w:val="002922A0"/>
    <w:rsid w:val="00293124"/>
    <w:rsid w:val="002B0BC1"/>
    <w:rsid w:val="002B3DF7"/>
    <w:rsid w:val="002B5121"/>
    <w:rsid w:val="002C1BF4"/>
    <w:rsid w:val="002C29E9"/>
    <w:rsid w:val="002C2DA4"/>
    <w:rsid w:val="002C6AA8"/>
    <w:rsid w:val="002D48C9"/>
    <w:rsid w:val="002D7D30"/>
    <w:rsid w:val="002E0856"/>
    <w:rsid w:val="002E1C89"/>
    <w:rsid w:val="002E5CE0"/>
    <w:rsid w:val="002F559A"/>
    <w:rsid w:val="002F58A4"/>
    <w:rsid w:val="0030287B"/>
    <w:rsid w:val="00305EB8"/>
    <w:rsid w:val="00306458"/>
    <w:rsid w:val="003069AD"/>
    <w:rsid w:val="00306F2E"/>
    <w:rsid w:val="0031182E"/>
    <w:rsid w:val="00311C51"/>
    <w:rsid w:val="00316127"/>
    <w:rsid w:val="00333C37"/>
    <w:rsid w:val="00340208"/>
    <w:rsid w:val="00352402"/>
    <w:rsid w:val="00355B15"/>
    <w:rsid w:val="003911A2"/>
    <w:rsid w:val="003A2FED"/>
    <w:rsid w:val="003A35CF"/>
    <w:rsid w:val="003A4035"/>
    <w:rsid w:val="003A6947"/>
    <w:rsid w:val="003A795E"/>
    <w:rsid w:val="003B161E"/>
    <w:rsid w:val="003B5ECE"/>
    <w:rsid w:val="003C2F47"/>
    <w:rsid w:val="003C4911"/>
    <w:rsid w:val="003D21AC"/>
    <w:rsid w:val="003D58B3"/>
    <w:rsid w:val="003D5983"/>
    <w:rsid w:val="003E0E53"/>
    <w:rsid w:val="003F3D58"/>
    <w:rsid w:val="003F7A5E"/>
    <w:rsid w:val="00411938"/>
    <w:rsid w:val="004122A0"/>
    <w:rsid w:val="00412E60"/>
    <w:rsid w:val="004149AE"/>
    <w:rsid w:val="00440EA0"/>
    <w:rsid w:val="00441653"/>
    <w:rsid w:val="00443CFF"/>
    <w:rsid w:val="004548E9"/>
    <w:rsid w:val="00454EE0"/>
    <w:rsid w:val="00456CAC"/>
    <w:rsid w:val="00460304"/>
    <w:rsid w:val="004620B0"/>
    <w:rsid w:val="00467025"/>
    <w:rsid w:val="0046775F"/>
    <w:rsid w:val="00472A3A"/>
    <w:rsid w:val="004767B3"/>
    <w:rsid w:val="00477700"/>
    <w:rsid w:val="00497CB9"/>
    <w:rsid w:val="004A000E"/>
    <w:rsid w:val="004B078F"/>
    <w:rsid w:val="004B0E98"/>
    <w:rsid w:val="004B24D2"/>
    <w:rsid w:val="004B4FDB"/>
    <w:rsid w:val="004C0EEC"/>
    <w:rsid w:val="004C560E"/>
    <w:rsid w:val="004C59E9"/>
    <w:rsid w:val="004C60C6"/>
    <w:rsid w:val="004D2FAC"/>
    <w:rsid w:val="004D559B"/>
    <w:rsid w:val="004D6F3A"/>
    <w:rsid w:val="004E1780"/>
    <w:rsid w:val="004E3822"/>
    <w:rsid w:val="004E7BEC"/>
    <w:rsid w:val="004F62FF"/>
    <w:rsid w:val="00522CF8"/>
    <w:rsid w:val="00526CA4"/>
    <w:rsid w:val="00531D5B"/>
    <w:rsid w:val="00534782"/>
    <w:rsid w:val="005361F0"/>
    <w:rsid w:val="0053765E"/>
    <w:rsid w:val="00537C17"/>
    <w:rsid w:val="0054108C"/>
    <w:rsid w:val="00546F61"/>
    <w:rsid w:val="00547AC5"/>
    <w:rsid w:val="00554724"/>
    <w:rsid w:val="00563AD9"/>
    <w:rsid w:val="005705CC"/>
    <w:rsid w:val="00572658"/>
    <w:rsid w:val="00575E00"/>
    <w:rsid w:val="00581E03"/>
    <w:rsid w:val="00587564"/>
    <w:rsid w:val="00591789"/>
    <w:rsid w:val="00593619"/>
    <w:rsid w:val="00593943"/>
    <w:rsid w:val="005B61FB"/>
    <w:rsid w:val="005C3C2A"/>
    <w:rsid w:val="005D04C7"/>
    <w:rsid w:val="005D38EB"/>
    <w:rsid w:val="005F3B5A"/>
    <w:rsid w:val="005F6857"/>
    <w:rsid w:val="00605729"/>
    <w:rsid w:val="00605FD5"/>
    <w:rsid w:val="00606F2A"/>
    <w:rsid w:val="006102B6"/>
    <w:rsid w:val="00620798"/>
    <w:rsid w:val="006241F8"/>
    <w:rsid w:val="00626E60"/>
    <w:rsid w:val="0063600D"/>
    <w:rsid w:val="00644A68"/>
    <w:rsid w:val="00651355"/>
    <w:rsid w:val="006614F9"/>
    <w:rsid w:val="006636FC"/>
    <w:rsid w:val="00673902"/>
    <w:rsid w:val="0067538D"/>
    <w:rsid w:val="00675695"/>
    <w:rsid w:val="006816AC"/>
    <w:rsid w:val="006835A0"/>
    <w:rsid w:val="00683CD9"/>
    <w:rsid w:val="00685065"/>
    <w:rsid w:val="00685811"/>
    <w:rsid w:val="00693A83"/>
    <w:rsid w:val="0069676D"/>
    <w:rsid w:val="006A38F5"/>
    <w:rsid w:val="006B0A37"/>
    <w:rsid w:val="006B56E7"/>
    <w:rsid w:val="006DCDDF"/>
    <w:rsid w:val="006E5F09"/>
    <w:rsid w:val="006F2343"/>
    <w:rsid w:val="006F527F"/>
    <w:rsid w:val="00705181"/>
    <w:rsid w:val="00711896"/>
    <w:rsid w:val="00712733"/>
    <w:rsid w:val="00722D73"/>
    <w:rsid w:val="00735011"/>
    <w:rsid w:val="007420A4"/>
    <w:rsid w:val="007463E8"/>
    <w:rsid w:val="00746985"/>
    <w:rsid w:val="00757DFD"/>
    <w:rsid w:val="007604A1"/>
    <w:rsid w:val="007625A2"/>
    <w:rsid w:val="00762A5D"/>
    <w:rsid w:val="00765681"/>
    <w:rsid w:val="00765817"/>
    <w:rsid w:val="0077078B"/>
    <w:rsid w:val="00770CAF"/>
    <w:rsid w:val="0077425B"/>
    <w:rsid w:val="007802CD"/>
    <w:rsid w:val="0078196E"/>
    <w:rsid w:val="00782C06"/>
    <w:rsid w:val="00796680"/>
    <w:rsid w:val="007A7691"/>
    <w:rsid w:val="007B21C6"/>
    <w:rsid w:val="007B277E"/>
    <w:rsid w:val="007C3869"/>
    <w:rsid w:val="007C4CB4"/>
    <w:rsid w:val="007D3420"/>
    <w:rsid w:val="007D444E"/>
    <w:rsid w:val="007F09BB"/>
    <w:rsid w:val="007F62EE"/>
    <w:rsid w:val="00810DB3"/>
    <w:rsid w:val="00814A34"/>
    <w:rsid w:val="00814E48"/>
    <w:rsid w:val="00815C07"/>
    <w:rsid w:val="00825C9A"/>
    <w:rsid w:val="0083427E"/>
    <w:rsid w:val="008429BE"/>
    <w:rsid w:val="00842D07"/>
    <w:rsid w:val="008431D7"/>
    <w:rsid w:val="0085687A"/>
    <w:rsid w:val="00873841"/>
    <w:rsid w:val="008805DF"/>
    <w:rsid w:val="00881750"/>
    <w:rsid w:val="0088198B"/>
    <w:rsid w:val="00882B25"/>
    <w:rsid w:val="0089105A"/>
    <w:rsid w:val="00892BFA"/>
    <w:rsid w:val="00892DD4"/>
    <w:rsid w:val="008A083A"/>
    <w:rsid w:val="008A7862"/>
    <w:rsid w:val="008B5756"/>
    <w:rsid w:val="008C406A"/>
    <w:rsid w:val="008D6C4C"/>
    <w:rsid w:val="008E4745"/>
    <w:rsid w:val="008E724C"/>
    <w:rsid w:val="008F2576"/>
    <w:rsid w:val="008F2D7D"/>
    <w:rsid w:val="008F3153"/>
    <w:rsid w:val="008F32EF"/>
    <w:rsid w:val="0090233F"/>
    <w:rsid w:val="00906186"/>
    <w:rsid w:val="009072A9"/>
    <w:rsid w:val="00912589"/>
    <w:rsid w:val="009165BA"/>
    <w:rsid w:val="00920131"/>
    <w:rsid w:val="00920313"/>
    <w:rsid w:val="009233D0"/>
    <w:rsid w:val="00930255"/>
    <w:rsid w:val="00931070"/>
    <w:rsid w:val="0094009E"/>
    <w:rsid w:val="00943DC7"/>
    <w:rsid w:val="00946529"/>
    <w:rsid w:val="00953212"/>
    <w:rsid w:val="00957D45"/>
    <w:rsid w:val="00960A65"/>
    <w:rsid w:val="00962794"/>
    <w:rsid w:val="00973D03"/>
    <w:rsid w:val="00980F17"/>
    <w:rsid w:val="00985CB6"/>
    <w:rsid w:val="009A0536"/>
    <w:rsid w:val="009B27A4"/>
    <w:rsid w:val="009B6718"/>
    <w:rsid w:val="009C189B"/>
    <w:rsid w:val="009D2EAC"/>
    <w:rsid w:val="009D49C1"/>
    <w:rsid w:val="009E4DD0"/>
    <w:rsid w:val="009E63F0"/>
    <w:rsid w:val="009F31EB"/>
    <w:rsid w:val="009F44C9"/>
    <w:rsid w:val="009F7A3A"/>
    <w:rsid w:val="00A01C16"/>
    <w:rsid w:val="00A0282A"/>
    <w:rsid w:val="00A0443C"/>
    <w:rsid w:val="00A12842"/>
    <w:rsid w:val="00A14314"/>
    <w:rsid w:val="00A149FF"/>
    <w:rsid w:val="00A16D55"/>
    <w:rsid w:val="00A24596"/>
    <w:rsid w:val="00A32048"/>
    <w:rsid w:val="00A3488D"/>
    <w:rsid w:val="00A36E1E"/>
    <w:rsid w:val="00A40330"/>
    <w:rsid w:val="00A53523"/>
    <w:rsid w:val="00A606AE"/>
    <w:rsid w:val="00A6099B"/>
    <w:rsid w:val="00A64278"/>
    <w:rsid w:val="00A67DD2"/>
    <w:rsid w:val="00A7289B"/>
    <w:rsid w:val="00A742BB"/>
    <w:rsid w:val="00A821F7"/>
    <w:rsid w:val="00A84153"/>
    <w:rsid w:val="00A84BE0"/>
    <w:rsid w:val="00A91429"/>
    <w:rsid w:val="00A947D9"/>
    <w:rsid w:val="00AA3394"/>
    <w:rsid w:val="00AB07D7"/>
    <w:rsid w:val="00AB4400"/>
    <w:rsid w:val="00AD0796"/>
    <w:rsid w:val="00AD3BD1"/>
    <w:rsid w:val="00AD526D"/>
    <w:rsid w:val="00AD5668"/>
    <w:rsid w:val="00AE552F"/>
    <w:rsid w:val="00AF0711"/>
    <w:rsid w:val="00AF269E"/>
    <w:rsid w:val="00AF4D1A"/>
    <w:rsid w:val="00B01549"/>
    <w:rsid w:val="00B04A2F"/>
    <w:rsid w:val="00B05A3A"/>
    <w:rsid w:val="00B13EEE"/>
    <w:rsid w:val="00B163F1"/>
    <w:rsid w:val="00B17302"/>
    <w:rsid w:val="00B20F4A"/>
    <w:rsid w:val="00B316D0"/>
    <w:rsid w:val="00B318A0"/>
    <w:rsid w:val="00B47106"/>
    <w:rsid w:val="00B47C7B"/>
    <w:rsid w:val="00B51EAF"/>
    <w:rsid w:val="00B5349C"/>
    <w:rsid w:val="00B576E6"/>
    <w:rsid w:val="00B73A57"/>
    <w:rsid w:val="00B74A77"/>
    <w:rsid w:val="00B81B51"/>
    <w:rsid w:val="00B84D56"/>
    <w:rsid w:val="00BA52E4"/>
    <w:rsid w:val="00BA604C"/>
    <w:rsid w:val="00BAA5D1"/>
    <w:rsid w:val="00BB173F"/>
    <w:rsid w:val="00BC73B0"/>
    <w:rsid w:val="00BD0698"/>
    <w:rsid w:val="00BE507C"/>
    <w:rsid w:val="00BF1ECE"/>
    <w:rsid w:val="00C00FF5"/>
    <w:rsid w:val="00C040BE"/>
    <w:rsid w:val="00C04F1D"/>
    <w:rsid w:val="00C23A85"/>
    <w:rsid w:val="00C27ACF"/>
    <w:rsid w:val="00C33013"/>
    <w:rsid w:val="00C35648"/>
    <w:rsid w:val="00C3598A"/>
    <w:rsid w:val="00C363C4"/>
    <w:rsid w:val="00C368B2"/>
    <w:rsid w:val="00C37EB7"/>
    <w:rsid w:val="00C42DCA"/>
    <w:rsid w:val="00C449A6"/>
    <w:rsid w:val="00C568AF"/>
    <w:rsid w:val="00C57B52"/>
    <w:rsid w:val="00C645DA"/>
    <w:rsid w:val="00C66138"/>
    <w:rsid w:val="00C700CB"/>
    <w:rsid w:val="00C72C68"/>
    <w:rsid w:val="00C77173"/>
    <w:rsid w:val="00C92DBF"/>
    <w:rsid w:val="00C937D3"/>
    <w:rsid w:val="00CA3726"/>
    <w:rsid w:val="00CA53B9"/>
    <w:rsid w:val="00CB5872"/>
    <w:rsid w:val="00CC2446"/>
    <w:rsid w:val="00CC5A9E"/>
    <w:rsid w:val="00CC6622"/>
    <w:rsid w:val="00CC7423"/>
    <w:rsid w:val="00CCF6F0"/>
    <w:rsid w:val="00CD3CF8"/>
    <w:rsid w:val="00CD4351"/>
    <w:rsid w:val="00D005DA"/>
    <w:rsid w:val="00D04BD9"/>
    <w:rsid w:val="00D10885"/>
    <w:rsid w:val="00D25990"/>
    <w:rsid w:val="00D27375"/>
    <w:rsid w:val="00D320FE"/>
    <w:rsid w:val="00D42251"/>
    <w:rsid w:val="00D564F7"/>
    <w:rsid w:val="00D56863"/>
    <w:rsid w:val="00D7180C"/>
    <w:rsid w:val="00D75F4E"/>
    <w:rsid w:val="00D77EB1"/>
    <w:rsid w:val="00D81C58"/>
    <w:rsid w:val="00D81CF7"/>
    <w:rsid w:val="00D8656D"/>
    <w:rsid w:val="00D87D71"/>
    <w:rsid w:val="00D92DB1"/>
    <w:rsid w:val="00D96549"/>
    <w:rsid w:val="00DA1578"/>
    <w:rsid w:val="00DA283C"/>
    <w:rsid w:val="00DA2955"/>
    <w:rsid w:val="00DA68EA"/>
    <w:rsid w:val="00DA7E98"/>
    <w:rsid w:val="00DC0717"/>
    <w:rsid w:val="00DC3111"/>
    <w:rsid w:val="00DC6A5E"/>
    <w:rsid w:val="00DD43A2"/>
    <w:rsid w:val="00DD5D9D"/>
    <w:rsid w:val="00DE1107"/>
    <w:rsid w:val="00DE19E4"/>
    <w:rsid w:val="00DE62C7"/>
    <w:rsid w:val="00DE7278"/>
    <w:rsid w:val="00E00718"/>
    <w:rsid w:val="00E1482E"/>
    <w:rsid w:val="00E165D6"/>
    <w:rsid w:val="00E31CD0"/>
    <w:rsid w:val="00E31EEF"/>
    <w:rsid w:val="00E3253E"/>
    <w:rsid w:val="00E33F0E"/>
    <w:rsid w:val="00E34565"/>
    <w:rsid w:val="00E410C4"/>
    <w:rsid w:val="00E4328D"/>
    <w:rsid w:val="00E44ABF"/>
    <w:rsid w:val="00E51091"/>
    <w:rsid w:val="00E5594F"/>
    <w:rsid w:val="00E620C9"/>
    <w:rsid w:val="00E65CB2"/>
    <w:rsid w:val="00E671B9"/>
    <w:rsid w:val="00E6A93C"/>
    <w:rsid w:val="00E73C45"/>
    <w:rsid w:val="00E813C7"/>
    <w:rsid w:val="00E83C62"/>
    <w:rsid w:val="00E848F7"/>
    <w:rsid w:val="00E8622D"/>
    <w:rsid w:val="00EA0146"/>
    <w:rsid w:val="00EB489F"/>
    <w:rsid w:val="00EB4EF7"/>
    <w:rsid w:val="00EC2171"/>
    <w:rsid w:val="00EC22D6"/>
    <w:rsid w:val="00EC7738"/>
    <w:rsid w:val="00ED1066"/>
    <w:rsid w:val="00ED596A"/>
    <w:rsid w:val="00EF2EDF"/>
    <w:rsid w:val="00EF4A2E"/>
    <w:rsid w:val="00EF4A80"/>
    <w:rsid w:val="00EF6AC4"/>
    <w:rsid w:val="00EF6BEF"/>
    <w:rsid w:val="00F0201E"/>
    <w:rsid w:val="00F056FA"/>
    <w:rsid w:val="00F118A9"/>
    <w:rsid w:val="00F176E9"/>
    <w:rsid w:val="00F25FC7"/>
    <w:rsid w:val="00F35737"/>
    <w:rsid w:val="00F363A2"/>
    <w:rsid w:val="00F403DD"/>
    <w:rsid w:val="00F40BE3"/>
    <w:rsid w:val="00F42E40"/>
    <w:rsid w:val="00F45E43"/>
    <w:rsid w:val="00F553D7"/>
    <w:rsid w:val="00F560CF"/>
    <w:rsid w:val="00F571D5"/>
    <w:rsid w:val="00F67004"/>
    <w:rsid w:val="00F761DB"/>
    <w:rsid w:val="00F840E4"/>
    <w:rsid w:val="00F85557"/>
    <w:rsid w:val="00F9126C"/>
    <w:rsid w:val="00F9542C"/>
    <w:rsid w:val="00FB4911"/>
    <w:rsid w:val="00FB74D0"/>
    <w:rsid w:val="00FC0483"/>
    <w:rsid w:val="00FC27E3"/>
    <w:rsid w:val="00FD0CB0"/>
    <w:rsid w:val="00FF28AD"/>
    <w:rsid w:val="00FF3BAA"/>
    <w:rsid w:val="01050BE6"/>
    <w:rsid w:val="01053FD4"/>
    <w:rsid w:val="0125FDEA"/>
    <w:rsid w:val="0159458D"/>
    <w:rsid w:val="0176DBB4"/>
    <w:rsid w:val="0181DB7A"/>
    <w:rsid w:val="0195599E"/>
    <w:rsid w:val="019760D8"/>
    <w:rsid w:val="01C92F6B"/>
    <w:rsid w:val="01CBA85B"/>
    <w:rsid w:val="02274B0F"/>
    <w:rsid w:val="027F9DD6"/>
    <w:rsid w:val="02841DFA"/>
    <w:rsid w:val="02C1FBD5"/>
    <w:rsid w:val="02DCD9B3"/>
    <w:rsid w:val="02F34F1C"/>
    <w:rsid w:val="03275B04"/>
    <w:rsid w:val="035C77A2"/>
    <w:rsid w:val="0360DFE9"/>
    <w:rsid w:val="0373C610"/>
    <w:rsid w:val="0382EAFE"/>
    <w:rsid w:val="03C2EF10"/>
    <w:rsid w:val="03DE07A0"/>
    <w:rsid w:val="03E95A82"/>
    <w:rsid w:val="03EB424A"/>
    <w:rsid w:val="03FFA8A2"/>
    <w:rsid w:val="0425DEE8"/>
    <w:rsid w:val="04604C6B"/>
    <w:rsid w:val="0474CE8A"/>
    <w:rsid w:val="047C8F33"/>
    <w:rsid w:val="0493CF3F"/>
    <w:rsid w:val="049852F4"/>
    <w:rsid w:val="0507ABBE"/>
    <w:rsid w:val="05272956"/>
    <w:rsid w:val="052D2BF0"/>
    <w:rsid w:val="0584484B"/>
    <w:rsid w:val="0592A20C"/>
    <w:rsid w:val="05BD3C35"/>
    <w:rsid w:val="05DC9E7F"/>
    <w:rsid w:val="05E7B3EC"/>
    <w:rsid w:val="05F685B9"/>
    <w:rsid w:val="066FBBB5"/>
    <w:rsid w:val="068378EF"/>
    <w:rsid w:val="069BB606"/>
    <w:rsid w:val="06D07A81"/>
    <w:rsid w:val="0764B275"/>
    <w:rsid w:val="07A43619"/>
    <w:rsid w:val="07A85B75"/>
    <w:rsid w:val="07CBBFDA"/>
    <w:rsid w:val="07CC671C"/>
    <w:rsid w:val="07F34E73"/>
    <w:rsid w:val="07FEA6DB"/>
    <w:rsid w:val="0811996A"/>
    <w:rsid w:val="08766DC3"/>
    <w:rsid w:val="08877655"/>
    <w:rsid w:val="095E14AE"/>
    <w:rsid w:val="09CA1054"/>
    <w:rsid w:val="09EB2476"/>
    <w:rsid w:val="09ECA96A"/>
    <w:rsid w:val="0A044AAB"/>
    <w:rsid w:val="0A04B106"/>
    <w:rsid w:val="0A094993"/>
    <w:rsid w:val="0A24A47E"/>
    <w:rsid w:val="0A2700B0"/>
    <w:rsid w:val="0A40B7C4"/>
    <w:rsid w:val="0A57B96E"/>
    <w:rsid w:val="0A736748"/>
    <w:rsid w:val="0A752750"/>
    <w:rsid w:val="0A95BF98"/>
    <w:rsid w:val="0AB91108"/>
    <w:rsid w:val="0AC17BC5"/>
    <w:rsid w:val="0B0D849F"/>
    <w:rsid w:val="0B2B3043"/>
    <w:rsid w:val="0B2DD08F"/>
    <w:rsid w:val="0B3F2FCC"/>
    <w:rsid w:val="0B4BDED2"/>
    <w:rsid w:val="0B831EA2"/>
    <w:rsid w:val="0B8D8131"/>
    <w:rsid w:val="0B96D526"/>
    <w:rsid w:val="0BB4BA29"/>
    <w:rsid w:val="0BE5EEED"/>
    <w:rsid w:val="0C120E63"/>
    <w:rsid w:val="0C3B84CB"/>
    <w:rsid w:val="0C6BA80B"/>
    <w:rsid w:val="0C7685F2"/>
    <w:rsid w:val="0C8F61EB"/>
    <w:rsid w:val="0CBB9D0B"/>
    <w:rsid w:val="0CFACBD2"/>
    <w:rsid w:val="0CFF63B2"/>
    <w:rsid w:val="0D289B26"/>
    <w:rsid w:val="0D8D9CA4"/>
    <w:rsid w:val="0DB8E4D1"/>
    <w:rsid w:val="0DBBD3A1"/>
    <w:rsid w:val="0DD37B1F"/>
    <w:rsid w:val="0DD5CE9F"/>
    <w:rsid w:val="0E10892D"/>
    <w:rsid w:val="0E2056EE"/>
    <w:rsid w:val="0E20C1B0"/>
    <w:rsid w:val="0E225DB0"/>
    <w:rsid w:val="0E3D9CF2"/>
    <w:rsid w:val="0E788326"/>
    <w:rsid w:val="0EBEC219"/>
    <w:rsid w:val="0EC6A937"/>
    <w:rsid w:val="0ECFD4A3"/>
    <w:rsid w:val="0F0DDB26"/>
    <w:rsid w:val="0F33564D"/>
    <w:rsid w:val="0F3A266F"/>
    <w:rsid w:val="0F72F2BC"/>
    <w:rsid w:val="0F8518C0"/>
    <w:rsid w:val="0F876164"/>
    <w:rsid w:val="0F971F18"/>
    <w:rsid w:val="0F9E5435"/>
    <w:rsid w:val="0FACBFB3"/>
    <w:rsid w:val="0FBB9A83"/>
    <w:rsid w:val="0FE250BC"/>
    <w:rsid w:val="0FE30E37"/>
    <w:rsid w:val="0FEB013F"/>
    <w:rsid w:val="102F2D0E"/>
    <w:rsid w:val="103BAD2E"/>
    <w:rsid w:val="103EE3F7"/>
    <w:rsid w:val="10858F5F"/>
    <w:rsid w:val="10BCB40B"/>
    <w:rsid w:val="10D16A18"/>
    <w:rsid w:val="10F1EDAF"/>
    <w:rsid w:val="114C3690"/>
    <w:rsid w:val="1171016E"/>
    <w:rsid w:val="1183156E"/>
    <w:rsid w:val="11B77A1B"/>
    <w:rsid w:val="11D682B2"/>
    <w:rsid w:val="120564E2"/>
    <w:rsid w:val="12306181"/>
    <w:rsid w:val="12558FF5"/>
    <w:rsid w:val="126F8E4B"/>
    <w:rsid w:val="127A9493"/>
    <w:rsid w:val="12FED8E5"/>
    <w:rsid w:val="131112FC"/>
    <w:rsid w:val="1328AAF7"/>
    <w:rsid w:val="135412BB"/>
    <w:rsid w:val="135D9EF3"/>
    <w:rsid w:val="1390F6BB"/>
    <w:rsid w:val="13B05E31"/>
    <w:rsid w:val="13C2EC13"/>
    <w:rsid w:val="13CAEBE4"/>
    <w:rsid w:val="14111AB7"/>
    <w:rsid w:val="14189003"/>
    <w:rsid w:val="1431166F"/>
    <w:rsid w:val="145A5288"/>
    <w:rsid w:val="1469CFBE"/>
    <w:rsid w:val="146D3B3E"/>
    <w:rsid w:val="1476D62D"/>
    <w:rsid w:val="14851833"/>
    <w:rsid w:val="14D89A51"/>
    <w:rsid w:val="14DC18B5"/>
    <w:rsid w:val="14EAECFE"/>
    <w:rsid w:val="1564C5C1"/>
    <w:rsid w:val="159AF47D"/>
    <w:rsid w:val="15A6F4BB"/>
    <w:rsid w:val="15B0B5D4"/>
    <w:rsid w:val="15B2D100"/>
    <w:rsid w:val="15DE70BF"/>
    <w:rsid w:val="15FC7322"/>
    <w:rsid w:val="16372E0D"/>
    <w:rsid w:val="16568691"/>
    <w:rsid w:val="166D8600"/>
    <w:rsid w:val="1675397C"/>
    <w:rsid w:val="168FA8AA"/>
    <w:rsid w:val="16908856"/>
    <w:rsid w:val="1696E305"/>
    <w:rsid w:val="16A6C8FE"/>
    <w:rsid w:val="16B080E2"/>
    <w:rsid w:val="16B78806"/>
    <w:rsid w:val="170119AF"/>
    <w:rsid w:val="1721BCD5"/>
    <w:rsid w:val="1725CF26"/>
    <w:rsid w:val="1755E0D8"/>
    <w:rsid w:val="17A443D5"/>
    <w:rsid w:val="17D6ADE7"/>
    <w:rsid w:val="17EB421B"/>
    <w:rsid w:val="17EBF320"/>
    <w:rsid w:val="17EE416C"/>
    <w:rsid w:val="184099B9"/>
    <w:rsid w:val="184EA96F"/>
    <w:rsid w:val="1851184E"/>
    <w:rsid w:val="18AED7D7"/>
    <w:rsid w:val="18D8941A"/>
    <w:rsid w:val="18ED63AA"/>
    <w:rsid w:val="18FF75D7"/>
    <w:rsid w:val="1933FB3D"/>
    <w:rsid w:val="198F7D6B"/>
    <w:rsid w:val="199D49B0"/>
    <w:rsid w:val="19D3E373"/>
    <w:rsid w:val="1A2D06F5"/>
    <w:rsid w:val="1A3836E4"/>
    <w:rsid w:val="1A5FF4B3"/>
    <w:rsid w:val="1A7009B9"/>
    <w:rsid w:val="1A8F4964"/>
    <w:rsid w:val="1A94D0B2"/>
    <w:rsid w:val="1A961AB7"/>
    <w:rsid w:val="1AF8E496"/>
    <w:rsid w:val="1B02FC84"/>
    <w:rsid w:val="1B1CEC9B"/>
    <w:rsid w:val="1B53687F"/>
    <w:rsid w:val="1B584EA5"/>
    <w:rsid w:val="1B86F230"/>
    <w:rsid w:val="1B8C03B4"/>
    <w:rsid w:val="1B9360FF"/>
    <w:rsid w:val="1B9C846F"/>
    <w:rsid w:val="1BAC9434"/>
    <w:rsid w:val="1BDB69F2"/>
    <w:rsid w:val="1C4BBCDB"/>
    <w:rsid w:val="1C4F8C2C"/>
    <w:rsid w:val="1C65646D"/>
    <w:rsid w:val="1C673510"/>
    <w:rsid w:val="1C8BD089"/>
    <w:rsid w:val="1C9ECCE5"/>
    <w:rsid w:val="1C9F1FA7"/>
    <w:rsid w:val="1CDA7A66"/>
    <w:rsid w:val="1D108306"/>
    <w:rsid w:val="1D236950"/>
    <w:rsid w:val="1D26B78F"/>
    <w:rsid w:val="1D6366A1"/>
    <w:rsid w:val="1DE211FE"/>
    <w:rsid w:val="1DE75043"/>
    <w:rsid w:val="1E259875"/>
    <w:rsid w:val="1E62C9D1"/>
    <w:rsid w:val="1E663B09"/>
    <w:rsid w:val="1E6B9040"/>
    <w:rsid w:val="1E7F899F"/>
    <w:rsid w:val="1E8B71B2"/>
    <w:rsid w:val="1ED923F3"/>
    <w:rsid w:val="1EFA9F0F"/>
    <w:rsid w:val="1F191AC6"/>
    <w:rsid w:val="1F1F2938"/>
    <w:rsid w:val="1F1FEC63"/>
    <w:rsid w:val="1F2BE4E5"/>
    <w:rsid w:val="1F574F8A"/>
    <w:rsid w:val="1FB21194"/>
    <w:rsid w:val="1FE4407A"/>
    <w:rsid w:val="1FFB1456"/>
    <w:rsid w:val="20042EE4"/>
    <w:rsid w:val="20123C4B"/>
    <w:rsid w:val="201A8151"/>
    <w:rsid w:val="20457A12"/>
    <w:rsid w:val="20700C31"/>
    <w:rsid w:val="2082127D"/>
    <w:rsid w:val="20A49F1A"/>
    <w:rsid w:val="20D478F3"/>
    <w:rsid w:val="20EC4469"/>
    <w:rsid w:val="20EDBA32"/>
    <w:rsid w:val="20FEA381"/>
    <w:rsid w:val="2111808E"/>
    <w:rsid w:val="2119A4DF"/>
    <w:rsid w:val="211C3606"/>
    <w:rsid w:val="2120DBEE"/>
    <w:rsid w:val="214C0BD6"/>
    <w:rsid w:val="21587558"/>
    <w:rsid w:val="21736630"/>
    <w:rsid w:val="21B9E1FD"/>
    <w:rsid w:val="21D0B990"/>
    <w:rsid w:val="21DEEEDC"/>
    <w:rsid w:val="21EA0121"/>
    <w:rsid w:val="21F28F15"/>
    <w:rsid w:val="220A2FAB"/>
    <w:rsid w:val="22187CF3"/>
    <w:rsid w:val="22218B81"/>
    <w:rsid w:val="2224AAFD"/>
    <w:rsid w:val="226CE26F"/>
    <w:rsid w:val="228DC51D"/>
    <w:rsid w:val="22F9DE21"/>
    <w:rsid w:val="22FD32CD"/>
    <w:rsid w:val="231AF217"/>
    <w:rsid w:val="23293E43"/>
    <w:rsid w:val="2329B603"/>
    <w:rsid w:val="233AE94A"/>
    <w:rsid w:val="23B9A38C"/>
    <w:rsid w:val="23E706B0"/>
    <w:rsid w:val="23E9EF1F"/>
    <w:rsid w:val="241DB483"/>
    <w:rsid w:val="244A14E5"/>
    <w:rsid w:val="244CCF98"/>
    <w:rsid w:val="2483D5E3"/>
    <w:rsid w:val="24B2A6F4"/>
    <w:rsid w:val="24BC4524"/>
    <w:rsid w:val="24C3F6DF"/>
    <w:rsid w:val="24C6E4BC"/>
    <w:rsid w:val="252FA19C"/>
    <w:rsid w:val="255573ED"/>
    <w:rsid w:val="25A22C99"/>
    <w:rsid w:val="25BFB2C1"/>
    <w:rsid w:val="25E9F69A"/>
    <w:rsid w:val="25F4A08D"/>
    <w:rsid w:val="25FBD0EB"/>
    <w:rsid w:val="260868E4"/>
    <w:rsid w:val="2611B9D5"/>
    <w:rsid w:val="261E973E"/>
    <w:rsid w:val="262AE47F"/>
    <w:rsid w:val="26529580"/>
    <w:rsid w:val="26A6FE47"/>
    <w:rsid w:val="26B391C6"/>
    <w:rsid w:val="26B55EC7"/>
    <w:rsid w:val="2746A5C5"/>
    <w:rsid w:val="27508DA9"/>
    <w:rsid w:val="275E1D87"/>
    <w:rsid w:val="276B63D0"/>
    <w:rsid w:val="27743860"/>
    <w:rsid w:val="277C06BD"/>
    <w:rsid w:val="27AD54A5"/>
    <w:rsid w:val="27AFB067"/>
    <w:rsid w:val="27C0A303"/>
    <w:rsid w:val="2817928A"/>
    <w:rsid w:val="28393BE0"/>
    <w:rsid w:val="2870D27E"/>
    <w:rsid w:val="2882B1AA"/>
    <w:rsid w:val="2884BD68"/>
    <w:rsid w:val="28960A8D"/>
    <w:rsid w:val="28BE48E8"/>
    <w:rsid w:val="28CDF420"/>
    <w:rsid w:val="28EE7B67"/>
    <w:rsid w:val="29B75366"/>
    <w:rsid w:val="2A121EDE"/>
    <w:rsid w:val="2A300122"/>
    <w:rsid w:val="2A535D15"/>
    <w:rsid w:val="2A892FAF"/>
    <w:rsid w:val="2A8FFC2B"/>
    <w:rsid w:val="2AB554A2"/>
    <w:rsid w:val="2ACA73C2"/>
    <w:rsid w:val="2B395B6F"/>
    <w:rsid w:val="2B5D92C6"/>
    <w:rsid w:val="2B85647B"/>
    <w:rsid w:val="2BB241D9"/>
    <w:rsid w:val="2BBA526C"/>
    <w:rsid w:val="2BDE352D"/>
    <w:rsid w:val="2BEFDF0F"/>
    <w:rsid w:val="2C35BD0A"/>
    <w:rsid w:val="2C9782FF"/>
    <w:rsid w:val="2CE31D64"/>
    <w:rsid w:val="2CF3D6DB"/>
    <w:rsid w:val="2D19A65F"/>
    <w:rsid w:val="2D5D0B66"/>
    <w:rsid w:val="2D74C099"/>
    <w:rsid w:val="2DDD3149"/>
    <w:rsid w:val="2DF62B27"/>
    <w:rsid w:val="2E08CDD8"/>
    <w:rsid w:val="2E4B1F48"/>
    <w:rsid w:val="2E618D18"/>
    <w:rsid w:val="2E6318B5"/>
    <w:rsid w:val="2E9323C6"/>
    <w:rsid w:val="2EAC5F16"/>
    <w:rsid w:val="2EC449F4"/>
    <w:rsid w:val="2ED8CAD1"/>
    <w:rsid w:val="2EF77847"/>
    <w:rsid w:val="2F10F7D8"/>
    <w:rsid w:val="2F1767E9"/>
    <w:rsid w:val="2F2AA6D6"/>
    <w:rsid w:val="2F2EDD7C"/>
    <w:rsid w:val="2F602B9D"/>
    <w:rsid w:val="2F6F5C7B"/>
    <w:rsid w:val="2F91F4B3"/>
    <w:rsid w:val="2FC7664B"/>
    <w:rsid w:val="30043B42"/>
    <w:rsid w:val="305D9466"/>
    <w:rsid w:val="307AEFC4"/>
    <w:rsid w:val="307C09CF"/>
    <w:rsid w:val="30D8A1A5"/>
    <w:rsid w:val="30FE3C9B"/>
    <w:rsid w:val="310421C1"/>
    <w:rsid w:val="31280194"/>
    <w:rsid w:val="315A1A93"/>
    <w:rsid w:val="3168065A"/>
    <w:rsid w:val="31A161F6"/>
    <w:rsid w:val="31BA9134"/>
    <w:rsid w:val="321138F5"/>
    <w:rsid w:val="322DA3D9"/>
    <w:rsid w:val="32743FA5"/>
    <w:rsid w:val="327C565C"/>
    <w:rsid w:val="327CDC96"/>
    <w:rsid w:val="3297CC5F"/>
    <w:rsid w:val="32E08873"/>
    <w:rsid w:val="330626C4"/>
    <w:rsid w:val="331464D2"/>
    <w:rsid w:val="33A72CC1"/>
    <w:rsid w:val="33AAFAE3"/>
    <w:rsid w:val="33CFC756"/>
    <w:rsid w:val="33F5A927"/>
    <w:rsid w:val="340232B8"/>
    <w:rsid w:val="341A30D3"/>
    <w:rsid w:val="345580A0"/>
    <w:rsid w:val="3456086D"/>
    <w:rsid w:val="34BB6B59"/>
    <w:rsid w:val="34D53309"/>
    <w:rsid w:val="34F103A1"/>
    <w:rsid w:val="350D6B64"/>
    <w:rsid w:val="3515EFE5"/>
    <w:rsid w:val="358C808B"/>
    <w:rsid w:val="3594008B"/>
    <w:rsid w:val="35A0D1C1"/>
    <w:rsid w:val="35A2349D"/>
    <w:rsid w:val="35B644C4"/>
    <w:rsid w:val="35E776E3"/>
    <w:rsid w:val="3619DD9A"/>
    <w:rsid w:val="362A326E"/>
    <w:rsid w:val="364E74DD"/>
    <w:rsid w:val="368ACEDA"/>
    <w:rsid w:val="368DD6D9"/>
    <w:rsid w:val="36B37310"/>
    <w:rsid w:val="36F8EF76"/>
    <w:rsid w:val="370CE51F"/>
    <w:rsid w:val="3728237F"/>
    <w:rsid w:val="37691273"/>
    <w:rsid w:val="377604FC"/>
    <w:rsid w:val="378E7051"/>
    <w:rsid w:val="37B4DAAA"/>
    <w:rsid w:val="37BB3AAE"/>
    <w:rsid w:val="37EFB6CB"/>
    <w:rsid w:val="38138CFE"/>
    <w:rsid w:val="388D0722"/>
    <w:rsid w:val="397B0F8B"/>
    <w:rsid w:val="39B3121E"/>
    <w:rsid w:val="39E41F3E"/>
    <w:rsid w:val="3A1F2333"/>
    <w:rsid w:val="3A34A5D5"/>
    <w:rsid w:val="3A59334E"/>
    <w:rsid w:val="3A71AB39"/>
    <w:rsid w:val="3AD37666"/>
    <w:rsid w:val="3AE801D4"/>
    <w:rsid w:val="3B425E19"/>
    <w:rsid w:val="3B577F40"/>
    <w:rsid w:val="3B681949"/>
    <w:rsid w:val="3B7E494B"/>
    <w:rsid w:val="3BA71C5E"/>
    <w:rsid w:val="3BEF1402"/>
    <w:rsid w:val="3C41686F"/>
    <w:rsid w:val="3CDFAB15"/>
    <w:rsid w:val="3D078E55"/>
    <w:rsid w:val="3D0CC605"/>
    <w:rsid w:val="3D0FD2E9"/>
    <w:rsid w:val="3D466802"/>
    <w:rsid w:val="3D60AE1E"/>
    <w:rsid w:val="3D70B166"/>
    <w:rsid w:val="3DB89486"/>
    <w:rsid w:val="3DC6EB29"/>
    <w:rsid w:val="3E047718"/>
    <w:rsid w:val="3E099415"/>
    <w:rsid w:val="3E396256"/>
    <w:rsid w:val="3E47E532"/>
    <w:rsid w:val="3E875225"/>
    <w:rsid w:val="3EB30B6E"/>
    <w:rsid w:val="3ECC16EA"/>
    <w:rsid w:val="3ED5E9BE"/>
    <w:rsid w:val="3EDF201D"/>
    <w:rsid w:val="3EF193B9"/>
    <w:rsid w:val="3F433E27"/>
    <w:rsid w:val="3F58BAE4"/>
    <w:rsid w:val="3F59CD5C"/>
    <w:rsid w:val="3F628126"/>
    <w:rsid w:val="3FD11817"/>
    <w:rsid w:val="3FDDF7A9"/>
    <w:rsid w:val="401A77B7"/>
    <w:rsid w:val="402530A8"/>
    <w:rsid w:val="404D8FFE"/>
    <w:rsid w:val="405E0E93"/>
    <w:rsid w:val="407AF07E"/>
    <w:rsid w:val="408BD006"/>
    <w:rsid w:val="409D0F87"/>
    <w:rsid w:val="40A8A891"/>
    <w:rsid w:val="40AE56C6"/>
    <w:rsid w:val="40B66B40"/>
    <w:rsid w:val="40CE1453"/>
    <w:rsid w:val="4100739B"/>
    <w:rsid w:val="410AB822"/>
    <w:rsid w:val="410FB9B8"/>
    <w:rsid w:val="41492654"/>
    <w:rsid w:val="415A08D8"/>
    <w:rsid w:val="41824A6B"/>
    <w:rsid w:val="41C4817B"/>
    <w:rsid w:val="41E5E65B"/>
    <w:rsid w:val="41E9605F"/>
    <w:rsid w:val="4220C26A"/>
    <w:rsid w:val="4240F969"/>
    <w:rsid w:val="424FA5C9"/>
    <w:rsid w:val="4258EBF9"/>
    <w:rsid w:val="425F6ECF"/>
    <w:rsid w:val="426DB3FF"/>
    <w:rsid w:val="42EA2873"/>
    <w:rsid w:val="431A5250"/>
    <w:rsid w:val="4323A4B9"/>
    <w:rsid w:val="4327FBF0"/>
    <w:rsid w:val="43295A90"/>
    <w:rsid w:val="4342433F"/>
    <w:rsid w:val="441BD781"/>
    <w:rsid w:val="443BE9AE"/>
    <w:rsid w:val="44478C37"/>
    <w:rsid w:val="445B69B3"/>
    <w:rsid w:val="445FFCAE"/>
    <w:rsid w:val="446D6A1F"/>
    <w:rsid w:val="447C86BF"/>
    <w:rsid w:val="4486347A"/>
    <w:rsid w:val="44B0BAA2"/>
    <w:rsid w:val="44D8CF71"/>
    <w:rsid w:val="4505C5A0"/>
    <w:rsid w:val="4539D814"/>
    <w:rsid w:val="453A9CA0"/>
    <w:rsid w:val="4583B3A4"/>
    <w:rsid w:val="45B43B81"/>
    <w:rsid w:val="45C6814D"/>
    <w:rsid w:val="45C9F584"/>
    <w:rsid w:val="45CFA0A5"/>
    <w:rsid w:val="45DFA9AA"/>
    <w:rsid w:val="4632B2C2"/>
    <w:rsid w:val="463B243A"/>
    <w:rsid w:val="46D720BA"/>
    <w:rsid w:val="46E3CF8F"/>
    <w:rsid w:val="46EF4698"/>
    <w:rsid w:val="46F4CDC8"/>
    <w:rsid w:val="470C510B"/>
    <w:rsid w:val="4769B5ED"/>
    <w:rsid w:val="479513A9"/>
    <w:rsid w:val="480DD52A"/>
    <w:rsid w:val="48234F38"/>
    <w:rsid w:val="482D2339"/>
    <w:rsid w:val="483059FD"/>
    <w:rsid w:val="48DEE36C"/>
    <w:rsid w:val="48E20995"/>
    <w:rsid w:val="48F3E1AA"/>
    <w:rsid w:val="48F4FF9D"/>
    <w:rsid w:val="49326295"/>
    <w:rsid w:val="493ECD50"/>
    <w:rsid w:val="4942EB0D"/>
    <w:rsid w:val="49612BA2"/>
    <w:rsid w:val="496C7AB7"/>
    <w:rsid w:val="4992C1A4"/>
    <w:rsid w:val="499AACED"/>
    <w:rsid w:val="499BB6DD"/>
    <w:rsid w:val="49AD880A"/>
    <w:rsid w:val="4A0A4586"/>
    <w:rsid w:val="4A0A83EC"/>
    <w:rsid w:val="4A377082"/>
    <w:rsid w:val="4AC8CA81"/>
    <w:rsid w:val="4B089240"/>
    <w:rsid w:val="4B3AFF2D"/>
    <w:rsid w:val="4B7B29EE"/>
    <w:rsid w:val="4B9857A1"/>
    <w:rsid w:val="4B987301"/>
    <w:rsid w:val="4BACF37C"/>
    <w:rsid w:val="4BAE5DEC"/>
    <w:rsid w:val="4BAFFD18"/>
    <w:rsid w:val="4BF2EBBD"/>
    <w:rsid w:val="4C05F17A"/>
    <w:rsid w:val="4C12BACE"/>
    <w:rsid w:val="4C1D6F6A"/>
    <w:rsid w:val="4C3A5658"/>
    <w:rsid w:val="4C69A89B"/>
    <w:rsid w:val="4C6C9099"/>
    <w:rsid w:val="4C985A8D"/>
    <w:rsid w:val="4CAD161C"/>
    <w:rsid w:val="4D356297"/>
    <w:rsid w:val="4DA4B6CB"/>
    <w:rsid w:val="4DA91CD8"/>
    <w:rsid w:val="4DE1DD0B"/>
    <w:rsid w:val="4E1E7A89"/>
    <w:rsid w:val="4E70A375"/>
    <w:rsid w:val="4E7216D8"/>
    <w:rsid w:val="4EBECD5E"/>
    <w:rsid w:val="4F00B7B8"/>
    <w:rsid w:val="4F0CFFEB"/>
    <w:rsid w:val="4F71F71A"/>
    <w:rsid w:val="4FDE26D6"/>
    <w:rsid w:val="5001C001"/>
    <w:rsid w:val="501767DD"/>
    <w:rsid w:val="503C33A3"/>
    <w:rsid w:val="50599C6E"/>
    <w:rsid w:val="50668BE1"/>
    <w:rsid w:val="50735C39"/>
    <w:rsid w:val="50B52414"/>
    <w:rsid w:val="50FCB285"/>
    <w:rsid w:val="510A7D1A"/>
    <w:rsid w:val="5170372A"/>
    <w:rsid w:val="517158C6"/>
    <w:rsid w:val="51972BE6"/>
    <w:rsid w:val="51AFE499"/>
    <w:rsid w:val="51B0B164"/>
    <w:rsid w:val="51BE3F7B"/>
    <w:rsid w:val="51EE5A8A"/>
    <w:rsid w:val="51F82DCE"/>
    <w:rsid w:val="520393E0"/>
    <w:rsid w:val="5256F138"/>
    <w:rsid w:val="528204D5"/>
    <w:rsid w:val="52875771"/>
    <w:rsid w:val="52A70678"/>
    <w:rsid w:val="52BAD1B7"/>
    <w:rsid w:val="52BEAD43"/>
    <w:rsid w:val="5337F02D"/>
    <w:rsid w:val="533BA561"/>
    <w:rsid w:val="533D5D0F"/>
    <w:rsid w:val="5391C62E"/>
    <w:rsid w:val="53B89CE0"/>
    <w:rsid w:val="53BC907B"/>
    <w:rsid w:val="53D661D4"/>
    <w:rsid w:val="53E0710E"/>
    <w:rsid w:val="53EFA1ED"/>
    <w:rsid w:val="53F2C199"/>
    <w:rsid w:val="54347F7C"/>
    <w:rsid w:val="545D0E20"/>
    <w:rsid w:val="54661CFE"/>
    <w:rsid w:val="546D1D6B"/>
    <w:rsid w:val="5474CD2B"/>
    <w:rsid w:val="54CC467B"/>
    <w:rsid w:val="54FD0E4A"/>
    <w:rsid w:val="553382D7"/>
    <w:rsid w:val="55B9D6E8"/>
    <w:rsid w:val="55CD521E"/>
    <w:rsid w:val="55EA79DE"/>
    <w:rsid w:val="55F29D81"/>
    <w:rsid w:val="560235CF"/>
    <w:rsid w:val="561D42B7"/>
    <w:rsid w:val="56373383"/>
    <w:rsid w:val="563E896B"/>
    <w:rsid w:val="56B30D8A"/>
    <w:rsid w:val="572A625B"/>
    <w:rsid w:val="572CA244"/>
    <w:rsid w:val="575CC4E0"/>
    <w:rsid w:val="5781CD7B"/>
    <w:rsid w:val="57D02C46"/>
    <w:rsid w:val="57E6AA90"/>
    <w:rsid w:val="57FB29AB"/>
    <w:rsid w:val="584498A3"/>
    <w:rsid w:val="58513C45"/>
    <w:rsid w:val="58578B73"/>
    <w:rsid w:val="5871DE79"/>
    <w:rsid w:val="58956988"/>
    <w:rsid w:val="58967956"/>
    <w:rsid w:val="589ACD61"/>
    <w:rsid w:val="58E52CC5"/>
    <w:rsid w:val="58E69A33"/>
    <w:rsid w:val="58FB198B"/>
    <w:rsid w:val="59598881"/>
    <w:rsid w:val="59841F51"/>
    <w:rsid w:val="59B20829"/>
    <w:rsid w:val="59BC05B8"/>
    <w:rsid w:val="59CB2B55"/>
    <w:rsid w:val="5A0C44B6"/>
    <w:rsid w:val="5A4B17C4"/>
    <w:rsid w:val="5A6877F8"/>
    <w:rsid w:val="5A7AB397"/>
    <w:rsid w:val="5A932FFB"/>
    <w:rsid w:val="5AB2185D"/>
    <w:rsid w:val="5AFFF6A1"/>
    <w:rsid w:val="5B2A4D28"/>
    <w:rsid w:val="5B422100"/>
    <w:rsid w:val="5B6B3A8F"/>
    <w:rsid w:val="5B757DC7"/>
    <w:rsid w:val="5B844FDD"/>
    <w:rsid w:val="5BACF885"/>
    <w:rsid w:val="5BE4712C"/>
    <w:rsid w:val="5BF72126"/>
    <w:rsid w:val="5C2AA4BB"/>
    <w:rsid w:val="5C35A46E"/>
    <w:rsid w:val="5C36B627"/>
    <w:rsid w:val="5C534E2F"/>
    <w:rsid w:val="5C61B2EC"/>
    <w:rsid w:val="5C73E25B"/>
    <w:rsid w:val="5CE9A8EB"/>
    <w:rsid w:val="5D11AC12"/>
    <w:rsid w:val="5D4AB88A"/>
    <w:rsid w:val="5D4F2624"/>
    <w:rsid w:val="5E3A1FB8"/>
    <w:rsid w:val="5E3EA69B"/>
    <w:rsid w:val="5E7B1647"/>
    <w:rsid w:val="5E876613"/>
    <w:rsid w:val="5E88F4C3"/>
    <w:rsid w:val="5EF07B0F"/>
    <w:rsid w:val="5F8BB1CA"/>
    <w:rsid w:val="5F8D8F69"/>
    <w:rsid w:val="5FC9F88C"/>
    <w:rsid w:val="5FD7E80D"/>
    <w:rsid w:val="60019DA9"/>
    <w:rsid w:val="6002A901"/>
    <w:rsid w:val="602149AD"/>
    <w:rsid w:val="6032CC8E"/>
    <w:rsid w:val="604600DC"/>
    <w:rsid w:val="6073554C"/>
    <w:rsid w:val="60DA4B82"/>
    <w:rsid w:val="61442265"/>
    <w:rsid w:val="6199D896"/>
    <w:rsid w:val="61CF7B36"/>
    <w:rsid w:val="620F140A"/>
    <w:rsid w:val="6226CFA1"/>
    <w:rsid w:val="6255C0DD"/>
    <w:rsid w:val="626267CC"/>
    <w:rsid w:val="6266CE01"/>
    <w:rsid w:val="626D1502"/>
    <w:rsid w:val="62717CD2"/>
    <w:rsid w:val="62954610"/>
    <w:rsid w:val="62D3DAD9"/>
    <w:rsid w:val="62EA21E0"/>
    <w:rsid w:val="630008A0"/>
    <w:rsid w:val="63073D13"/>
    <w:rsid w:val="635966D7"/>
    <w:rsid w:val="635FF017"/>
    <w:rsid w:val="63654A79"/>
    <w:rsid w:val="63F6CDEA"/>
    <w:rsid w:val="64259764"/>
    <w:rsid w:val="642BC0C7"/>
    <w:rsid w:val="642F0BD7"/>
    <w:rsid w:val="647136AA"/>
    <w:rsid w:val="647DBA25"/>
    <w:rsid w:val="648B4D83"/>
    <w:rsid w:val="64A0B61C"/>
    <w:rsid w:val="64AD4E15"/>
    <w:rsid w:val="64E02CE0"/>
    <w:rsid w:val="64EA57CB"/>
    <w:rsid w:val="653A8F2D"/>
    <w:rsid w:val="654F981B"/>
    <w:rsid w:val="655E61C9"/>
    <w:rsid w:val="6587B1D9"/>
    <w:rsid w:val="6592F812"/>
    <w:rsid w:val="65A0EE52"/>
    <w:rsid w:val="65B1B8CE"/>
    <w:rsid w:val="65B1E44F"/>
    <w:rsid w:val="65FBA66B"/>
    <w:rsid w:val="6601DB2C"/>
    <w:rsid w:val="661B8E1A"/>
    <w:rsid w:val="661C46A5"/>
    <w:rsid w:val="661F3AB2"/>
    <w:rsid w:val="665013C8"/>
    <w:rsid w:val="6663A410"/>
    <w:rsid w:val="66664451"/>
    <w:rsid w:val="66D76179"/>
    <w:rsid w:val="66EAB61D"/>
    <w:rsid w:val="670CB647"/>
    <w:rsid w:val="67537E88"/>
    <w:rsid w:val="678BA448"/>
    <w:rsid w:val="678DB72B"/>
    <w:rsid w:val="67A31A81"/>
    <w:rsid w:val="67B25960"/>
    <w:rsid w:val="67BFB875"/>
    <w:rsid w:val="67C4E29C"/>
    <w:rsid w:val="67E4C98F"/>
    <w:rsid w:val="682D177D"/>
    <w:rsid w:val="685D1301"/>
    <w:rsid w:val="6873AEA0"/>
    <w:rsid w:val="6893EDC7"/>
    <w:rsid w:val="68A6D9FD"/>
    <w:rsid w:val="68ABF729"/>
    <w:rsid w:val="68B30D1F"/>
    <w:rsid w:val="68C7F534"/>
    <w:rsid w:val="68DAB0A0"/>
    <w:rsid w:val="68EB11B4"/>
    <w:rsid w:val="68FAEEE7"/>
    <w:rsid w:val="691A70CD"/>
    <w:rsid w:val="69236CB6"/>
    <w:rsid w:val="6952BF27"/>
    <w:rsid w:val="696E83F9"/>
    <w:rsid w:val="6984E6CA"/>
    <w:rsid w:val="69A1854F"/>
    <w:rsid w:val="69CD0F8E"/>
    <w:rsid w:val="69EC65A8"/>
    <w:rsid w:val="6A0BB57F"/>
    <w:rsid w:val="6A27DB4A"/>
    <w:rsid w:val="6A50FDFB"/>
    <w:rsid w:val="6A67F66E"/>
    <w:rsid w:val="6AA27898"/>
    <w:rsid w:val="6AD35E40"/>
    <w:rsid w:val="6B223962"/>
    <w:rsid w:val="6B4070F2"/>
    <w:rsid w:val="6BA2A564"/>
    <w:rsid w:val="6BA5F241"/>
    <w:rsid w:val="6BC8777A"/>
    <w:rsid w:val="6BF97764"/>
    <w:rsid w:val="6C7CC28E"/>
    <w:rsid w:val="6CAFFA83"/>
    <w:rsid w:val="6CB83AB2"/>
    <w:rsid w:val="6CFC3285"/>
    <w:rsid w:val="6D028509"/>
    <w:rsid w:val="6D0781F7"/>
    <w:rsid w:val="6D484EB3"/>
    <w:rsid w:val="6D617710"/>
    <w:rsid w:val="6D6DAC91"/>
    <w:rsid w:val="6DBC486E"/>
    <w:rsid w:val="6DDA3628"/>
    <w:rsid w:val="6DF13376"/>
    <w:rsid w:val="6DFA74B6"/>
    <w:rsid w:val="6E342420"/>
    <w:rsid w:val="6E354D9A"/>
    <w:rsid w:val="6E5A6025"/>
    <w:rsid w:val="6E7AEE83"/>
    <w:rsid w:val="6E9BF2ED"/>
    <w:rsid w:val="6ED6B8FA"/>
    <w:rsid w:val="6F31435B"/>
    <w:rsid w:val="6F3B8855"/>
    <w:rsid w:val="6F478734"/>
    <w:rsid w:val="6F528F14"/>
    <w:rsid w:val="6FF136C7"/>
    <w:rsid w:val="7021EAB2"/>
    <w:rsid w:val="70327FE1"/>
    <w:rsid w:val="704268AF"/>
    <w:rsid w:val="70464527"/>
    <w:rsid w:val="705F58F0"/>
    <w:rsid w:val="7068F227"/>
    <w:rsid w:val="70F6BF87"/>
    <w:rsid w:val="7101FCD9"/>
    <w:rsid w:val="714C6AE2"/>
    <w:rsid w:val="715DCD3E"/>
    <w:rsid w:val="719996BE"/>
    <w:rsid w:val="719FE3F8"/>
    <w:rsid w:val="71A78BBE"/>
    <w:rsid w:val="71B18A3E"/>
    <w:rsid w:val="71BB2B16"/>
    <w:rsid w:val="71BFE361"/>
    <w:rsid w:val="71E91AEE"/>
    <w:rsid w:val="71EE6447"/>
    <w:rsid w:val="7201B51C"/>
    <w:rsid w:val="7203EEE4"/>
    <w:rsid w:val="72047734"/>
    <w:rsid w:val="721BBFD6"/>
    <w:rsid w:val="7260BAF8"/>
    <w:rsid w:val="727B1D8F"/>
    <w:rsid w:val="728A4D0C"/>
    <w:rsid w:val="728DB21A"/>
    <w:rsid w:val="72A6E8B5"/>
    <w:rsid w:val="72AADBEB"/>
    <w:rsid w:val="72B68200"/>
    <w:rsid w:val="73162C8E"/>
    <w:rsid w:val="733BB459"/>
    <w:rsid w:val="73A71827"/>
    <w:rsid w:val="73DCEE15"/>
    <w:rsid w:val="740275C3"/>
    <w:rsid w:val="74159D72"/>
    <w:rsid w:val="74C633B4"/>
    <w:rsid w:val="7513A79D"/>
    <w:rsid w:val="752C853A"/>
    <w:rsid w:val="75A43D95"/>
    <w:rsid w:val="75B4626E"/>
    <w:rsid w:val="75D1E198"/>
    <w:rsid w:val="75DBCB1E"/>
    <w:rsid w:val="75E18E80"/>
    <w:rsid w:val="75FC0101"/>
    <w:rsid w:val="75FFD706"/>
    <w:rsid w:val="76431920"/>
    <w:rsid w:val="7655AAE9"/>
    <w:rsid w:val="768568F0"/>
    <w:rsid w:val="768BF7AB"/>
    <w:rsid w:val="769CE9B5"/>
    <w:rsid w:val="769EECD3"/>
    <w:rsid w:val="76A1C165"/>
    <w:rsid w:val="76EB74C7"/>
    <w:rsid w:val="772621C6"/>
    <w:rsid w:val="7729C073"/>
    <w:rsid w:val="77644DAB"/>
    <w:rsid w:val="7789C0B1"/>
    <w:rsid w:val="7796FD5A"/>
    <w:rsid w:val="77A990BA"/>
    <w:rsid w:val="77BBBC19"/>
    <w:rsid w:val="77FABAF7"/>
    <w:rsid w:val="7824318B"/>
    <w:rsid w:val="784A705E"/>
    <w:rsid w:val="7862BBF9"/>
    <w:rsid w:val="786CB1EC"/>
    <w:rsid w:val="78CBC29D"/>
    <w:rsid w:val="78CC2522"/>
    <w:rsid w:val="78EC40F1"/>
    <w:rsid w:val="7913A8D6"/>
    <w:rsid w:val="793A93CF"/>
    <w:rsid w:val="794C71F0"/>
    <w:rsid w:val="7958D1E2"/>
    <w:rsid w:val="797D955D"/>
    <w:rsid w:val="7982C931"/>
    <w:rsid w:val="7993B1C9"/>
    <w:rsid w:val="799829C2"/>
    <w:rsid w:val="79D96227"/>
    <w:rsid w:val="7A167710"/>
    <w:rsid w:val="7A231589"/>
    <w:rsid w:val="7A3FF64E"/>
    <w:rsid w:val="7A485999"/>
    <w:rsid w:val="7A5D7AE4"/>
    <w:rsid w:val="7A715850"/>
    <w:rsid w:val="7A74DBC6"/>
    <w:rsid w:val="7A959D37"/>
    <w:rsid w:val="7A9ECBA8"/>
    <w:rsid w:val="7AC2FDB5"/>
    <w:rsid w:val="7B160FF2"/>
    <w:rsid w:val="7B2D9DE1"/>
    <w:rsid w:val="7B2F6F64"/>
    <w:rsid w:val="7B4F8BC7"/>
    <w:rsid w:val="7B6AD48F"/>
    <w:rsid w:val="7B702832"/>
    <w:rsid w:val="7BC9C36A"/>
    <w:rsid w:val="7BC9F3B3"/>
    <w:rsid w:val="7BDBC850"/>
    <w:rsid w:val="7BF03709"/>
    <w:rsid w:val="7C029A3E"/>
    <w:rsid w:val="7C388E53"/>
    <w:rsid w:val="7C52D4DF"/>
    <w:rsid w:val="7C5A264E"/>
    <w:rsid w:val="7C933B11"/>
    <w:rsid w:val="7C962681"/>
    <w:rsid w:val="7CC2419D"/>
    <w:rsid w:val="7CD4C67E"/>
    <w:rsid w:val="7CE4808E"/>
    <w:rsid w:val="7CEB5C28"/>
    <w:rsid w:val="7CFA590D"/>
    <w:rsid w:val="7D15E33B"/>
    <w:rsid w:val="7D405FD5"/>
    <w:rsid w:val="7D6E4E8A"/>
    <w:rsid w:val="7D7B8FEF"/>
    <w:rsid w:val="7D925EC2"/>
    <w:rsid w:val="7D961F93"/>
    <w:rsid w:val="7DB4AEDB"/>
    <w:rsid w:val="7E4BEC81"/>
    <w:rsid w:val="7E51658B"/>
    <w:rsid w:val="7E9C5D26"/>
    <w:rsid w:val="7ED9126C"/>
    <w:rsid w:val="7EE368A2"/>
    <w:rsid w:val="7EE89E12"/>
    <w:rsid w:val="7EF2CCD1"/>
    <w:rsid w:val="7F1AF69D"/>
    <w:rsid w:val="7F2D524E"/>
    <w:rsid w:val="7F45756A"/>
    <w:rsid w:val="7F743BF0"/>
    <w:rsid w:val="7F996772"/>
    <w:rsid w:val="7FB060E7"/>
    <w:rsid w:val="7FBF8C00"/>
    <w:rsid w:val="7FCCECF6"/>
    <w:rsid w:val="7FD05D68"/>
    <w:rsid w:val="7FEE70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00F6"/>
  <w14:defaultImageDpi w14:val="32767"/>
  <w15:chartTrackingRefBased/>
  <w15:docId w15:val="{ED66EDD8-0F7F-478E-9DC2-D38E3FEE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uiPriority w:val="9"/>
    <w:unhideWhenUsed/>
    <w:qFormat/>
    <w:rsid w:val="648B4D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648B4D83"/>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4EE0"/>
    <w:pPr>
      <w:spacing w:before="100" w:beforeAutospacing="1" w:after="100" w:afterAutospacing="1"/>
    </w:pPr>
    <w:rPr>
      <w:rFonts w:ascii="Times New Roman" w:eastAsia="Times New Roman" w:hAnsi="Times New Roman" w:cs="Times New Roman"/>
      <w:kern w:val="0"/>
      <w:lang w:val="en-CA"/>
      <w14:ligatures w14:val="none"/>
    </w:rPr>
  </w:style>
  <w:style w:type="character" w:styleId="Hyperlink">
    <w:name w:val="Hyperlink"/>
    <w:basedOn w:val="DefaultParagraphFont"/>
    <w:uiPriority w:val="99"/>
    <w:unhideWhenUsed/>
    <w:rsid w:val="00454EE0"/>
    <w:rPr>
      <w:color w:val="0000FF"/>
      <w:u w:val="single"/>
    </w:rPr>
  </w:style>
  <w:style w:type="character" w:customStyle="1" w:styleId="normaltextrun">
    <w:name w:val="normaltextrun"/>
    <w:basedOn w:val="DefaultParagraphFont"/>
    <w:rsid w:val="0015487A"/>
  </w:style>
  <w:style w:type="paragraph" w:customStyle="1" w:styleId="paragraph">
    <w:name w:val="paragraph"/>
    <w:basedOn w:val="Normal"/>
    <w:rsid w:val="0015487A"/>
    <w:pPr>
      <w:spacing w:before="100" w:beforeAutospacing="1" w:after="100" w:afterAutospacing="1"/>
    </w:pPr>
    <w:rPr>
      <w:rFonts w:ascii="Times New Roman" w:eastAsia="Times New Roman" w:hAnsi="Times New Roman" w:cs="Times New Roman"/>
      <w:kern w:val="0"/>
      <w:lang w:val="en-CA"/>
      <w14:ligatures w14:val="none"/>
    </w:rPr>
  </w:style>
  <w:style w:type="character" w:customStyle="1" w:styleId="eop">
    <w:name w:val="eop"/>
    <w:basedOn w:val="DefaultParagraphFont"/>
    <w:rsid w:val="0015487A"/>
  </w:style>
  <w:style w:type="character" w:styleId="UnresolvedMention">
    <w:name w:val="Unresolved Mention"/>
    <w:basedOn w:val="DefaultParagraphFont"/>
    <w:uiPriority w:val="99"/>
    <w:rsid w:val="00842D07"/>
    <w:rPr>
      <w:color w:val="605E5C"/>
      <w:shd w:val="clear" w:color="auto" w:fill="E1DFDD"/>
    </w:rPr>
  </w:style>
  <w:style w:type="character" w:styleId="FollowedHyperlink">
    <w:name w:val="FollowedHyperlink"/>
    <w:basedOn w:val="DefaultParagraphFont"/>
    <w:uiPriority w:val="99"/>
    <w:semiHidden/>
    <w:unhideWhenUsed/>
    <w:rsid w:val="008B5756"/>
    <w:rPr>
      <w:color w:val="954F72" w:themeColor="followedHyperlink"/>
      <w:u w:val="single"/>
    </w:rPr>
  </w:style>
  <w:style w:type="character" w:styleId="CommentReference">
    <w:name w:val="annotation reference"/>
    <w:basedOn w:val="DefaultParagraphFont"/>
    <w:uiPriority w:val="99"/>
    <w:semiHidden/>
    <w:unhideWhenUsed/>
    <w:rsid w:val="00F40BE3"/>
    <w:rPr>
      <w:sz w:val="16"/>
      <w:szCs w:val="16"/>
    </w:rPr>
  </w:style>
  <w:style w:type="paragraph" w:styleId="CommentText">
    <w:name w:val="annotation text"/>
    <w:basedOn w:val="Normal"/>
    <w:link w:val="CommentTextChar"/>
    <w:uiPriority w:val="99"/>
    <w:semiHidden/>
    <w:unhideWhenUsed/>
    <w:rsid w:val="00F40BE3"/>
    <w:rPr>
      <w:sz w:val="20"/>
      <w:szCs w:val="20"/>
    </w:rPr>
  </w:style>
  <w:style w:type="character" w:customStyle="1" w:styleId="CommentTextChar">
    <w:name w:val="Comment Text Char"/>
    <w:basedOn w:val="DefaultParagraphFont"/>
    <w:link w:val="CommentText"/>
    <w:uiPriority w:val="99"/>
    <w:semiHidden/>
    <w:rsid w:val="00F40BE3"/>
    <w:rPr>
      <w:sz w:val="20"/>
      <w:szCs w:val="20"/>
    </w:rPr>
  </w:style>
  <w:style w:type="paragraph" w:styleId="CommentSubject">
    <w:name w:val="annotation subject"/>
    <w:basedOn w:val="CommentText"/>
    <w:next w:val="CommentText"/>
    <w:link w:val="CommentSubjectChar"/>
    <w:uiPriority w:val="99"/>
    <w:semiHidden/>
    <w:unhideWhenUsed/>
    <w:rsid w:val="00F40BE3"/>
    <w:rPr>
      <w:b/>
      <w:bCs/>
    </w:rPr>
  </w:style>
  <w:style w:type="character" w:customStyle="1" w:styleId="CommentSubjectChar">
    <w:name w:val="Comment Subject Char"/>
    <w:basedOn w:val="CommentTextChar"/>
    <w:link w:val="CommentSubject"/>
    <w:uiPriority w:val="99"/>
    <w:semiHidden/>
    <w:rsid w:val="00F40BE3"/>
    <w:rPr>
      <w:b/>
      <w:bCs/>
      <w:sz w:val="20"/>
      <w:szCs w:val="20"/>
    </w:rPr>
  </w:style>
  <w:style w:type="character" w:customStyle="1" w:styleId="apple-converted-space">
    <w:name w:val="apple-converted-space"/>
    <w:basedOn w:val="DefaultParagraphFont"/>
    <w:rsid w:val="00DA283C"/>
  </w:style>
  <w:style w:type="paragraph" w:styleId="ListParagraph">
    <w:name w:val="List Paragraph"/>
    <w:basedOn w:val="Normal"/>
    <w:uiPriority w:val="34"/>
    <w:qFormat/>
    <w:rsid w:val="007B21C6"/>
    <w:pPr>
      <w:ind w:left="720"/>
      <w:contextualSpacing/>
    </w:pPr>
  </w:style>
  <w:style w:type="character" w:customStyle="1" w:styleId="ui-provider">
    <w:name w:val="ui-provider"/>
    <w:basedOn w:val="DefaultParagraphFont"/>
    <w:uiPriority w:val="1"/>
    <w:rsid w:val="52A70678"/>
  </w:style>
  <w:style w:type="paragraph" w:styleId="NoSpacing">
    <w:name w:val="No Spacing"/>
    <w:uiPriority w:val="1"/>
    <w:qFormat/>
  </w:style>
  <w:style w:type="character" w:styleId="Strong">
    <w:name w:val="Strong"/>
    <w:basedOn w:val="DefaultParagraphFont"/>
    <w:uiPriority w:val="22"/>
    <w:qFormat/>
    <w:rPr>
      <w:b/>
      <w:bCs/>
    </w:rPr>
  </w:style>
  <w:style w:type="character" w:customStyle="1" w:styleId="bit-date">
    <w:name w:val="bit-date"/>
    <w:basedOn w:val="DefaultParagraphFont"/>
    <w:rsid w:val="00B13EEE"/>
  </w:style>
  <w:style w:type="character" w:customStyle="1" w:styleId="bit-offers-text">
    <w:name w:val="bit-offers-text"/>
    <w:basedOn w:val="DefaultParagraphFont"/>
    <w:rsid w:val="00B13EEE"/>
  </w:style>
  <w:style w:type="paragraph" w:styleId="Header">
    <w:name w:val="header"/>
    <w:basedOn w:val="Normal"/>
    <w:link w:val="HeaderChar"/>
    <w:uiPriority w:val="99"/>
    <w:unhideWhenUsed/>
    <w:rsid w:val="00EB489F"/>
    <w:pPr>
      <w:tabs>
        <w:tab w:val="center" w:pos="4320"/>
        <w:tab w:val="right" w:pos="8640"/>
      </w:tabs>
    </w:pPr>
  </w:style>
  <w:style w:type="character" w:customStyle="1" w:styleId="HeaderChar">
    <w:name w:val="Header Char"/>
    <w:basedOn w:val="DefaultParagraphFont"/>
    <w:link w:val="Header"/>
    <w:uiPriority w:val="99"/>
    <w:rsid w:val="00EB489F"/>
  </w:style>
  <w:style w:type="paragraph" w:styleId="Footer">
    <w:name w:val="footer"/>
    <w:basedOn w:val="Normal"/>
    <w:link w:val="FooterChar"/>
    <w:uiPriority w:val="99"/>
    <w:unhideWhenUsed/>
    <w:rsid w:val="00EB489F"/>
    <w:pPr>
      <w:tabs>
        <w:tab w:val="center" w:pos="4320"/>
        <w:tab w:val="right" w:pos="8640"/>
      </w:tabs>
    </w:pPr>
  </w:style>
  <w:style w:type="character" w:customStyle="1" w:styleId="FooterChar">
    <w:name w:val="Footer Char"/>
    <w:basedOn w:val="DefaultParagraphFont"/>
    <w:link w:val="Footer"/>
    <w:uiPriority w:val="99"/>
    <w:rsid w:val="00EB489F"/>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2111391">
      <w:bodyDiv w:val="1"/>
      <w:marLeft w:val="0"/>
      <w:marRight w:val="0"/>
      <w:marTop w:val="0"/>
      <w:marBottom w:val="0"/>
      <w:divBdr>
        <w:top w:val="none" w:sz="0" w:space="0" w:color="auto"/>
        <w:left w:val="none" w:sz="0" w:space="0" w:color="auto"/>
        <w:bottom w:val="none" w:sz="0" w:space="0" w:color="auto"/>
        <w:right w:val="none" w:sz="0" w:space="0" w:color="auto"/>
      </w:divBdr>
    </w:div>
    <w:div w:id="513374260">
      <w:bodyDiv w:val="1"/>
      <w:marLeft w:val="0"/>
      <w:marRight w:val="0"/>
      <w:marTop w:val="0"/>
      <w:marBottom w:val="0"/>
      <w:divBdr>
        <w:top w:val="none" w:sz="0" w:space="0" w:color="auto"/>
        <w:left w:val="none" w:sz="0" w:space="0" w:color="auto"/>
        <w:bottom w:val="none" w:sz="0" w:space="0" w:color="auto"/>
        <w:right w:val="none" w:sz="0" w:space="0" w:color="auto"/>
      </w:divBdr>
      <w:divsChild>
        <w:div w:id="1560899980">
          <w:marLeft w:val="150"/>
          <w:marRight w:val="150"/>
          <w:marTop w:val="0"/>
          <w:marBottom w:val="150"/>
          <w:divBdr>
            <w:top w:val="none" w:sz="0" w:space="0" w:color="auto"/>
            <w:left w:val="none" w:sz="0" w:space="0" w:color="auto"/>
            <w:bottom w:val="none" w:sz="0" w:space="0" w:color="auto"/>
            <w:right w:val="none" w:sz="0" w:space="0" w:color="auto"/>
          </w:divBdr>
          <w:divsChild>
            <w:div w:id="674379624">
              <w:marLeft w:val="0"/>
              <w:marRight w:val="0"/>
              <w:marTop w:val="0"/>
              <w:marBottom w:val="0"/>
              <w:divBdr>
                <w:top w:val="none" w:sz="0" w:space="0" w:color="auto"/>
                <w:left w:val="none" w:sz="0" w:space="0" w:color="auto"/>
                <w:bottom w:val="none" w:sz="0" w:space="0" w:color="auto"/>
                <w:right w:val="none" w:sz="0" w:space="0" w:color="auto"/>
              </w:divBdr>
              <w:divsChild>
                <w:div w:id="446854225">
                  <w:marLeft w:val="0"/>
                  <w:marRight w:val="0"/>
                  <w:marTop w:val="15"/>
                  <w:marBottom w:val="0"/>
                  <w:divBdr>
                    <w:top w:val="none" w:sz="0" w:space="0" w:color="auto"/>
                    <w:left w:val="none" w:sz="0" w:space="0" w:color="auto"/>
                    <w:bottom w:val="none" w:sz="0" w:space="0" w:color="auto"/>
                    <w:right w:val="none" w:sz="0" w:space="0" w:color="auto"/>
                  </w:divBdr>
                </w:div>
                <w:div w:id="507477274">
                  <w:marLeft w:val="0"/>
                  <w:marRight w:val="0"/>
                  <w:marTop w:val="0"/>
                  <w:marBottom w:val="0"/>
                  <w:divBdr>
                    <w:top w:val="none" w:sz="0" w:space="0" w:color="auto"/>
                    <w:left w:val="none" w:sz="0" w:space="0" w:color="auto"/>
                    <w:bottom w:val="none" w:sz="0" w:space="0" w:color="auto"/>
                    <w:right w:val="none" w:sz="0" w:space="0" w:color="auto"/>
                  </w:divBdr>
                  <w:divsChild>
                    <w:div w:id="1091975042">
                      <w:marLeft w:val="0"/>
                      <w:marRight w:val="0"/>
                      <w:marTop w:val="0"/>
                      <w:marBottom w:val="0"/>
                      <w:divBdr>
                        <w:top w:val="none" w:sz="0" w:space="0" w:color="auto"/>
                        <w:left w:val="none" w:sz="0" w:space="0" w:color="auto"/>
                        <w:bottom w:val="none" w:sz="0" w:space="0" w:color="auto"/>
                        <w:right w:val="none" w:sz="0" w:space="0" w:color="auto"/>
                      </w:divBdr>
                    </w:div>
                  </w:divsChild>
                </w:div>
                <w:div w:id="1010327063">
                  <w:marLeft w:val="0"/>
                  <w:marRight w:val="0"/>
                  <w:marTop w:val="0"/>
                  <w:marBottom w:val="0"/>
                  <w:divBdr>
                    <w:top w:val="none" w:sz="0" w:space="0" w:color="auto"/>
                    <w:left w:val="none" w:sz="0" w:space="0" w:color="auto"/>
                    <w:bottom w:val="none" w:sz="0" w:space="0" w:color="auto"/>
                    <w:right w:val="none" w:sz="0" w:space="0" w:color="auto"/>
                  </w:divBdr>
                </w:div>
                <w:div w:id="1762681784">
                  <w:marLeft w:val="225"/>
                  <w:marRight w:val="0"/>
                  <w:marTop w:val="0"/>
                  <w:marBottom w:val="0"/>
                  <w:divBdr>
                    <w:top w:val="none" w:sz="0" w:space="0" w:color="auto"/>
                    <w:left w:val="none" w:sz="0" w:space="0" w:color="auto"/>
                    <w:bottom w:val="none" w:sz="0" w:space="0" w:color="auto"/>
                    <w:right w:val="none" w:sz="0" w:space="0" w:color="auto"/>
                  </w:divBdr>
                  <w:divsChild>
                    <w:div w:id="1313095203">
                      <w:marLeft w:val="0"/>
                      <w:marRight w:val="0"/>
                      <w:marTop w:val="0"/>
                      <w:marBottom w:val="0"/>
                      <w:divBdr>
                        <w:top w:val="none" w:sz="0" w:space="0" w:color="auto"/>
                        <w:left w:val="none" w:sz="0" w:space="0" w:color="auto"/>
                        <w:bottom w:val="none" w:sz="0" w:space="0" w:color="auto"/>
                        <w:right w:val="none" w:sz="0" w:space="0" w:color="auto"/>
                      </w:divBdr>
                    </w:div>
                    <w:div w:id="171615440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38509639">
              <w:marLeft w:val="0"/>
              <w:marRight w:val="0"/>
              <w:marTop w:val="0"/>
              <w:marBottom w:val="0"/>
              <w:divBdr>
                <w:top w:val="none" w:sz="0" w:space="0" w:color="auto"/>
                <w:left w:val="none" w:sz="0" w:space="0" w:color="auto"/>
                <w:bottom w:val="none" w:sz="0" w:space="0" w:color="auto"/>
                <w:right w:val="none" w:sz="0" w:space="0" w:color="auto"/>
              </w:divBdr>
              <w:divsChild>
                <w:div w:id="174157385">
                  <w:marLeft w:val="0"/>
                  <w:marRight w:val="0"/>
                  <w:marTop w:val="0"/>
                  <w:marBottom w:val="0"/>
                  <w:divBdr>
                    <w:top w:val="none" w:sz="0" w:space="0" w:color="auto"/>
                    <w:left w:val="none" w:sz="0" w:space="0" w:color="auto"/>
                    <w:bottom w:val="none" w:sz="0" w:space="0" w:color="auto"/>
                    <w:right w:val="none" w:sz="0" w:space="0" w:color="auto"/>
                  </w:divBdr>
                  <w:divsChild>
                    <w:div w:id="974796277">
                      <w:marLeft w:val="0"/>
                      <w:marRight w:val="0"/>
                      <w:marTop w:val="0"/>
                      <w:marBottom w:val="0"/>
                      <w:divBdr>
                        <w:top w:val="none" w:sz="0" w:space="0" w:color="auto"/>
                        <w:left w:val="none" w:sz="0" w:space="0" w:color="auto"/>
                        <w:bottom w:val="none" w:sz="0" w:space="0" w:color="auto"/>
                        <w:right w:val="none" w:sz="0" w:space="0" w:color="auto"/>
                      </w:divBdr>
                    </w:div>
                  </w:divsChild>
                </w:div>
                <w:div w:id="1036739703">
                  <w:marLeft w:val="0"/>
                  <w:marRight w:val="0"/>
                  <w:marTop w:val="0"/>
                  <w:marBottom w:val="0"/>
                  <w:divBdr>
                    <w:top w:val="none" w:sz="0" w:space="0" w:color="auto"/>
                    <w:left w:val="none" w:sz="0" w:space="0" w:color="auto"/>
                    <w:bottom w:val="none" w:sz="0" w:space="0" w:color="auto"/>
                    <w:right w:val="none" w:sz="0" w:space="0" w:color="auto"/>
                  </w:divBdr>
                </w:div>
                <w:div w:id="1600672312">
                  <w:marLeft w:val="225"/>
                  <w:marRight w:val="0"/>
                  <w:marTop w:val="0"/>
                  <w:marBottom w:val="0"/>
                  <w:divBdr>
                    <w:top w:val="none" w:sz="0" w:space="0" w:color="auto"/>
                    <w:left w:val="none" w:sz="0" w:space="0" w:color="auto"/>
                    <w:bottom w:val="none" w:sz="0" w:space="0" w:color="auto"/>
                    <w:right w:val="none" w:sz="0" w:space="0" w:color="auto"/>
                  </w:divBdr>
                  <w:divsChild>
                    <w:div w:id="1323387961">
                      <w:marLeft w:val="0"/>
                      <w:marRight w:val="0"/>
                      <w:marTop w:val="60"/>
                      <w:marBottom w:val="0"/>
                      <w:divBdr>
                        <w:top w:val="none" w:sz="0" w:space="0" w:color="auto"/>
                        <w:left w:val="none" w:sz="0" w:space="0" w:color="auto"/>
                        <w:bottom w:val="none" w:sz="0" w:space="0" w:color="auto"/>
                        <w:right w:val="none" w:sz="0" w:space="0" w:color="auto"/>
                      </w:divBdr>
                    </w:div>
                    <w:div w:id="1468816439">
                      <w:marLeft w:val="0"/>
                      <w:marRight w:val="0"/>
                      <w:marTop w:val="0"/>
                      <w:marBottom w:val="0"/>
                      <w:divBdr>
                        <w:top w:val="none" w:sz="0" w:space="0" w:color="auto"/>
                        <w:left w:val="none" w:sz="0" w:space="0" w:color="auto"/>
                        <w:bottom w:val="none" w:sz="0" w:space="0" w:color="auto"/>
                        <w:right w:val="none" w:sz="0" w:space="0" w:color="auto"/>
                      </w:divBdr>
                    </w:div>
                  </w:divsChild>
                </w:div>
                <w:div w:id="1837724722">
                  <w:marLeft w:val="0"/>
                  <w:marRight w:val="0"/>
                  <w:marTop w:val="15"/>
                  <w:marBottom w:val="0"/>
                  <w:divBdr>
                    <w:top w:val="none" w:sz="0" w:space="0" w:color="auto"/>
                    <w:left w:val="none" w:sz="0" w:space="0" w:color="auto"/>
                    <w:bottom w:val="none" w:sz="0" w:space="0" w:color="auto"/>
                    <w:right w:val="none" w:sz="0" w:space="0" w:color="auto"/>
                  </w:divBdr>
                </w:div>
              </w:divsChild>
            </w:div>
            <w:div w:id="1055007004">
              <w:marLeft w:val="0"/>
              <w:marRight w:val="0"/>
              <w:marTop w:val="0"/>
              <w:marBottom w:val="0"/>
              <w:divBdr>
                <w:top w:val="none" w:sz="0" w:space="0" w:color="auto"/>
                <w:left w:val="none" w:sz="0" w:space="0" w:color="auto"/>
                <w:bottom w:val="none" w:sz="0" w:space="0" w:color="auto"/>
                <w:right w:val="none" w:sz="0" w:space="0" w:color="auto"/>
              </w:divBdr>
              <w:divsChild>
                <w:div w:id="679937180">
                  <w:marLeft w:val="0"/>
                  <w:marRight w:val="0"/>
                  <w:marTop w:val="0"/>
                  <w:marBottom w:val="0"/>
                  <w:divBdr>
                    <w:top w:val="none" w:sz="0" w:space="0" w:color="auto"/>
                    <w:left w:val="none" w:sz="0" w:space="0" w:color="auto"/>
                    <w:bottom w:val="none" w:sz="0" w:space="0" w:color="auto"/>
                    <w:right w:val="none" w:sz="0" w:space="0" w:color="auto"/>
                  </w:divBdr>
                </w:div>
                <w:div w:id="721829831">
                  <w:marLeft w:val="225"/>
                  <w:marRight w:val="0"/>
                  <w:marTop w:val="0"/>
                  <w:marBottom w:val="0"/>
                  <w:divBdr>
                    <w:top w:val="none" w:sz="0" w:space="0" w:color="auto"/>
                    <w:left w:val="none" w:sz="0" w:space="0" w:color="auto"/>
                    <w:bottom w:val="none" w:sz="0" w:space="0" w:color="auto"/>
                    <w:right w:val="none" w:sz="0" w:space="0" w:color="auto"/>
                  </w:divBdr>
                  <w:divsChild>
                    <w:div w:id="70202443">
                      <w:marLeft w:val="0"/>
                      <w:marRight w:val="0"/>
                      <w:marTop w:val="0"/>
                      <w:marBottom w:val="0"/>
                      <w:divBdr>
                        <w:top w:val="none" w:sz="0" w:space="0" w:color="auto"/>
                        <w:left w:val="none" w:sz="0" w:space="0" w:color="auto"/>
                        <w:bottom w:val="none" w:sz="0" w:space="0" w:color="auto"/>
                        <w:right w:val="none" w:sz="0" w:space="0" w:color="auto"/>
                      </w:divBdr>
                    </w:div>
                    <w:div w:id="740643272">
                      <w:marLeft w:val="0"/>
                      <w:marRight w:val="0"/>
                      <w:marTop w:val="60"/>
                      <w:marBottom w:val="0"/>
                      <w:divBdr>
                        <w:top w:val="none" w:sz="0" w:space="0" w:color="auto"/>
                        <w:left w:val="none" w:sz="0" w:space="0" w:color="auto"/>
                        <w:bottom w:val="none" w:sz="0" w:space="0" w:color="auto"/>
                        <w:right w:val="none" w:sz="0" w:space="0" w:color="auto"/>
                      </w:divBdr>
                    </w:div>
                  </w:divsChild>
                </w:div>
                <w:div w:id="1378775661">
                  <w:marLeft w:val="0"/>
                  <w:marRight w:val="0"/>
                  <w:marTop w:val="0"/>
                  <w:marBottom w:val="0"/>
                  <w:divBdr>
                    <w:top w:val="none" w:sz="0" w:space="0" w:color="auto"/>
                    <w:left w:val="none" w:sz="0" w:space="0" w:color="auto"/>
                    <w:bottom w:val="none" w:sz="0" w:space="0" w:color="auto"/>
                    <w:right w:val="none" w:sz="0" w:space="0" w:color="auto"/>
                  </w:divBdr>
                  <w:divsChild>
                    <w:div w:id="18431269">
                      <w:marLeft w:val="0"/>
                      <w:marRight w:val="0"/>
                      <w:marTop w:val="0"/>
                      <w:marBottom w:val="0"/>
                      <w:divBdr>
                        <w:top w:val="none" w:sz="0" w:space="0" w:color="auto"/>
                        <w:left w:val="none" w:sz="0" w:space="0" w:color="auto"/>
                        <w:bottom w:val="none" w:sz="0" w:space="0" w:color="auto"/>
                        <w:right w:val="none" w:sz="0" w:space="0" w:color="auto"/>
                      </w:divBdr>
                    </w:div>
                  </w:divsChild>
                </w:div>
                <w:div w:id="2060980757">
                  <w:marLeft w:val="0"/>
                  <w:marRight w:val="0"/>
                  <w:marTop w:val="15"/>
                  <w:marBottom w:val="0"/>
                  <w:divBdr>
                    <w:top w:val="none" w:sz="0" w:space="0" w:color="auto"/>
                    <w:left w:val="none" w:sz="0" w:space="0" w:color="auto"/>
                    <w:bottom w:val="none" w:sz="0" w:space="0" w:color="auto"/>
                    <w:right w:val="none" w:sz="0" w:space="0" w:color="auto"/>
                  </w:divBdr>
                </w:div>
              </w:divsChild>
            </w:div>
            <w:div w:id="1426223291">
              <w:marLeft w:val="0"/>
              <w:marRight w:val="0"/>
              <w:marTop w:val="0"/>
              <w:marBottom w:val="0"/>
              <w:divBdr>
                <w:top w:val="none" w:sz="0" w:space="0" w:color="auto"/>
                <w:left w:val="none" w:sz="0" w:space="0" w:color="auto"/>
                <w:bottom w:val="none" w:sz="0" w:space="0" w:color="auto"/>
                <w:right w:val="none" w:sz="0" w:space="0" w:color="auto"/>
              </w:divBdr>
              <w:divsChild>
                <w:div w:id="470251500">
                  <w:marLeft w:val="0"/>
                  <w:marRight w:val="0"/>
                  <w:marTop w:val="15"/>
                  <w:marBottom w:val="0"/>
                  <w:divBdr>
                    <w:top w:val="none" w:sz="0" w:space="0" w:color="auto"/>
                    <w:left w:val="none" w:sz="0" w:space="0" w:color="auto"/>
                    <w:bottom w:val="none" w:sz="0" w:space="0" w:color="auto"/>
                    <w:right w:val="none" w:sz="0" w:space="0" w:color="auto"/>
                  </w:divBdr>
                </w:div>
                <w:div w:id="505167942">
                  <w:marLeft w:val="0"/>
                  <w:marRight w:val="0"/>
                  <w:marTop w:val="0"/>
                  <w:marBottom w:val="0"/>
                  <w:divBdr>
                    <w:top w:val="none" w:sz="0" w:space="0" w:color="auto"/>
                    <w:left w:val="none" w:sz="0" w:space="0" w:color="auto"/>
                    <w:bottom w:val="none" w:sz="0" w:space="0" w:color="auto"/>
                    <w:right w:val="none" w:sz="0" w:space="0" w:color="auto"/>
                  </w:divBdr>
                  <w:divsChild>
                    <w:div w:id="626859251">
                      <w:marLeft w:val="0"/>
                      <w:marRight w:val="0"/>
                      <w:marTop w:val="0"/>
                      <w:marBottom w:val="0"/>
                      <w:divBdr>
                        <w:top w:val="none" w:sz="0" w:space="0" w:color="auto"/>
                        <w:left w:val="none" w:sz="0" w:space="0" w:color="auto"/>
                        <w:bottom w:val="none" w:sz="0" w:space="0" w:color="auto"/>
                        <w:right w:val="none" w:sz="0" w:space="0" w:color="auto"/>
                      </w:divBdr>
                    </w:div>
                  </w:divsChild>
                </w:div>
                <w:div w:id="1666743075">
                  <w:marLeft w:val="0"/>
                  <w:marRight w:val="0"/>
                  <w:marTop w:val="0"/>
                  <w:marBottom w:val="0"/>
                  <w:divBdr>
                    <w:top w:val="none" w:sz="0" w:space="0" w:color="auto"/>
                    <w:left w:val="none" w:sz="0" w:space="0" w:color="auto"/>
                    <w:bottom w:val="none" w:sz="0" w:space="0" w:color="auto"/>
                    <w:right w:val="none" w:sz="0" w:space="0" w:color="auto"/>
                  </w:divBdr>
                </w:div>
                <w:div w:id="1772817761">
                  <w:marLeft w:val="225"/>
                  <w:marRight w:val="0"/>
                  <w:marTop w:val="0"/>
                  <w:marBottom w:val="0"/>
                  <w:divBdr>
                    <w:top w:val="none" w:sz="0" w:space="0" w:color="auto"/>
                    <w:left w:val="none" w:sz="0" w:space="0" w:color="auto"/>
                    <w:bottom w:val="none" w:sz="0" w:space="0" w:color="auto"/>
                    <w:right w:val="none" w:sz="0" w:space="0" w:color="auto"/>
                  </w:divBdr>
                  <w:divsChild>
                    <w:div w:id="18897001">
                      <w:marLeft w:val="0"/>
                      <w:marRight w:val="0"/>
                      <w:marTop w:val="0"/>
                      <w:marBottom w:val="0"/>
                      <w:divBdr>
                        <w:top w:val="none" w:sz="0" w:space="0" w:color="auto"/>
                        <w:left w:val="none" w:sz="0" w:space="0" w:color="auto"/>
                        <w:bottom w:val="none" w:sz="0" w:space="0" w:color="auto"/>
                        <w:right w:val="none" w:sz="0" w:space="0" w:color="auto"/>
                      </w:divBdr>
                    </w:div>
                    <w:div w:id="10958279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630138688">
      <w:bodyDiv w:val="1"/>
      <w:marLeft w:val="0"/>
      <w:marRight w:val="0"/>
      <w:marTop w:val="0"/>
      <w:marBottom w:val="0"/>
      <w:divBdr>
        <w:top w:val="none" w:sz="0" w:space="0" w:color="auto"/>
        <w:left w:val="none" w:sz="0" w:space="0" w:color="auto"/>
        <w:bottom w:val="none" w:sz="0" w:space="0" w:color="auto"/>
        <w:right w:val="none" w:sz="0" w:space="0" w:color="auto"/>
      </w:divBdr>
    </w:div>
    <w:div w:id="972173330">
      <w:bodyDiv w:val="1"/>
      <w:marLeft w:val="0"/>
      <w:marRight w:val="0"/>
      <w:marTop w:val="0"/>
      <w:marBottom w:val="0"/>
      <w:divBdr>
        <w:top w:val="none" w:sz="0" w:space="0" w:color="auto"/>
        <w:left w:val="none" w:sz="0" w:space="0" w:color="auto"/>
        <w:bottom w:val="none" w:sz="0" w:space="0" w:color="auto"/>
        <w:right w:val="none" w:sz="0" w:space="0" w:color="auto"/>
      </w:divBdr>
    </w:div>
    <w:div w:id="1202475910">
      <w:bodyDiv w:val="1"/>
      <w:marLeft w:val="0"/>
      <w:marRight w:val="0"/>
      <w:marTop w:val="0"/>
      <w:marBottom w:val="0"/>
      <w:divBdr>
        <w:top w:val="none" w:sz="0" w:space="0" w:color="auto"/>
        <w:left w:val="none" w:sz="0" w:space="0" w:color="auto"/>
        <w:bottom w:val="none" w:sz="0" w:space="0" w:color="auto"/>
        <w:right w:val="none" w:sz="0" w:space="0" w:color="auto"/>
      </w:divBdr>
    </w:div>
    <w:div w:id="1437367773">
      <w:bodyDiv w:val="1"/>
      <w:marLeft w:val="0"/>
      <w:marRight w:val="0"/>
      <w:marTop w:val="0"/>
      <w:marBottom w:val="0"/>
      <w:divBdr>
        <w:top w:val="none" w:sz="0" w:space="0" w:color="auto"/>
        <w:left w:val="none" w:sz="0" w:space="0" w:color="auto"/>
        <w:bottom w:val="none" w:sz="0" w:space="0" w:color="auto"/>
        <w:right w:val="none" w:sz="0" w:space="0" w:color="auto"/>
      </w:divBdr>
      <w:divsChild>
        <w:div w:id="506527889">
          <w:marLeft w:val="0"/>
          <w:marRight w:val="0"/>
          <w:marTop w:val="0"/>
          <w:marBottom w:val="0"/>
          <w:divBdr>
            <w:top w:val="none" w:sz="0" w:space="0" w:color="auto"/>
            <w:left w:val="none" w:sz="0" w:space="0" w:color="auto"/>
            <w:bottom w:val="none" w:sz="0" w:space="0" w:color="auto"/>
            <w:right w:val="none" w:sz="0" w:space="0" w:color="auto"/>
          </w:divBdr>
        </w:div>
        <w:div w:id="523597300">
          <w:marLeft w:val="0"/>
          <w:marRight w:val="0"/>
          <w:marTop w:val="0"/>
          <w:marBottom w:val="0"/>
          <w:divBdr>
            <w:top w:val="none" w:sz="0" w:space="0" w:color="auto"/>
            <w:left w:val="none" w:sz="0" w:space="0" w:color="auto"/>
            <w:bottom w:val="none" w:sz="0" w:space="0" w:color="auto"/>
            <w:right w:val="none" w:sz="0" w:space="0" w:color="auto"/>
          </w:divBdr>
        </w:div>
        <w:div w:id="999045261">
          <w:marLeft w:val="0"/>
          <w:marRight w:val="0"/>
          <w:marTop w:val="0"/>
          <w:marBottom w:val="0"/>
          <w:divBdr>
            <w:top w:val="none" w:sz="0" w:space="0" w:color="auto"/>
            <w:left w:val="none" w:sz="0" w:space="0" w:color="auto"/>
            <w:bottom w:val="none" w:sz="0" w:space="0" w:color="auto"/>
            <w:right w:val="none" w:sz="0" w:space="0" w:color="auto"/>
          </w:divBdr>
        </w:div>
        <w:div w:id="1273049574">
          <w:marLeft w:val="0"/>
          <w:marRight w:val="0"/>
          <w:marTop w:val="0"/>
          <w:marBottom w:val="0"/>
          <w:divBdr>
            <w:top w:val="none" w:sz="0" w:space="0" w:color="auto"/>
            <w:left w:val="none" w:sz="0" w:space="0" w:color="auto"/>
            <w:bottom w:val="none" w:sz="0" w:space="0" w:color="auto"/>
            <w:right w:val="none" w:sz="0" w:space="0" w:color="auto"/>
          </w:divBdr>
        </w:div>
        <w:div w:id="1316761555">
          <w:marLeft w:val="0"/>
          <w:marRight w:val="0"/>
          <w:marTop w:val="0"/>
          <w:marBottom w:val="0"/>
          <w:divBdr>
            <w:top w:val="none" w:sz="0" w:space="0" w:color="auto"/>
            <w:left w:val="none" w:sz="0" w:space="0" w:color="auto"/>
            <w:bottom w:val="none" w:sz="0" w:space="0" w:color="auto"/>
            <w:right w:val="none" w:sz="0" w:space="0" w:color="auto"/>
          </w:divBdr>
        </w:div>
        <w:div w:id="1328512108">
          <w:marLeft w:val="0"/>
          <w:marRight w:val="0"/>
          <w:marTop w:val="0"/>
          <w:marBottom w:val="0"/>
          <w:divBdr>
            <w:top w:val="none" w:sz="0" w:space="0" w:color="auto"/>
            <w:left w:val="none" w:sz="0" w:space="0" w:color="auto"/>
            <w:bottom w:val="none" w:sz="0" w:space="0" w:color="auto"/>
            <w:right w:val="none" w:sz="0" w:space="0" w:color="auto"/>
          </w:divBdr>
        </w:div>
        <w:div w:id="1480419229">
          <w:marLeft w:val="0"/>
          <w:marRight w:val="0"/>
          <w:marTop w:val="0"/>
          <w:marBottom w:val="0"/>
          <w:divBdr>
            <w:top w:val="none" w:sz="0" w:space="0" w:color="auto"/>
            <w:left w:val="none" w:sz="0" w:space="0" w:color="auto"/>
            <w:bottom w:val="none" w:sz="0" w:space="0" w:color="auto"/>
            <w:right w:val="none" w:sz="0" w:space="0" w:color="auto"/>
          </w:divBdr>
        </w:div>
        <w:div w:id="1653680179">
          <w:marLeft w:val="0"/>
          <w:marRight w:val="0"/>
          <w:marTop w:val="0"/>
          <w:marBottom w:val="0"/>
          <w:divBdr>
            <w:top w:val="none" w:sz="0" w:space="0" w:color="auto"/>
            <w:left w:val="none" w:sz="0" w:space="0" w:color="auto"/>
            <w:bottom w:val="none" w:sz="0" w:space="0" w:color="auto"/>
            <w:right w:val="none" w:sz="0" w:space="0" w:color="auto"/>
          </w:divBdr>
        </w:div>
      </w:divsChild>
    </w:div>
    <w:div w:id="1667510813">
      <w:bodyDiv w:val="1"/>
      <w:marLeft w:val="0"/>
      <w:marRight w:val="0"/>
      <w:marTop w:val="0"/>
      <w:marBottom w:val="0"/>
      <w:divBdr>
        <w:top w:val="none" w:sz="0" w:space="0" w:color="auto"/>
        <w:left w:val="none" w:sz="0" w:space="0" w:color="auto"/>
        <w:bottom w:val="none" w:sz="0" w:space="0" w:color="auto"/>
        <w:right w:val="none" w:sz="0" w:space="0" w:color="auto"/>
      </w:divBdr>
    </w:div>
    <w:div w:id="1787770746">
      <w:bodyDiv w:val="1"/>
      <w:marLeft w:val="0"/>
      <w:marRight w:val="0"/>
      <w:marTop w:val="0"/>
      <w:marBottom w:val="0"/>
      <w:divBdr>
        <w:top w:val="none" w:sz="0" w:space="0" w:color="auto"/>
        <w:left w:val="none" w:sz="0" w:space="0" w:color="auto"/>
        <w:bottom w:val="none" w:sz="0" w:space="0" w:color="auto"/>
        <w:right w:val="none" w:sz="0" w:space="0" w:color="auto"/>
      </w:divBdr>
    </w:div>
    <w:div w:id="1813789370">
      <w:bodyDiv w:val="1"/>
      <w:marLeft w:val="0"/>
      <w:marRight w:val="0"/>
      <w:marTop w:val="0"/>
      <w:marBottom w:val="0"/>
      <w:divBdr>
        <w:top w:val="none" w:sz="0" w:space="0" w:color="auto"/>
        <w:left w:val="none" w:sz="0" w:space="0" w:color="auto"/>
        <w:bottom w:val="none" w:sz="0" w:space="0" w:color="auto"/>
        <w:right w:val="none" w:sz="0" w:space="0" w:color="auto"/>
      </w:divBdr>
    </w:div>
    <w:div w:id="202817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tu.be/OYhyl8Z6dSQ" TargetMode="External"/><Relationship Id="rId18" Type="http://schemas.openxmlformats.org/officeDocument/2006/relationships/hyperlink" Target="https://twitter.com/jdutchermusic?s=2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cretcityrecords.com/" TargetMode="Externa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instagram.com/jdutchermusic/" TargetMode="External"/><Relationship Id="rId25" Type="http://schemas.openxmlformats.org/officeDocument/2006/relationships/hyperlink" Target="https://www.tiktok.com/@secretcityrecords" TargetMode="External"/><Relationship Id="rId2" Type="http://schemas.openxmlformats.org/officeDocument/2006/relationships/customXml" Target="../customXml/item2.xml"/><Relationship Id="rId16" Type="http://schemas.openxmlformats.org/officeDocument/2006/relationships/hyperlink" Target="https://www.facebook.com/jdutchermusic" TargetMode="External"/><Relationship Id="rId20" Type="http://schemas.openxmlformats.org/officeDocument/2006/relationships/hyperlink" Target="https://www.tiktok.com/@jdutchermusi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twitter.com/secretcityrcrds" TargetMode="External"/><Relationship Id="rId5" Type="http://schemas.openxmlformats.org/officeDocument/2006/relationships/styles" Target="styles.xml"/><Relationship Id="rId15" Type="http://schemas.openxmlformats.org/officeDocument/2006/relationships/hyperlink" Target="https://www.suntory.com/culture-sports/suntoryhall/schedule/detail/20261025_M_3.html" TargetMode="External"/><Relationship Id="rId23" Type="http://schemas.openxmlformats.org/officeDocument/2006/relationships/hyperlink" Target="http://instagram.com/secretcityrecords"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tiktok.com/@jdutchermusi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na.com.tw/concerts_detail.html?id=771" TargetMode="External"/><Relationship Id="rId22" Type="http://schemas.openxmlformats.org/officeDocument/2006/relationships/hyperlink" Target="http://facebook.com/secretcityrecords" TargetMode="External"/><Relationship Id="rId27" Type="http://schemas.openxmlformats.org/officeDocument/2006/relationships/footer" Target="footer1.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211FA6E1C32446B270DE749647D430" ma:contentTypeVersion="18" ma:contentTypeDescription="Create a new document." ma:contentTypeScope="" ma:versionID="27121952fea8c2e171f1fc15d315ee1d">
  <xsd:schema xmlns:xsd="http://www.w3.org/2001/XMLSchema" xmlns:xs="http://www.w3.org/2001/XMLSchema" xmlns:p="http://schemas.microsoft.com/office/2006/metadata/properties" xmlns:ns2="399a2189-84dd-4d45-8c54-bab4541b708f" xmlns:ns3="0ef6da65-55e0-4ffb-9dc8-c3ef7da3c5e5" targetNamespace="http://schemas.microsoft.com/office/2006/metadata/properties" ma:root="true" ma:fieldsID="46aa2051cdd18e5dbba162249fb2f356" ns2:_="" ns3:_="">
    <xsd:import namespace="399a2189-84dd-4d45-8c54-bab4541b708f"/>
    <xsd:import namespace="0ef6da65-55e0-4ffb-9dc8-c3ef7da3c5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a2189-84dd-4d45-8c54-bab4541b7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0928d5-91aa-45a6-97d8-1af3142357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f6da65-55e0-4ffb-9dc8-c3ef7da3c5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23d708-15d9-4bfb-bc12-9a80e3b929f6}" ma:internalName="TaxCatchAll" ma:showField="CatchAllData" ma:web="0ef6da65-55e0-4ffb-9dc8-c3ef7da3c5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9a2189-84dd-4d45-8c54-bab4541b708f">
      <Terms xmlns="http://schemas.microsoft.com/office/infopath/2007/PartnerControls"/>
    </lcf76f155ced4ddcb4097134ff3c332f>
    <TaxCatchAll xmlns="0ef6da65-55e0-4ffb-9dc8-c3ef7da3c5e5" xsi:nil="true"/>
  </documentManagement>
</p:properties>
</file>

<file path=customXml/itemProps1.xml><?xml version="1.0" encoding="utf-8"?>
<ds:datastoreItem xmlns:ds="http://schemas.openxmlformats.org/officeDocument/2006/customXml" ds:itemID="{EB9C66FA-769F-46CA-B229-DD7BAA7B8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a2189-84dd-4d45-8c54-bab4541b708f"/>
    <ds:schemaRef ds:uri="0ef6da65-55e0-4ffb-9dc8-c3ef7da3c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5AF15-69DC-4913-828E-44C8A732268B}">
  <ds:schemaRefs>
    <ds:schemaRef ds:uri="http://schemas.microsoft.com/sharepoint/v3/contenttype/forms"/>
  </ds:schemaRefs>
</ds:datastoreItem>
</file>

<file path=customXml/itemProps3.xml><?xml version="1.0" encoding="utf-8"?>
<ds:datastoreItem xmlns:ds="http://schemas.openxmlformats.org/officeDocument/2006/customXml" ds:itemID="{48B5EC80-5527-43F0-9949-66BB341D09C3}">
  <ds:schemaRefs>
    <ds:schemaRef ds:uri="http://schemas.microsoft.com/office/2006/metadata/properties"/>
    <ds:schemaRef ds:uri="http://schemas.microsoft.com/office/infopath/2007/PartnerControls"/>
    <ds:schemaRef ds:uri="399a2189-84dd-4d45-8c54-bab4541b708f"/>
    <ds:schemaRef ds:uri="0ef6da65-55e0-4ffb-9dc8-c3ef7da3c5e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1291</Words>
  <Characters>7465</Characters>
  <Application>Microsoft Office Word</Application>
  <DocSecurity>0</DocSecurity>
  <Lines>124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Ould</dc:creator>
  <cp:keywords/>
  <dc:description/>
  <cp:lastModifiedBy>Simon Fauteux</cp:lastModifiedBy>
  <cp:revision>3</cp:revision>
  <dcterms:created xsi:type="dcterms:W3CDTF">2026-08-21T15:18:00Z</dcterms:created>
  <dcterms:modified xsi:type="dcterms:W3CDTF">2026-08-21T15:22:00Z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0x01010051211FA6E1C32446B270DE749647D430</vt:lpwstr>
  </property>
  <property fmtid="{D5CDD505-2E9C-101B-9397-08002B2CF9AE}" pid="3" name="MediaServiceImageTags">
    <vt:lpwstr/>
  </property>
</Properties>
</file>