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1A2026" w14:textId="42900015" w:rsidR="00BD4CCF" w:rsidRDefault="00BD4CCF" w:rsidP="00BD4CCF">
      <w:pPr>
        <w:pStyle w:val="isselectedend"/>
        <w:rPr>
          <w:rStyle w:val="lev"/>
          <w:rFonts w:ascii="Arial" w:hAnsi="Arial" w:cs="Arial"/>
          <w:b w:val="0"/>
          <w:bCs w:val="0"/>
          <w:sz w:val="18"/>
          <w:szCs w:val="18"/>
          <w:lang w:val="fr-CA"/>
        </w:rPr>
      </w:pPr>
      <w:r>
        <w:rPr>
          <w:rFonts w:ascii="Arial" w:hAnsi="Arial" w:cs="Arial"/>
          <w:noProof/>
          <w:sz w:val="18"/>
          <w:szCs w:val="18"/>
          <w:lang w:val="fr-CA"/>
          <w14:ligatures w14:val="standardContextual"/>
        </w:rPr>
        <w:drawing>
          <wp:inline distT="0" distB="0" distL="0" distR="0" wp14:anchorId="6D3A4C6F" wp14:editId="04463393">
            <wp:extent cx="795130" cy="795130"/>
            <wp:effectExtent l="0" t="0" r="5080" b="5080"/>
            <wp:docPr id="1754741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74148" name="Picture 17547414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44" cy="809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lev"/>
          <w:rFonts w:ascii="Arial" w:hAnsi="Arial" w:cs="Arial"/>
          <w:b w:val="0"/>
          <w:bCs w:val="0"/>
          <w:sz w:val="18"/>
          <w:szCs w:val="18"/>
          <w:lang w:val="fr-CA"/>
        </w:rPr>
        <w:t xml:space="preserve"> </w:t>
      </w:r>
      <w:r>
        <w:rPr>
          <w:rFonts w:ascii="Arial" w:hAnsi="Arial" w:cs="Arial"/>
          <w:noProof/>
          <w:sz w:val="18"/>
          <w:szCs w:val="18"/>
          <w:lang w:val="fr-CA"/>
          <w14:ligatures w14:val="standardContextual"/>
        </w:rPr>
        <w:drawing>
          <wp:inline distT="0" distB="0" distL="0" distR="0" wp14:anchorId="2960035E" wp14:editId="7C91E68A">
            <wp:extent cx="1789043" cy="567277"/>
            <wp:effectExtent l="0" t="0" r="1905" b="4445"/>
            <wp:docPr id="15939700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970057" name="Picture 159397005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215" cy="594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93968" w14:textId="557F8A0B" w:rsidR="00BD4CCF" w:rsidRPr="00BD4CCF" w:rsidRDefault="00BD4CCF" w:rsidP="00BD4CCF">
      <w:pPr>
        <w:pStyle w:val="isselectedend"/>
        <w:rPr>
          <w:rFonts w:ascii="Arial" w:hAnsi="Arial" w:cs="Arial"/>
          <w:sz w:val="18"/>
          <w:szCs w:val="18"/>
          <w:lang w:val="fr-CA"/>
        </w:rPr>
      </w:pPr>
      <w:r>
        <w:rPr>
          <w:rStyle w:val="lev"/>
          <w:rFonts w:ascii="Arial" w:hAnsi="Arial" w:cs="Arial"/>
          <w:b w:val="0"/>
          <w:bCs w:val="0"/>
          <w:sz w:val="18"/>
          <w:szCs w:val="18"/>
          <w:lang w:val="fr-CA"/>
        </w:rPr>
        <w:t xml:space="preserve">Ozric </w:t>
      </w:r>
      <w:proofErr w:type="spellStart"/>
      <w:r w:rsidRPr="00BD4CCF">
        <w:rPr>
          <w:rStyle w:val="lev"/>
          <w:rFonts w:ascii="Arial" w:hAnsi="Arial" w:cs="Arial"/>
          <w:b w:val="0"/>
          <w:bCs w:val="0"/>
          <w:sz w:val="18"/>
          <w:szCs w:val="18"/>
          <w:lang w:val="fr-CA"/>
        </w:rPr>
        <w:t>Tentacles</w:t>
      </w:r>
      <w:proofErr w:type="spellEnd"/>
      <w:r w:rsidRPr="00BD4CCF">
        <w:rPr>
          <w:rStyle w:val="lev"/>
          <w:rFonts w:ascii="Arial" w:hAnsi="Arial" w:cs="Arial"/>
          <w:b w:val="0"/>
          <w:bCs w:val="0"/>
          <w:sz w:val="18"/>
          <w:szCs w:val="18"/>
          <w:lang w:val="fr-CA"/>
        </w:rPr>
        <w:t xml:space="preserve"> </w:t>
      </w:r>
      <w:r>
        <w:rPr>
          <w:rStyle w:val="lev"/>
          <w:rFonts w:ascii="Arial" w:hAnsi="Arial" w:cs="Arial"/>
          <w:b w:val="0"/>
          <w:bCs w:val="0"/>
          <w:sz w:val="18"/>
          <w:szCs w:val="18"/>
          <w:lang w:val="fr-CA"/>
        </w:rPr>
        <w:br/>
      </w:r>
      <w:proofErr w:type="spellStart"/>
      <w:r w:rsidRPr="00BD4CCF">
        <w:rPr>
          <w:rStyle w:val="lev"/>
          <w:rFonts w:ascii="Arial" w:hAnsi="Arial" w:cs="Arial"/>
          <w:b w:val="0"/>
          <w:bCs w:val="0"/>
          <w:i/>
          <w:iCs/>
          <w:sz w:val="18"/>
          <w:szCs w:val="18"/>
          <w:lang w:val="fr-CA"/>
        </w:rPr>
        <w:t>Harmonic</w:t>
      </w:r>
      <w:proofErr w:type="spellEnd"/>
      <w:r w:rsidRPr="00BD4CCF">
        <w:rPr>
          <w:rStyle w:val="lev"/>
          <w:rFonts w:ascii="Arial" w:hAnsi="Arial" w:cs="Arial"/>
          <w:b w:val="0"/>
          <w:bCs w:val="0"/>
          <w:i/>
          <w:iCs/>
          <w:sz w:val="18"/>
          <w:szCs w:val="18"/>
          <w:lang w:val="fr-CA"/>
        </w:rPr>
        <w:t xml:space="preserve"> </w:t>
      </w:r>
      <w:proofErr w:type="spellStart"/>
      <w:r w:rsidRPr="00BD4CCF">
        <w:rPr>
          <w:rStyle w:val="lev"/>
          <w:rFonts w:ascii="Arial" w:hAnsi="Arial" w:cs="Arial"/>
          <w:b w:val="0"/>
          <w:bCs w:val="0"/>
          <w:i/>
          <w:iCs/>
          <w:sz w:val="18"/>
          <w:szCs w:val="18"/>
          <w:lang w:val="fr-CA"/>
        </w:rPr>
        <w:t>Mind</w:t>
      </w:r>
      <w:proofErr w:type="spellEnd"/>
      <w:r>
        <w:rPr>
          <w:rStyle w:val="lev"/>
          <w:rFonts w:ascii="Arial" w:hAnsi="Arial" w:cs="Arial"/>
          <w:b w:val="0"/>
          <w:bCs w:val="0"/>
          <w:i/>
          <w:iCs/>
          <w:sz w:val="18"/>
          <w:szCs w:val="18"/>
          <w:lang w:val="fr-CA"/>
        </w:rPr>
        <w:t xml:space="preserve"> - </w:t>
      </w:r>
      <w:r w:rsidRPr="00BD4CCF">
        <w:rPr>
          <w:rStyle w:val="lev"/>
          <w:rFonts w:ascii="Arial" w:hAnsi="Arial" w:cs="Arial"/>
          <w:b w:val="0"/>
          <w:bCs w:val="0"/>
          <w:sz w:val="18"/>
          <w:szCs w:val="18"/>
          <w:lang w:val="fr-CA"/>
        </w:rPr>
        <w:t>Le légendaire collectif britannique dévoilera son 17e album studio le 18 septembre</w:t>
      </w:r>
      <w:r w:rsidRPr="00BD4CCF">
        <w:rPr>
          <w:rStyle w:val="lev"/>
          <w:rFonts w:ascii="Arial" w:hAnsi="Arial" w:cs="Arial"/>
          <w:sz w:val="18"/>
          <w:szCs w:val="18"/>
          <w:lang w:val="fr-CA"/>
        </w:rPr>
        <w:t xml:space="preserve"> </w:t>
      </w:r>
    </w:p>
    <w:p w14:paraId="53453910" w14:textId="77777777" w:rsidR="00BD4CCF" w:rsidRPr="00BD4CCF" w:rsidRDefault="00BD4CCF" w:rsidP="00BD4CCF">
      <w:pPr>
        <w:pStyle w:val="isselectedend"/>
        <w:rPr>
          <w:rFonts w:ascii="Arial" w:hAnsi="Arial" w:cs="Arial"/>
          <w:sz w:val="18"/>
          <w:szCs w:val="18"/>
          <w:lang w:val="fr-CA"/>
        </w:rPr>
      </w:pPr>
      <w:r w:rsidRPr="00BD4CCF">
        <w:rPr>
          <w:rFonts w:ascii="Arial" w:hAnsi="Arial" w:cs="Arial"/>
          <w:b/>
          <w:bCs/>
          <w:sz w:val="18"/>
          <w:szCs w:val="18"/>
          <w:lang w:val="fr-CA"/>
        </w:rPr>
        <w:t>Montréal, juillet 2026</w:t>
      </w:r>
      <w:r w:rsidRPr="00BD4CCF">
        <w:rPr>
          <w:rFonts w:ascii="Arial" w:hAnsi="Arial" w:cs="Arial"/>
          <w:sz w:val="18"/>
          <w:szCs w:val="18"/>
          <w:lang w:val="fr-CA"/>
        </w:rPr>
        <w:t xml:space="preserve"> – Plus de quarante ans après avoir redéfini les frontières du rock psychédélique instrumental, </w:t>
      </w:r>
      <w:r w:rsidRPr="00BD4CCF">
        <w:rPr>
          <w:rStyle w:val="lev"/>
          <w:rFonts w:ascii="Arial" w:hAnsi="Arial" w:cs="Arial"/>
          <w:sz w:val="18"/>
          <w:szCs w:val="18"/>
          <w:lang w:val="fr-CA"/>
        </w:rPr>
        <w:t xml:space="preserve">Ozric </w:t>
      </w:r>
      <w:proofErr w:type="spellStart"/>
      <w:r w:rsidRPr="00BD4CCF">
        <w:rPr>
          <w:rStyle w:val="lev"/>
          <w:rFonts w:ascii="Arial" w:hAnsi="Arial" w:cs="Arial"/>
          <w:sz w:val="18"/>
          <w:szCs w:val="18"/>
          <w:lang w:val="fr-CA"/>
        </w:rPr>
        <w:t>Tentacles</w:t>
      </w:r>
      <w:proofErr w:type="spellEnd"/>
      <w:r w:rsidRPr="00BD4CCF">
        <w:rPr>
          <w:rFonts w:ascii="Arial" w:hAnsi="Arial" w:cs="Arial"/>
          <w:sz w:val="18"/>
          <w:szCs w:val="18"/>
          <w:lang w:val="fr-CA"/>
        </w:rPr>
        <w:t xml:space="preserve"> continue de regarder vers l'avant. Avec </w:t>
      </w:r>
      <w:proofErr w:type="spellStart"/>
      <w:r w:rsidRPr="00BD4CCF">
        <w:rPr>
          <w:rStyle w:val="lev"/>
          <w:rFonts w:ascii="Arial" w:hAnsi="Arial" w:cs="Arial"/>
          <w:sz w:val="18"/>
          <w:szCs w:val="18"/>
          <w:lang w:val="fr-CA"/>
        </w:rPr>
        <w:t>Harmonic</w:t>
      </w:r>
      <w:proofErr w:type="spellEnd"/>
      <w:r w:rsidRPr="00BD4CCF">
        <w:rPr>
          <w:rStyle w:val="lev"/>
          <w:rFonts w:ascii="Arial" w:hAnsi="Arial" w:cs="Arial"/>
          <w:sz w:val="18"/>
          <w:szCs w:val="18"/>
          <w:lang w:val="fr-CA"/>
        </w:rPr>
        <w:t xml:space="preserve"> </w:t>
      </w:r>
      <w:proofErr w:type="spellStart"/>
      <w:r w:rsidRPr="00BD4CCF">
        <w:rPr>
          <w:rStyle w:val="lev"/>
          <w:rFonts w:ascii="Arial" w:hAnsi="Arial" w:cs="Arial"/>
          <w:sz w:val="18"/>
          <w:szCs w:val="18"/>
          <w:lang w:val="fr-CA"/>
        </w:rPr>
        <w:t>Mind</w:t>
      </w:r>
      <w:proofErr w:type="spellEnd"/>
      <w:r w:rsidRPr="00BD4CCF">
        <w:rPr>
          <w:rFonts w:ascii="Arial" w:hAnsi="Arial" w:cs="Arial"/>
          <w:sz w:val="18"/>
          <w:szCs w:val="18"/>
          <w:lang w:val="fr-CA"/>
        </w:rPr>
        <w:t xml:space="preserve">, son </w:t>
      </w:r>
      <w:r w:rsidRPr="00BD4CCF">
        <w:rPr>
          <w:rStyle w:val="lev"/>
          <w:rFonts w:ascii="Arial" w:hAnsi="Arial" w:cs="Arial"/>
          <w:sz w:val="18"/>
          <w:szCs w:val="18"/>
          <w:lang w:val="fr-CA"/>
        </w:rPr>
        <w:t>17e album studio</w:t>
      </w:r>
      <w:r w:rsidRPr="00BD4CCF">
        <w:rPr>
          <w:rFonts w:ascii="Arial" w:hAnsi="Arial" w:cs="Arial"/>
          <w:sz w:val="18"/>
          <w:szCs w:val="18"/>
          <w:lang w:val="fr-CA"/>
        </w:rPr>
        <w:t xml:space="preserve"> attendu le </w:t>
      </w:r>
      <w:r w:rsidRPr="00BD4CCF">
        <w:rPr>
          <w:rStyle w:val="lev"/>
          <w:rFonts w:ascii="Arial" w:hAnsi="Arial" w:cs="Arial"/>
          <w:sz w:val="18"/>
          <w:szCs w:val="18"/>
          <w:lang w:val="fr-CA"/>
        </w:rPr>
        <w:t>18 septembre</w:t>
      </w:r>
      <w:r w:rsidRPr="00BD4CCF">
        <w:rPr>
          <w:rFonts w:ascii="Arial" w:hAnsi="Arial" w:cs="Arial"/>
          <w:sz w:val="18"/>
          <w:szCs w:val="18"/>
          <w:lang w:val="fr-CA"/>
        </w:rPr>
        <w:t xml:space="preserve"> sur </w:t>
      </w:r>
      <w:proofErr w:type="spellStart"/>
      <w:r w:rsidRPr="00BD4CCF">
        <w:rPr>
          <w:rStyle w:val="lev"/>
          <w:rFonts w:ascii="Arial" w:hAnsi="Arial" w:cs="Arial"/>
          <w:sz w:val="18"/>
          <w:szCs w:val="18"/>
          <w:lang w:val="fr-CA"/>
        </w:rPr>
        <w:t>Kscope</w:t>
      </w:r>
      <w:proofErr w:type="spellEnd"/>
      <w:r w:rsidRPr="00BD4CCF">
        <w:rPr>
          <w:rFonts w:ascii="Arial" w:hAnsi="Arial" w:cs="Arial"/>
          <w:sz w:val="18"/>
          <w:szCs w:val="18"/>
          <w:lang w:val="fr-CA"/>
        </w:rPr>
        <w:t xml:space="preserve">, la formation britannique propose une nouvelle immersion dans son univers où se rencontrent rock progressif, </w:t>
      </w:r>
      <w:proofErr w:type="spellStart"/>
      <w:r w:rsidRPr="00BD4CCF">
        <w:rPr>
          <w:rFonts w:ascii="Arial" w:hAnsi="Arial" w:cs="Arial"/>
          <w:sz w:val="18"/>
          <w:szCs w:val="18"/>
          <w:lang w:val="fr-CA"/>
        </w:rPr>
        <w:t>space</w:t>
      </w:r>
      <w:proofErr w:type="spellEnd"/>
      <w:r w:rsidRPr="00BD4CCF">
        <w:rPr>
          <w:rFonts w:ascii="Arial" w:hAnsi="Arial" w:cs="Arial"/>
          <w:sz w:val="18"/>
          <w:szCs w:val="18"/>
          <w:lang w:val="fr-CA"/>
        </w:rPr>
        <w:t xml:space="preserve"> rock, musique électronique et paysages sonores hypnotiques.</w:t>
      </w:r>
    </w:p>
    <w:p w14:paraId="21AAFF4B" w14:textId="77777777" w:rsidR="00BD4CCF" w:rsidRPr="00BD4CCF" w:rsidRDefault="00BD4CCF" w:rsidP="00BD4CCF">
      <w:pPr>
        <w:pStyle w:val="isselectedend"/>
        <w:rPr>
          <w:rFonts w:ascii="Arial" w:hAnsi="Arial" w:cs="Arial"/>
          <w:sz w:val="18"/>
          <w:szCs w:val="18"/>
          <w:lang w:val="fr-CA"/>
        </w:rPr>
      </w:pPr>
      <w:r w:rsidRPr="00BD4CCF">
        <w:rPr>
          <w:rFonts w:ascii="Arial" w:hAnsi="Arial" w:cs="Arial"/>
          <w:sz w:val="18"/>
          <w:szCs w:val="18"/>
          <w:lang w:val="fr-CA"/>
        </w:rPr>
        <w:t xml:space="preserve">Inspiré par les structures géométriques et les harmonies qui façonnent notre existence, </w:t>
      </w:r>
      <w:proofErr w:type="spellStart"/>
      <w:r w:rsidRPr="00BD4CCF">
        <w:rPr>
          <w:rStyle w:val="Accentuation"/>
          <w:rFonts w:ascii="Arial" w:hAnsi="Arial" w:cs="Arial"/>
          <w:sz w:val="18"/>
          <w:szCs w:val="18"/>
          <w:lang w:val="fr-CA"/>
        </w:rPr>
        <w:t>Harmonic</w:t>
      </w:r>
      <w:proofErr w:type="spellEnd"/>
      <w:r w:rsidRPr="00BD4CCF">
        <w:rPr>
          <w:rStyle w:val="Accentuation"/>
          <w:rFonts w:ascii="Arial" w:hAnsi="Arial" w:cs="Arial"/>
          <w:sz w:val="18"/>
          <w:szCs w:val="18"/>
          <w:lang w:val="fr-CA"/>
        </w:rPr>
        <w:t xml:space="preserve"> </w:t>
      </w:r>
      <w:proofErr w:type="spellStart"/>
      <w:r w:rsidRPr="00BD4CCF">
        <w:rPr>
          <w:rStyle w:val="Accentuation"/>
          <w:rFonts w:ascii="Arial" w:hAnsi="Arial" w:cs="Arial"/>
          <w:sz w:val="18"/>
          <w:szCs w:val="18"/>
          <w:lang w:val="fr-CA"/>
        </w:rPr>
        <w:t>Mind</w:t>
      </w:r>
      <w:proofErr w:type="spellEnd"/>
      <w:r w:rsidRPr="00BD4CCF">
        <w:rPr>
          <w:rFonts w:ascii="Arial" w:hAnsi="Arial" w:cs="Arial"/>
          <w:sz w:val="18"/>
          <w:szCs w:val="18"/>
          <w:lang w:val="fr-CA"/>
        </w:rPr>
        <w:t xml:space="preserve"> déploie six longues compositions où guitares planantes, synthétiseurs enveloppants, rythmiques complexes et grooves profonds s'entrelacent naturellement. Fidèle à son esprit d'exploration, le groupe livre un album qui ne cherche pas à réinventer sa signature, mais plutôt à la pousser encore plus loin.</w:t>
      </w:r>
    </w:p>
    <w:p w14:paraId="3810A9FA" w14:textId="77777777" w:rsidR="00BD4CCF" w:rsidRPr="00BD4CCF" w:rsidRDefault="00BD4CCF" w:rsidP="00BD4CCF">
      <w:pPr>
        <w:pStyle w:val="isselectedend"/>
        <w:rPr>
          <w:rFonts w:ascii="Arial" w:hAnsi="Arial" w:cs="Arial"/>
          <w:sz w:val="18"/>
          <w:szCs w:val="18"/>
          <w:lang w:val="fr-CA"/>
        </w:rPr>
      </w:pPr>
      <w:r w:rsidRPr="00BD4CCF">
        <w:rPr>
          <w:rFonts w:ascii="Arial" w:hAnsi="Arial" w:cs="Arial"/>
          <w:sz w:val="18"/>
          <w:szCs w:val="18"/>
          <w:lang w:val="fr-CA"/>
        </w:rPr>
        <w:t xml:space="preserve">Enregistré progressivement dans les studios du groupe en Écosse, au Devon puis à Glastonbury, l'album met également en valeur la chimie de la formation actuelle. Le batteur </w:t>
      </w:r>
      <w:r w:rsidRPr="00BD4CCF">
        <w:rPr>
          <w:rStyle w:val="lev"/>
          <w:rFonts w:ascii="Arial" w:hAnsi="Arial" w:cs="Arial"/>
          <w:sz w:val="18"/>
          <w:szCs w:val="18"/>
          <w:lang w:val="fr-CA"/>
        </w:rPr>
        <w:t>Pat Garvey</w:t>
      </w:r>
      <w:r w:rsidRPr="00BD4CCF">
        <w:rPr>
          <w:rFonts w:ascii="Arial" w:hAnsi="Arial" w:cs="Arial"/>
          <w:sz w:val="18"/>
          <w:szCs w:val="18"/>
          <w:lang w:val="fr-CA"/>
        </w:rPr>
        <w:t xml:space="preserve">, le bassiste </w:t>
      </w:r>
      <w:r w:rsidRPr="00BD4CCF">
        <w:rPr>
          <w:rStyle w:val="lev"/>
          <w:rFonts w:ascii="Arial" w:hAnsi="Arial" w:cs="Arial"/>
          <w:sz w:val="18"/>
          <w:szCs w:val="18"/>
          <w:lang w:val="fr-CA"/>
        </w:rPr>
        <w:t>Corey Wallace</w:t>
      </w:r>
      <w:r w:rsidRPr="00BD4CCF">
        <w:rPr>
          <w:rFonts w:ascii="Arial" w:hAnsi="Arial" w:cs="Arial"/>
          <w:sz w:val="18"/>
          <w:szCs w:val="18"/>
          <w:lang w:val="fr-CA"/>
        </w:rPr>
        <w:t xml:space="preserve">, le percussionniste </w:t>
      </w:r>
      <w:r w:rsidRPr="00BD4CCF">
        <w:rPr>
          <w:rStyle w:val="lev"/>
          <w:rFonts w:ascii="Arial" w:hAnsi="Arial" w:cs="Arial"/>
          <w:sz w:val="18"/>
          <w:szCs w:val="18"/>
          <w:lang w:val="fr-CA"/>
        </w:rPr>
        <w:t>Paul Hankin</w:t>
      </w:r>
      <w:r w:rsidRPr="00BD4CCF">
        <w:rPr>
          <w:rFonts w:ascii="Arial" w:hAnsi="Arial" w:cs="Arial"/>
          <w:sz w:val="18"/>
          <w:szCs w:val="18"/>
          <w:lang w:val="fr-CA"/>
        </w:rPr>
        <w:t xml:space="preserve"> et la multi-instrumentiste </w:t>
      </w:r>
      <w:r w:rsidRPr="00BD4CCF">
        <w:rPr>
          <w:rStyle w:val="lev"/>
          <w:rFonts w:ascii="Arial" w:hAnsi="Arial" w:cs="Arial"/>
          <w:sz w:val="18"/>
          <w:szCs w:val="18"/>
          <w:lang w:val="fr-CA"/>
        </w:rPr>
        <w:t>Saskia Maxwell</w:t>
      </w:r>
      <w:r w:rsidRPr="00BD4CCF">
        <w:rPr>
          <w:rFonts w:ascii="Arial" w:hAnsi="Arial" w:cs="Arial"/>
          <w:sz w:val="18"/>
          <w:szCs w:val="18"/>
          <w:lang w:val="fr-CA"/>
        </w:rPr>
        <w:t xml:space="preserve">, tous membres de la formation de tournée, insufflent à ces nouvelles pièces une énergie organique qui rappelle la réputation scénique d'Ozric </w:t>
      </w:r>
      <w:proofErr w:type="spellStart"/>
      <w:r w:rsidRPr="00BD4CCF">
        <w:rPr>
          <w:rFonts w:ascii="Arial" w:hAnsi="Arial" w:cs="Arial"/>
          <w:sz w:val="18"/>
          <w:szCs w:val="18"/>
          <w:lang w:val="fr-CA"/>
        </w:rPr>
        <w:t>Tentacles</w:t>
      </w:r>
      <w:proofErr w:type="spellEnd"/>
      <w:r w:rsidRPr="00BD4CCF">
        <w:rPr>
          <w:rFonts w:ascii="Arial" w:hAnsi="Arial" w:cs="Arial"/>
          <w:sz w:val="18"/>
          <w:szCs w:val="18"/>
          <w:lang w:val="fr-CA"/>
        </w:rPr>
        <w:t>.</w:t>
      </w:r>
    </w:p>
    <w:p w14:paraId="7255AB77" w14:textId="77777777" w:rsidR="00BD4CCF" w:rsidRPr="00BD4CCF" w:rsidRDefault="00BD4CCF" w:rsidP="00BD4CCF">
      <w:pPr>
        <w:pStyle w:val="isselectedend"/>
        <w:rPr>
          <w:rFonts w:ascii="Arial" w:hAnsi="Arial" w:cs="Arial"/>
          <w:sz w:val="18"/>
          <w:szCs w:val="18"/>
          <w:lang w:val="fr-CA"/>
        </w:rPr>
      </w:pPr>
      <w:r w:rsidRPr="00BD4CCF">
        <w:rPr>
          <w:rFonts w:ascii="Arial" w:hAnsi="Arial" w:cs="Arial"/>
          <w:sz w:val="18"/>
          <w:szCs w:val="18"/>
          <w:lang w:val="fr-CA"/>
        </w:rPr>
        <w:t xml:space="preserve">Dès </w:t>
      </w:r>
      <w:proofErr w:type="spellStart"/>
      <w:r w:rsidRPr="00BD4CCF">
        <w:rPr>
          <w:rStyle w:val="lev"/>
          <w:rFonts w:ascii="Arial" w:hAnsi="Arial" w:cs="Arial"/>
          <w:sz w:val="18"/>
          <w:szCs w:val="18"/>
          <w:lang w:val="fr-CA"/>
        </w:rPr>
        <w:t>Guardstones</w:t>
      </w:r>
      <w:proofErr w:type="spellEnd"/>
      <w:r w:rsidRPr="00BD4CCF">
        <w:rPr>
          <w:rFonts w:ascii="Arial" w:hAnsi="Arial" w:cs="Arial"/>
          <w:sz w:val="18"/>
          <w:szCs w:val="18"/>
          <w:lang w:val="fr-CA"/>
        </w:rPr>
        <w:t xml:space="preserve">, l'album impose son énergie avec une pulsation entraînante, avant de s'élancer vers les horizons cosmiques de </w:t>
      </w:r>
      <w:r w:rsidRPr="00BD4CCF">
        <w:rPr>
          <w:rStyle w:val="lev"/>
          <w:rFonts w:ascii="Arial" w:hAnsi="Arial" w:cs="Arial"/>
          <w:sz w:val="18"/>
          <w:szCs w:val="18"/>
          <w:lang w:val="fr-CA"/>
        </w:rPr>
        <w:t>Space Platform</w:t>
      </w:r>
      <w:r w:rsidRPr="00BD4CCF">
        <w:rPr>
          <w:rFonts w:ascii="Arial" w:hAnsi="Arial" w:cs="Arial"/>
          <w:sz w:val="18"/>
          <w:szCs w:val="18"/>
          <w:lang w:val="fr-CA"/>
        </w:rPr>
        <w:t xml:space="preserve">. Plus loin, </w:t>
      </w:r>
      <w:r w:rsidRPr="00BD4CCF">
        <w:rPr>
          <w:rStyle w:val="lev"/>
          <w:rFonts w:ascii="Arial" w:hAnsi="Arial" w:cs="Arial"/>
          <w:sz w:val="18"/>
          <w:szCs w:val="18"/>
          <w:lang w:val="fr-CA"/>
        </w:rPr>
        <w:t>Malachite</w:t>
      </w:r>
      <w:r w:rsidRPr="00BD4CCF">
        <w:rPr>
          <w:rFonts w:ascii="Arial" w:hAnsi="Arial" w:cs="Arial"/>
          <w:sz w:val="18"/>
          <w:szCs w:val="18"/>
          <w:lang w:val="fr-CA"/>
        </w:rPr>
        <w:t xml:space="preserve">, inspirée de l'un des minéraux favoris d'Ed Wynne, met en lumière les sonorités chaleureuses de sa guitare acoustique en bois de santal, fabriquée par Kif Wood </w:t>
      </w:r>
      <w:proofErr w:type="spellStart"/>
      <w:r w:rsidRPr="00BD4CCF">
        <w:rPr>
          <w:rFonts w:ascii="Arial" w:hAnsi="Arial" w:cs="Arial"/>
          <w:sz w:val="18"/>
          <w:szCs w:val="18"/>
          <w:lang w:val="fr-CA"/>
        </w:rPr>
        <w:t>Guitars</w:t>
      </w:r>
      <w:proofErr w:type="spellEnd"/>
      <w:r w:rsidRPr="00BD4CCF">
        <w:rPr>
          <w:rFonts w:ascii="Arial" w:hAnsi="Arial" w:cs="Arial"/>
          <w:sz w:val="18"/>
          <w:szCs w:val="18"/>
          <w:lang w:val="fr-CA"/>
        </w:rPr>
        <w:t xml:space="preserve"> et ornée d'une incrustation de malachite.</w:t>
      </w:r>
    </w:p>
    <w:p w14:paraId="5B9FF7A7" w14:textId="77777777" w:rsidR="00BD4CCF" w:rsidRPr="00BD4CCF" w:rsidRDefault="00BD4CCF" w:rsidP="00BD4CCF">
      <w:pPr>
        <w:pStyle w:val="isselectedend"/>
        <w:rPr>
          <w:rFonts w:ascii="Arial" w:hAnsi="Arial" w:cs="Arial"/>
          <w:sz w:val="18"/>
          <w:szCs w:val="18"/>
          <w:lang w:val="fr-CA"/>
        </w:rPr>
      </w:pPr>
      <w:r w:rsidRPr="00BD4CCF">
        <w:rPr>
          <w:rFonts w:ascii="Arial" w:hAnsi="Arial" w:cs="Arial"/>
          <w:sz w:val="18"/>
          <w:szCs w:val="18"/>
          <w:lang w:val="fr-CA"/>
        </w:rPr>
        <w:t xml:space="preserve">Produit par </w:t>
      </w:r>
      <w:r w:rsidRPr="00BD4CCF">
        <w:rPr>
          <w:rStyle w:val="lev"/>
          <w:rFonts w:ascii="Arial" w:hAnsi="Arial" w:cs="Arial"/>
          <w:sz w:val="18"/>
          <w:szCs w:val="18"/>
          <w:lang w:val="fr-CA"/>
        </w:rPr>
        <w:t>Ed Wynne</w:t>
      </w:r>
      <w:r w:rsidRPr="00BD4CCF">
        <w:rPr>
          <w:rFonts w:ascii="Arial" w:hAnsi="Arial" w:cs="Arial"/>
          <w:sz w:val="18"/>
          <w:szCs w:val="18"/>
          <w:lang w:val="fr-CA"/>
        </w:rPr>
        <w:t xml:space="preserve"> et </w:t>
      </w:r>
      <w:r w:rsidRPr="00BD4CCF">
        <w:rPr>
          <w:rStyle w:val="lev"/>
          <w:rFonts w:ascii="Arial" w:hAnsi="Arial" w:cs="Arial"/>
          <w:sz w:val="18"/>
          <w:szCs w:val="18"/>
          <w:lang w:val="fr-CA"/>
        </w:rPr>
        <w:t>Silas Neptune</w:t>
      </w:r>
      <w:r w:rsidRPr="00BD4CCF">
        <w:rPr>
          <w:rFonts w:ascii="Arial" w:hAnsi="Arial" w:cs="Arial"/>
          <w:sz w:val="18"/>
          <w:szCs w:val="18"/>
          <w:lang w:val="fr-CA"/>
        </w:rPr>
        <w:t xml:space="preserve">, qui signe également le matriçage de l'album pour la première fois, </w:t>
      </w:r>
      <w:proofErr w:type="spellStart"/>
      <w:r w:rsidRPr="00BD4CCF">
        <w:rPr>
          <w:rStyle w:val="Accentuation"/>
          <w:rFonts w:ascii="Arial" w:hAnsi="Arial" w:cs="Arial"/>
          <w:sz w:val="18"/>
          <w:szCs w:val="18"/>
          <w:lang w:val="fr-CA"/>
        </w:rPr>
        <w:t>Harmonic</w:t>
      </w:r>
      <w:proofErr w:type="spellEnd"/>
      <w:r w:rsidRPr="00BD4CCF">
        <w:rPr>
          <w:rStyle w:val="Accentuation"/>
          <w:rFonts w:ascii="Arial" w:hAnsi="Arial" w:cs="Arial"/>
          <w:sz w:val="18"/>
          <w:szCs w:val="18"/>
          <w:lang w:val="fr-CA"/>
        </w:rPr>
        <w:t xml:space="preserve"> </w:t>
      </w:r>
      <w:proofErr w:type="spellStart"/>
      <w:r w:rsidRPr="00BD4CCF">
        <w:rPr>
          <w:rStyle w:val="Accentuation"/>
          <w:rFonts w:ascii="Arial" w:hAnsi="Arial" w:cs="Arial"/>
          <w:sz w:val="18"/>
          <w:szCs w:val="18"/>
          <w:lang w:val="fr-CA"/>
        </w:rPr>
        <w:t>Mind</w:t>
      </w:r>
      <w:proofErr w:type="spellEnd"/>
      <w:r w:rsidRPr="00BD4CCF">
        <w:rPr>
          <w:rFonts w:ascii="Arial" w:hAnsi="Arial" w:cs="Arial"/>
          <w:sz w:val="18"/>
          <w:szCs w:val="18"/>
          <w:lang w:val="fr-CA"/>
        </w:rPr>
        <w:t xml:space="preserve"> offre un équilibre entre nouveauté et continuité. Même le retour du personnage </w:t>
      </w:r>
      <w:proofErr w:type="spellStart"/>
      <w:r w:rsidRPr="00BD4CCF">
        <w:rPr>
          <w:rStyle w:val="lev"/>
          <w:rFonts w:ascii="Arial" w:hAnsi="Arial" w:cs="Arial"/>
          <w:sz w:val="18"/>
          <w:szCs w:val="18"/>
          <w:lang w:val="fr-CA"/>
        </w:rPr>
        <w:t>Erp</w:t>
      </w:r>
      <w:proofErr w:type="spellEnd"/>
      <w:r w:rsidRPr="00BD4CCF">
        <w:rPr>
          <w:rFonts w:ascii="Arial" w:hAnsi="Arial" w:cs="Arial"/>
          <w:sz w:val="18"/>
          <w:szCs w:val="18"/>
          <w:lang w:val="fr-CA"/>
        </w:rPr>
        <w:t xml:space="preserve"> sur la pochette constitue un clin d'œil aux admirateurs de longue date, rappelant que l'identité visuelle et musicale du groupe demeure aussi singulière qu'intemporelle.</w:t>
      </w:r>
    </w:p>
    <w:p w14:paraId="22ECB270" w14:textId="77777777" w:rsidR="00BD4CCF" w:rsidRPr="00BD4CCF" w:rsidRDefault="00BD4CCF" w:rsidP="00BD4CCF">
      <w:pPr>
        <w:pStyle w:val="isselectedend"/>
        <w:rPr>
          <w:rFonts w:ascii="Arial" w:hAnsi="Arial" w:cs="Arial"/>
          <w:sz w:val="18"/>
          <w:szCs w:val="18"/>
          <w:lang w:val="fr-CA"/>
        </w:rPr>
      </w:pPr>
      <w:r w:rsidRPr="00BD4CCF">
        <w:rPr>
          <w:rFonts w:ascii="Arial" w:hAnsi="Arial" w:cs="Arial"/>
          <w:sz w:val="18"/>
          <w:szCs w:val="18"/>
          <w:lang w:val="fr-CA"/>
        </w:rPr>
        <w:t xml:space="preserve">Disponible en </w:t>
      </w:r>
      <w:r w:rsidRPr="00BD4CCF">
        <w:rPr>
          <w:rStyle w:val="lev"/>
          <w:rFonts w:ascii="Arial" w:hAnsi="Arial" w:cs="Arial"/>
          <w:sz w:val="18"/>
          <w:szCs w:val="18"/>
          <w:lang w:val="fr-CA"/>
        </w:rPr>
        <w:t>vinyle noir</w:t>
      </w:r>
      <w:r w:rsidRPr="00BD4CCF">
        <w:rPr>
          <w:rFonts w:ascii="Arial" w:hAnsi="Arial" w:cs="Arial"/>
          <w:sz w:val="18"/>
          <w:szCs w:val="18"/>
          <w:lang w:val="fr-CA"/>
        </w:rPr>
        <w:t xml:space="preserve">, </w:t>
      </w:r>
      <w:r w:rsidRPr="00BD4CCF">
        <w:rPr>
          <w:rStyle w:val="lev"/>
          <w:rFonts w:ascii="Arial" w:hAnsi="Arial" w:cs="Arial"/>
          <w:sz w:val="18"/>
          <w:szCs w:val="18"/>
          <w:lang w:val="fr-CA"/>
        </w:rPr>
        <w:t>vinyle bleu transparent</w:t>
      </w:r>
      <w:r w:rsidRPr="00BD4CCF">
        <w:rPr>
          <w:rFonts w:ascii="Arial" w:hAnsi="Arial" w:cs="Arial"/>
          <w:sz w:val="18"/>
          <w:szCs w:val="18"/>
          <w:lang w:val="fr-CA"/>
        </w:rPr>
        <w:t xml:space="preserve">, </w:t>
      </w:r>
      <w:r w:rsidRPr="00BD4CCF">
        <w:rPr>
          <w:rStyle w:val="lev"/>
          <w:rFonts w:ascii="Arial" w:hAnsi="Arial" w:cs="Arial"/>
          <w:sz w:val="18"/>
          <w:szCs w:val="18"/>
          <w:lang w:val="fr-CA"/>
        </w:rPr>
        <w:t>CD</w:t>
      </w:r>
      <w:r w:rsidRPr="00BD4CCF">
        <w:rPr>
          <w:rFonts w:ascii="Arial" w:hAnsi="Arial" w:cs="Arial"/>
          <w:sz w:val="18"/>
          <w:szCs w:val="18"/>
          <w:lang w:val="fr-CA"/>
        </w:rPr>
        <w:t xml:space="preserve"> et sur toutes les plateformes numériques, </w:t>
      </w:r>
      <w:proofErr w:type="spellStart"/>
      <w:r w:rsidRPr="00BD4CCF">
        <w:rPr>
          <w:rStyle w:val="Accentuation"/>
          <w:rFonts w:ascii="Arial" w:hAnsi="Arial" w:cs="Arial"/>
          <w:sz w:val="18"/>
          <w:szCs w:val="18"/>
          <w:lang w:val="fr-CA"/>
        </w:rPr>
        <w:t>Harmonic</w:t>
      </w:r>
      <w:proofErr w:type="spellEnd"/>
      <w:r w:rsidRPr="00BD4CCF">
        <w:rPr>
          <w:rStyle w:val="Accentuation"/>
          <w:rFonts w:ascii="Arial" w:hAnsi="Arial" w:cs="Arial"/>
          <w:sz w:val="18"/>
          <w:szCs w:val="18"/>
          <w:lang w:val="fr-CA"/>
        </w:rPr>
        <w:t xml:space="preserve"> </w:t>
      </w:r>
      <w:proofErr w:type="spellStart"/>
      <w:r w:rsidRPr="00BD4CCF">
        <w:rPr>
          <w:rStyle w:val="Accentuation"/>
          <w:rFonts w:ascii="Arial" w:hAnsi="Arial" w:cs="Arial"/>
          <w:sz w:val="18"/>
          <w:szCs w:val="18"/>
          <w:lang w:val="fr-CA"/>
        </w:rPr>
        <w:t>Mind</w:t>
      </w:r>
      <w:proofErr w:type="spellEnd"/>
      <w:r w:rsidRPr="00BD4CCF">
        <w:rPr>
          <w:rFonts w:ascii="Arial" w:hAnsi="Arial" w:cs="Arial"/>
          <w:sz w:val="18"/>
          <w:szCs w:val="18"/>
          <w:lang w:val="fr-CA"/>
        </w:rPr>
        <w:t xml:space="preserve"> confirme une fois de plus pourquoi Ozric </w:t>
      </w:r>
      <w:proofErr w:type="spellStart"/>
      <w:r w:rsidRPr="00BD4CCF">
        <w:rPr>
          <w:rFonts w:ascii="Arial" w:hAnsi="Arial" w:cs="Arial"/>
          <w:sz w:val="18"/>
          <w:szCs w:val="18"/>
          <w:lang w:val="fr-CA"/>
        </w:rPr>
        <w:t>Tentacles</w:t>
      </w:r>
      <w:proofErr w:type="spellEnd"/>
      <w:r w:rsidRPr="00BD4CCF">
        <w:rPr>
          <w:rFonts w:ascii="Arial" w:hAnsi="Arial" w:cs="Arial"/>
          <w:sz w:val="18"/>
          <w:szCs w:val="18"/>
          <w:lang w:val="fr-CA"/>
        </w:rPr>
        <w:t xml:space="preserve"> demeure une référence incontournable du rock psychédélique contemporain.</w:t>
      </w:r>
    </w:p>
    <w:p w14:paraId="6D863452" w14:textId="77777777" w:rsidR="00BD4CCF" w:rsidRPr="00BD4CCF" w:rsidRDefault="00BD4CCF" w:rsidP="00BD4CCF">
      <w:pPr>
        <w:pStyle w:val="Titre3"/>
        <w:rPr>
          <w:rFonts w:ascii="Arial" w:hAnsi="Arial" w:cs="Arial"/>
          <w:sz w:val="18"/>
          <w:szCs w:val="18"/>
        </w:rPr>
      </w:pPr>
      <w:proofErr w:type="spellStart"/>
      <w:r w:rsidRPr="00BD4CCF">
        <w:rPr>
          <w:rStyle w:val="lev"/>
          <w:rFonts w:ascii="Arial" w:hAnsi="Arial" w:cs="Arial"/>
          <w:b w:val="0"/>
          <w:bCs w:val="0"/>
          <w:sz w:val="18"/>
          <w:szCs w:val="18"/>
        </w:rPr>
        <w:t>Liste</w:t>
      </w:r>
      <w:proofErr w:type="spellEnd"/>
      <w:r w:rsidRPr="00BD4CCF">
        <w:rPr>
          <w:rStyle w:val="lev"/>
          <w:rFonts w:ascii="Arial" w:hAnsi="Arial" w:cs="Arial"/>
          <w:b w:val="0"/>
          <w:bCs w:val="0"/>
          <w:sz w:val="18"/>
          <w:szCs w:val="18"/>
        </w:rPr>
        <w:t xml:space="preserve"> des </w:t>
      </w:r>
      <w:proofErr w:type="spellStart"/>
      <w:r w:rsidRPr="00BD4CCF">
        <w:rPr>
          <w:rStyle w:val="lev"/>
          <w:rFonts w:ascii="Arial" w:hAnsi="Arial" w:cs="Arial"/>
          <w:b w:val="0"/>
          <w:bCs w:val="0"/>
          <w:sz w:val="18"/>
          <w:szCs w:val="18"/>
        </w:rPr>
        <w:t>pièces</w:t>
      </w:r>
      <w:proofErr w:type="spellEnd"/>
    </w:p>
    <w:p w14:paraId="5092327D" w14:textId="77777777" w:rsidR="00BD4CCF" w:rsidRPr="00BD4CCF" w:rsidRDefault="00BD4CCF" w:rsidP="00BD4C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sz w:val="18"/>
          <w:szCs w:val="18"/>
        </w:rPr>
      </w:pPr>
      <w:proofErr w:type="spellStart"/>
      <w:r w:rsidRPr="00BD4CCF">
        <w:rPr>
          <w:rFonts w:ascii="Arial" w:hAnsi="Arial" w:cs="Arial"/>
          <w:sz w:val="18"/>
          <w:szCs w:val="18"/>
        </w:rPr>
        <w:t>Guardstones</w:t>
      </w:r>
      <w:proofErr w:type="spellEnd"/>
      <w:r w:rsidRPr="00BD4CCF">
        <w:rPr>
          <w:rFonts w:ascii="Arial" w:hAnsi="Arial" w:cs="Arial"/>
          <w:sz w:val="18"/>
          <w:szCs w:val="18"/>
        </w:rPr>
        <w:t xml:space="preserve"> (6:40)</w:t>
      </w:r>
    </w:p>
    <w:p w14:paraId="13A7B344" w14:textId="77777777" w:rsidR="00BD4CCF" w:rsidRPr="00BD4CCF" w:rsidRDefault="00BD4CCF" w:rsidP="00BD4C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sz w:val="18"/>
          <w:szCs w:val="18"/>
        </w:rPr>
      </w:pPr>
      <w:r w:rsidRPr="00BD4CCF">
        <w:rPr>
          <w:rFonts w:ascii="Arial" w:hAnsi="Arial" w:cs="Arial"/>
          <w:sz w:val="18"/>
          <w:szCs w:val="18"/>
        </w:rPr>
        <w:t>Space Platform (5:57)</w:t>
      </w:r>
    </w:p>
    <w:p w14:paraId="2394E09E" w14:textId="77777777" w:rsidR="00BD4CCF" w:rsidRPr="00BD4CCF" w:rsidRDefault="00BD4CCF" w:rsidP="00BD4C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sz w:val="18"/>
          <w:szCs w:val="18"/>
        </w:rPr>
      </w:pPr>
      <w:r w:rsidRPr="00BD4CCF">
        <w:rPr>
          <w:rFonts w:ascii="Arial" w:hAnsi="Arial" w:cs="Arial"/>
          <w:sz w:val="18"/>
          <w:szCs w:val="18"/>
        </w:rPr>
        <w:t>Harmonic Mind (9:12)</w:t>
      </w:r>
    </w:p>
    <w:p w14:paraId="2179C79F" w14:textId="77777777" w:rsidR="00BD4CCF" w:rsidRPr="00BD4CCF" w:rsidRDefault="00BD4CCF" w:rsidP="00BD4C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sz w:val="18"/>
          <w:szCs w:val="18"/>
        </w:rPr>
      </w:pPr>
      <w:r w:rsidRPr="00BD4CCF">
        <w:rPr>
          <w:rFonts w:ascii="Arial" w:hAnsi="Arial" w:cs="Arial"/>
          <w:sz w:val="18"/>
          <w:szCs w:val="18"/>
        </w:rPr>
        <w:t>Malachite (7:52)</w:t>
      </w:r>
    </w:p>
    <w:p w14:paraId="57EBD768" w14:textId="77777777" w:rsidR="00BD4CCF" w:rsidRPr="00BD4CCF" w:rsidRDefault="00BD4CCF" w:rsidP="00BD4C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sz w:val="18"/>
          <w:szCs w:val="18"/>
        </w:rPr>
      </w:pPr>
      <w:r w:rsidRPr="00BD4CCF">
        <w:rPr>
          <w:rFonts w:ascii="Arial" w:hAnsi="Arial" w:cs="Arial"/>
          <w:sz w:val="18"/>
          <w:szCs w:val="18"/>
        </w:rPr>
        <w:t>Tillamook (9:11)</w:t>
      </w:r>
    </w:p>
    <w:p w14:paraId="0DB396E9" w14:textId="77777777" w:rsidR="00BD4CCF" w:rsidRPr="00BD4CCF" w:rsidRDefault="00BD4CCF" w:rsidP="00BD4C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sz w:val="18"/>
          <w:szCs w:val="18"/>
        </w:rPr>
      </w:pPr>
      <w:proofErr w:type="spellStart"/>
      <w:r w:rsidRPr="00BD4CCF">
        <w:rPr>
          <w:rFonts w:ascii="Arial" w:hAnsi="Arial" w:cs="Arial"/>
          <w:sz w:val="18"/>
          <w:szCs w:val="18"/>
        </w:rPr>
        <w:t>Sumipad</w:t>
      </w:r>
      <w:proofErr w:type="spellEnd"/>
      <w:r w:rsidRPr="00BD4CCF">
        <w:rPr>
          <w:rFonts w:ascii="Arial" w:hAnsi="Arial" w:cs="Arial"/>
          <w:sz w:val="18"/>
          <w:szCs w:val="18"/>
        </w:rPr>
        <w:t xml:space="preserve"> (4:54)</w:t>
      </w:r>
    </w:p>
    <w:p w14:paraId="51E09CC8" w14:textId="27A8648E" w:rsidR="00BD4CCF" w:rsidRPr="00797459" w:rsidRDefault="00BD4CCF" w:rsidP="00BD4CCF">
      <w:pPr>
        <w:pStyle w:val="Titre3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BD4CCF">
        <w:rPr>
          <w:rStyle w:val="lev"/>
          <w:rFonts w:ascii="Arial" w:hAnsi="Arial" w:cs="Arial"/>
          <w:b w:val="0"/>
          <w:bCs w:val="0"/>
          <w:color w:val="000000" w:themeColor="text1"/>
          <w:sz w:val="18"/>
          <w:szCs w:val="18"/>
          <w:lang w:val="fr-CA"/>
        </w:rPr>
        <w:t xml:space="preserve">À propos d'Ozric </w:t>
      </w:r>
      <w:proofErr w:type="spellStart"/>
      <w:r w:rsidRPr="00BD4CCF">
        <w:rPr>
          <w:rStyle w:val="lev"/>
          <w:rFonts w:ascii="Arial" w:hAnsi="Arial" w:cs="Arial"/>
          <w:b w:val="0"/>
          <w:bCs w:val="0"/>
          <w:color w:val="000000" w:themeColor="text1"/>
          <w:sz w:val="18"/>
          <w:szCs w:val="18"/>
          <w:lang w:val="fr-CA"/>
        </w:rPr>
        <w:t>Tentacles</w:t>
      </w:r>
      <w:proofErr w:type="spellEnd"/>
      <w:r w:rsidRPr="00BD4CCF">
        <w:rPr>
          <w:rStyle w:val="lev"/>
          <w:rFonts w:ascii="Arial" w:hAnsi="Arial" w:cs="Arial"/>
          <w:b w:val="0"/>
          <w:bCs w:val="0"/>
          <w:color w:val="000000" w:themeColor="text1"/>
          <w:sz w:val="18"/>
          <w:szCs w:val="18"/>
          <w:lang w:val="fr-CA"/>
        </w:rPr>
        <w:br/>
      </w:r>
      <w:r w:rsidRPr="00BD4CCF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Depuis son émergence sur le circuit des festivals britanniques au début des années 1980, Ozric </w:t>
      </w:r>
      <w:proofErr w:type="spellStart"/>
      <w:r w:rsidRPr="00BD4CCF">
        <w:rPr>
          <w:rFonts w:ascii="Arial" w:hAnsi="Arial" w:cs="Arial"/>
          <w:color w:val="000000" w:themeColor="text1"/>
          <w:sz w:val="18"/>
          <w:szCs w:val="18"/>
          <w:lang w:val="fr-CA"/>
        </w:rPr>
        <w:t>Tentacles</w:t>
      </w:r>
      <w:proofErr w:type="spellEnd"/>
      <w:r w:rsidRPr="00BD4CCF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 s'est imposé comme l'une des formations les plus originales de la scène psychédélique. Son mélange unique de rock progressif, de </w:t>
      </w:r>
      <w:proofErr w:type="spellStart"/>
      <w:r w:rsidRPr="00BD4CCF">
        <w:rPr>
          <w:rFonts w:ascii="Arial" w:hAnsi="Arial" w:cs="Arial"/>
          <w:color w:val="000000" w:themeColor="text1"/>
          <w:sz w:val="18"/>
          <w:szCs w:val="18"/>
          <w:lang w:val="fr-CA"/>
        </w:rPr>
        <w:t>space</w:t>
      </w:r>
      <w:proofErr w:type="spellEnd"/>
      <w:r w:rsidRPr="00BD4CCF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 rock, d'électronique, de jazz et de musiques du monde a influencé plusieurs générations de musiciens. En 2026, le groupe poursuivra une importante tournée automnale et hivernale, incluant plusieurs concerts en codiffusion avec </w:t>
      </w:r>
      <w:r w:rsidRPr="00BD4CCF">
        <w:rPr>
          <w:rStyle w:val="lev"/>
          <w:rFonts w:ascii="Arial" w:hAnsi="Arial" w:cs="Arial"/>
          <w:color w:val="000000" w:themeColor="text1"/>
          <w:sz w:val="18"/>
          <w:szCs w:val="18"/>
          <w:lang w:val="fr-CA"/>
        </w:rPr>
        <w:t>The Orb</w:t>
      </w:r>
      <w:r w:rsidRPr="00BD4CCF">
        <w:rPr>
          <w:rFonts w:ascii="Arial" w:hAnsi="Arial" w:cs="Arial"/>
          <w:color w:val="000000" w:themeColor="text1"/>
          <w:sz w:val="18"/>
          <w:szCs w:val="18"/>
          <w:lang w:val="fr-CA"/>
        </w:rPr>
        <w:t>, tout en continuant d'explorer de nouveaux territoires sonores.</w:t>
      </w:r>
    </w:p>
    <w:p w14:paraId="546C10E3" w14:textId="410D48E5" w:rsidR="00B140B5" w:rsidRPr="00797459" w:rsidRDefault="005167D8" w:rsidP="00B140B5">
      <w:pPr>
        <w:rPr>
          <w:rFonts w:ascii="Arial" w:hAnsi="Arial" w:cs="Arial"/>
          <w:sz w:val="18"/>
          <w:szCs w:val="18"/>
          <w:lang w:val="fr-CA"/>
        </w:rPr>
      </w:pPr>
      <w:r w:rsidRPr="00797459">
        <w:rPr>
          <w:rFonts w:ascii="Arial" w:hAnsi="Arial" w:cs="Arial"/>
          <w:sz w:val="18"/>
          <w:szCs w:val="18"/>
          <w:lang w:val="fr-CA"/>
        </w:rPr>
        <w:t xml:space="preserve">Source : </w:t>
      </w:r>
      <w:proofErr w:type="spellStart"/>
      <w:r w:rsidRPr="00797459">
        <w:rPr>
          <w:rFonts w:ascii="Arial" w:hAnsi="Arial" w:cs="Arial"/>
          <w:sz w:val="18"/>
          <w:szCs w:val="18"/>
          <w:lang w:val="fr-CA"/>
        </w:rPr>
        <w:t>Kscope</w:t>
      </w:r>
      <w:proofErr w:type="spellEnd"/>
    </w:p>
    <w:p w14:paraId="74D63D3D" w14:textId="38E359A0" w:rsidR="00797459" w:rsidRPr="00797459" w:rsidRDefault="00797459" w:rsidP="00B140B5">
      <w:pPr>
        <w:rPr>
          <w:rFonts w:ascii="Arial" w:hAnsi="Arial" w:cs="Arial"/>
          <w:sz w:val="18"/>
          <w:szCs w:val="18"/>
          <w:lang w:val="fr-CA"/>
        </w:rPr>
      </w:pPr>
      <w:r w:rsidRPr="00797459">
        <w:rPr>
          <w:rFonts w:ascii="Arial" w:hAnsi="Arial" w:cs="Arial"/>
          <w:sz w:val="18"/>
          <w:szCs w:val="18"/>
          <w:lang w:val="fr-CA"/>
        </w:rPr>
        <w:t>Information : Simon Fauteux</w:t>
      </w:r>
    </w:p>
    <w:sectPr w:rsidR="00797459" w:rsidRPr="007974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0581F4F"/>
    <w:multiLevelType w:val="multilevel"/>
    <w:tmpl w:val="AFB40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298984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8DF"/>
    <w:rsid w:val="000178DF"/>
    <w:rsid w:val="00360524"/>
    <w:rsid w:val="003D3F01"/>
    <w:rsid w:val="0041446F"/>
    <w:rsid w:val="0043766C"/>
    <w:rsid w:val="005167D8"/>
    <w:rsid w:val="00797459"/>
    <w:rsid w:val="008914C9"/>
    <w:rsid w:val="00B140B5"/>
    <w:rsid w:val="00BC7180"/>
    <w:rsid w:val="00BD4CCF"/>
    <w:rsid w:val="00C458D1"/>
    <w:rsid w:val="00D63BFE"/>
    <w:rsid w:val="00E00DA1"/>
    <w:rsid w:val="00F02656"/>
    <w:rsid w:val="00F40776"/>
    <w:rsid w:val="00FC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5D5E6E"/>
  <w15:chartTrackingRefBased/>
  <w15:docId w15:val="{E88A5B05-918A-8B4F-9FE6-DE17D8672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178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178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178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178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178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178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178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178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178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178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178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0178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178D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178D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178D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178D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178D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178D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178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178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178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178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178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178D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178D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178D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178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178D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178D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14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lev">
    <w:name w:val="Strong"/>
    <w:basedOn w:val="Policepardfaut"/>
    <w:uiPriority w:val="22"/>
    <w:qFormat/>
    <w:rsid w:val="00B140B5"/>
    <w:rPr>
      <w:b/>
      <w:bCs/>
    </w:rPr>
  </w:style>
  <w:style w:type="character" w:styleId="Accentuation">
    <w:name w:val="Emphasis"/>
    <w:basedOn w:val="Policepardfaut"/>
    <w:uiPriority w:val="20"/>
    <w:qFormat/>
    <w:rsid w:val="00B140B5"/>
    <w:rPr>
      <w:i/>
      <w:iCs/>
    </w:rPr>
  </w:style>
  <w:style w:type="character" w:styleId="Hyperlien">
    <w:name w:val="Hyperlink"/>
    <w:basedOn w:val="Policepardfaut"/>
    <w:uiPriority w:val="99"/>
    <w:unhideWhenUsed/>
    <w:rsid w:val="0043766C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3766C"/>
    <w:rPr>
      <w:color w:val="605E5C"/>
      <w:shd w:val="clear" w:color="auto" w:fill="E1DFDD"/>
    </w:rPr>
  </w:style>
  <w:style w:type="character" w:styleId="Lienvisit">
    <w:name w:val="FollowedHyperlink"/>
    <w:basedOn w:val="Policepardfaut"/>
    <w:uiPriority w:val="99"/>
    <w:semiHidden/>
    <w:unhideWhenUsed/>
    <w:rsid w:val="0043766C"/>
    <w:rPr>
      <w:color w:val="96607D" w:themeColor="followedHyperlink"/>
      <w:u w:val="single"/>
    </w:rPr>
  </w:style>
  <w:style w:type="paragraph" w:customStyle="1" w:styleId="isselectedend">
    <w:name w:val="isselectedend"/>
    <w:basedOn w:val="Normal"/>
    <w:rsid w:val="00BD4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477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Conor Cleere</dc:creator>
  <cp:keywords/>
  <dc:description/>
  <cp:lastModifiedBy>Simon Fauteux</cp:lastModifiedBy>
  <cp:revision>3</cp:revision>
  <dcterms:created xsi:type="dcterms:W3CDTF">2026-07-29T16:24:00Z</dcterms:created>
  <dcterms:modified xsi:type="dcterms:W3CDTF">2026-07-29T16:24:00Z</dcterms:modified>
</cp:coreProperties>
</file>