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body>
    <w:p w14:paraId="260690C3" w14:textId="6FFE93A0" w:rsidR="005572B0" w:rsidRDefault="005572B0">
      <w:pPr>
        <w:spacing w:after="80"/>
        <w:rPr>
          <w:rFonts w:ascii="Arial" w:hAnsi="Arial"/>
          <w:b/>
          <w:color w:val="1A1A2E"/>
          <w:sz w:val="18"/>
          <w:szCs w:val="18"/>
          <w:lang w:val="fr-CA"/>
        </w:rPr>
      </w:pPr>
      <w:r>
        <w:rPr>
          <w:rFonts w:ascii="Arial" w:hAnsi="Arial"/>
          <w:b/>
          <w:noProof/>
          <w:color w:val="1A1A2E"/>
          <w:sz w:val="18"/>
          <w:szCs w:val="18"/>
          <w:lang w:val="fr-CA"/>
        </w:rPr>
        <w:drawing>
          <wp:inline distT="0" distB="0" distL="0" distR="0" wp14:anchorId="14724289" wp14:editId="6E966DA6">
            <wp:extent cx="485030" cy="485030"/>
            <wp:effectExtent l="0" t="0" r="0" b="0"/>
            <wp:docPr id="1834980812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4980812" name="Picture 1834980812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8438" cy="49843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CE97C1" w14:textId="209F73D6" w:rsidR="00534D14" w:rsidRPr="00D2193B" w:rsidRDefault="005572B0" w:rsidP="005572B0">
      <w:pPr>
        <w:spacing w:after="80"/>
        <w:rPr>
          <w:sz w:val="18"/>
          <w:szCs w:val="18"/>
          <w:lang w:val="fr-CA"/>
        </w:rPr>
      </w:pPr>
      <w:r w:rsidRPr="00D2193B">
        <w:rPr>
          <w:rFonts w:ascii="Arial" w:hAnsi="Arial"/>
          <w:color w:val="555555"/>
          <w:sz w:val="18"/>
          <w:szCs w:val="18"/>
          <w:lang w:val="fr-CA"/>
        </w:rPr>
        <w:t xml:space="preserve">Guy Bélanger </w:t>
      </w:r>
      <w:r w:rsidRPr="00D2193B">
        <w:rPr>
          <w:rFonts w:ascii="Arial" w:hAnsi="Arial"/>
          <w:b/>
          <w:color w:val="1A1A2E"/>
          <w:sz w:val="18"/>
          <w:szCs w:val="18"/>
          <w:lang w:val="fr-CA"/>
        </w:rPr>
        <w:t>Lys Blues — Hommage Carrière 2026</w:t>
      </w:r>
      <w:r>
        <w:rPr>
          <w:sz w:val="18"/>
          <w:szCs w:val="18"/>
          <w:lang w:val="fr-CA"/>
        </w:rPr>
        <w:br/>
      </w:r>
      <w:r>
        <w:rPr>
          <w:rFonts w:ascii="Arial" w:hAnsi="Arial"/>
          <w:color w:val="555555"/>
          <w:sz w:val="18"/>
          <w:szCs w:val="18"/>
          <w:lang w:val="fr-CA"/>
        </w:rPr>
        <w:t xml:space="preserve">L’harmoniciste </w:t>
      </w:r>
      <w:r w:rsidRPr="00D2193B">
        <w:rPr>
          <w:rFonts w:ascii="Arial" w:hAnsi="Arial"/>
          <w:color w:val="555555"/>
          <w:sz w:val="18"/>
          <w:szCs w:val="18"/>
          <w:lang w:val="fr-CA"/>
        </w:rPr>
        <w:t>reçoit la plus haute distinction du Blues québécois</w:t>
      </w:r>
    </w:p>
    <w:p w14:paraId="74A0A54C" w14:textId="6E761115" w:rsidR="00534D14" w:rsidRPr="00D2193B" w:rsidRDefault="00D2193B">
      <w:pPr>
        <w:rPr>
          <w:sz w:val="18"/>
          <w:szCs w:val="18"/>
          <w:lang w:val="fr-CA"/>
        </w:rPr>
      </w:pPr>
      <w:r w:rsidRPr="00D2193B">
        <w:rPr>
          <w:rFonts w:ascii="Arial" w:hAnsi="Arial"/>
          <w:b/>
          <w:bCs/>
          <w:sz w:val="18"/>
          <w:szCs w:val="18"/>
          <w:lang w:val="fr-CA"/>
        </w:rPr>
        <w:t>Montréal, jui</w:t>
      </w:r>
      <w:r w:rsidR="005572B0">
        <w:rPr>
          <w:rFonts w:ascii="Arial" w:hAnsi="Arial"/>
          <w:b/>
          <w:bCs/>
          <w:sz w:val="18"/>
          <w:szCs w:val="18"/>
          <w:lang w:val="fr-CA"/>
        </w:rPr>
        <w:t>llet</w:t>
      </w:r>
      <w:r w:rsidRPr="00D2193B">
        <w:rPr>
          <w:rFonts w:ascii="Arial" w:hAnsi="Arial"/>
          <w:b/>
          <w:bCs/>
          <w:sz w:val="18"/>
          <w:szCs w:val="18"/>
          <w:lang w:val="fr-CA"/>
        </w:rPr>
        <w:t xml:space="preserve"> 2026</w:t>
      </w:r>
      <w:r>
        <w:rPr>
          <w:rFonts w:ascii="Arial" w:hAnsi="Arial"/>
          <w:sz w:val="18"/>
          <w:szCs w:val="18"/>
          <w:lang w:val="fr-CA"/>
        </w:rPr>
        <w:t xml:space="preserve"> - </w:t>
      </w:r>
      <w:r w:rsidRPr="00D2193B">
        <w:rPr>
          <w:rFonts w:ascii="Arial" w:hAnsi="Arial"/>
          <w:sz w:val="18"/>
          <w:szCs w:val="18"/>
          <w:lang w:val="fr-CA"/>
        </w:rPr>
        <w:t xml:space="preserve">Le </w:t>
      </w:r>
      <w:r w:rsidRPr="00D2193B">
        <w:rPr>
          <w:rFonts w:ascii="Arial" w:hAnsi="Arial"/>
          <w:b/>
          <w:sz w:val="18"/>
          <w:szCs w:val="18"/>
          <w:lang w:val="fr-CA"/>
        </w:rPr>
        <w:t>Gala Lys Blues</w:t>
      </w:r>
      <w:r w:rsidRPr="00D2193B">
        <w:rPr>
          <w:rFonts w:ascii="Arial" w:hAnsi="Arial"/>
          <w:sz w:val="18"/>
          <w:szCs w:val="18"/>
          <w:lang w:val="fr-CA"/>
        </w:rPr>
        <w:t xml:space="preserve">, fondé et commandité par Réjean Nadon et Le Net Blues, est fier d'annoncer que le </w:t>
      </w:r>
      <w:r w:rsidRPr="00D2193B">
        <w:rPr>
          <w:rFonts w:ascii="Arial" w:hAnsi="Arial"/>
          <w:b/>
          <w:sz w:val="18"/>
          <w:szCs w:val="18"/>
          <w:lang w:val="fr-CA"/>
        </w:rPr>
        <w:t>Lys Blues Hommage Carrière 2026</w:t>
      </w:r>
      <w:r w:rsidRPr="00D2193B">
        <w:rPr>
          <w:rFonts w:ascii="Arial" w:hAnsi="Arial"/>
          <w:sz w:val="18"/>
          <w:szCs w:val="18"/>
          <w:lang w:val="fr-CA"/>
        </w:rPr>
        <w:t xml:space="preserve"> sera remis à </w:t>
      </w:r>
      <w:r w:rsidRPr="00D2193B">
        <w:rPr>
          <w:rFonts w:ascii="Arial" w:hAnsi="Arial"/>
          <w:b/>
          <w:sz w:val="18"/>
          <w:szCs w:val="18"/>
          <w:lang w:val="fr-CA"/>
        </w:rPr>
        <w:t>Monsieur Guy Bélanger</w:t>
      </w:r>
      <w:r w:rsidRPr="00D2193B">
        <w:rPr>
          <w:rFonts w:ascii="Arial" w:hAnsi="Arial"/>
          <w:sz w:val="18"/>
          <w:szCs w:val="18"/>
          <w:lang w:val="fr-CA"/>
        </w:rPr>
        <w:t>.</w:t>
      </w:r>
    </w:p>
    <w:p w14:paraId="51F23AD0" w14:textId="77777777" w:rsidR="00534D14" w:rsidRPr="00D2193B" w:rsidRDefault="00000000">
      <w:pPr>
        <w:rPr>
          <w:sz w:val="18"/>
          <w:szCs w:val="18"/>
          <w:lang w:val="fr-CA"/>
        </w:rPr>
      </w:pPr>
      <w:r w:rsidRPr="00D2193B">
        <w:rPr>
          <w:rFonts w:ascii="Arial" w:hAnsi="Arial"/>
          <w:sz w:val="18"/>
          <w:szCs w:val="18"/>
          <w:lang w:val="fr-CA"/>
        </w:rPr>
        <w:t xml:space="preserve">Depuis sa fondation, le Gala Lys Blues s'est bâti grâce à la collaboration de nombreux partenaires — festivals de Blues du Québec et grands clubs de Blues — et ce, sans aucune aide gouvernementale. En treize éditions présentées notamment au Club Soda, au Théâtre Plaza, au Café Campus (Montréal), à la prestigieuse salle J. Antonio-Thompson (Trois-Rivières), ainsi qu'au Petit Champlain et à Beauport (Québec), le Gala a offert des spectacles rassemblant quelque 40 musicien(ne)s, animés par </w:t>
      </w:r>
      <w:r w:rsidRPr="00D2193B">
        <w:rPr>
          <w:rFonts w:ascii="Arial" w:hAnsi="Arial"/>
          <w:b/>
          <w:sz w:val="18"/>
          <w:szCs w:val="18"/>
          <w:lang w:val="fr-CA"/>
        </w:rPr>
        <w:t>Martin Lachance</w:t>
      </w:r>
      <w:r w:rsidRPr="00D2193B">
        <w:rPr>
          <w:rFonts w:ascii="Arial" w:hAnsi="Arial"/>
          <w:sz w:val="18"/>
          <w:szCs w:val="18"/>
          <w:lang w:val="fr-CA"/>
        </w:rPr>
        <w:t xml:space="preserve">. À ce jour, </w:t>
      </w:r>
      <w:r w:rsidRPr="00D2193B">
        <w:rPr>
          <w:rFonts w:ascii="Arial" w:hAnsi="Arial"/>
          <w:b/>
          <w:sz w:val="18"/>
          <w:szCs w:val="18"/>
          <w:lang w:val="fr-CA"/>
        </w:rPr>
        <w:t>221 Lys Blues</w:t>
      </w:r>
      <w:r w:rsidRPr="00D2193B">
        <w:rPr>
          <w:rFonts w:ascii="Arial" w:hAnsi="Arial"/>
          <w:sz w:val="18"/>
          <w:szCs w:val="18"/>
          <w:lang w:val="fr-CA"/>
        </w:rPr>
        <w:t xml:space="preserve"> ont été remis dans diverses catégories.</w:t>
      </w:r>
    </w:p>
    <w:p w14:paraId="712AAD4D" w14:textId="3374D1CA" w:rsidR="00534D14" w:rsidRPr="00D2193B" w:rsidRDefault="00000000" w:rsidP="00D2193B">
      <w:pPr>
        <w:spacing w:after="360"/>
        <w:rPr>
          <w:sz w:val="18"/>
          <w:szCs w:val="18"/>
          <w:lang w:val="fr-CA"/>
        </w:rPr>
      </w:pPr>
      <w:r w:rsidRPr="00D2193B">
        <w:rPr>
          <w:rFonts w:ascii="Arial" w:hAnsi="Arial"/>
          <w:sz w:val="18"/>
          <w:szCs w:val="18"/>
          <w:lang w:val="fr-CA"/>
        </w:rPr>
        <w:t>Cette distinction</w:t>
      </w:r>
      <w:r w:rsidR="007B41FD">
        <w:rPr>
          <w:rFonts w:ascii="Arial" w:hAnsi="Arial"/>
          <w:sz w:val="18"/>
          <w:szCs w:val="18"/>
          <w:lang w:val="fr-CA"/>
        </w:rPr>
        <w:t xml:space="preserve"> </w:t>
      </w:r>
      <w:r w:rsidRPr="00D2193B">
        <w:rPr>
          <w:rFonts w:ascii="Arial" w:hAnsi="Arial"/>
          <w:sz w:val="18"/>
          <w:szCs w:val="18"/>
          <w:lang w:val="fr-CA"/>
        </w:rPr>
        <w:t xml:space="preserve">couronne une carrière exceptionnelle au service du Blues québécois. Le choix de Guy Bélanger a été arrêté par le comité de sélection 2026, composé de </w:t>
      </w:r>
      <w:r w:rsidRPr="00D2193B">
        <w:rPr>
          <w:rFonts w:ascii="Arial" w:hAnsi="Arial"/>
          <w:b/>
          <w:sz w:val="18"/>
          <w:szCs w:val="18"/>
          <w:lang w:val="fr-CA"/>
        </w:rPr>
        <w:t>Michel Dubois</w:t>
      </w:r>
      <w:r w:rsidRPr="00D2193B">
        <w:rPr>
          <w:rFonts w:ascii="Arial" w:hAnsi="Arial"/>
          <w:sz w:val="18"/>
          <w:szCs w:val="18"/>
          <w:lang w:val="fr-CA"/>
        </w:rPr>
        <w:t xml:space="preserve"> (Québec), </w:t>
      </w:r>
      <w:r w:rsidRPr="00D2193B">
        <w:rPr>
          <w:rFonts w:ascii="Arial" w:hAnsi="Arial"/>
          <w:b/>
          <w:sz w:val="18"/>
          <w:szCs w:val="18"/>
          <w:lang w:val="fr-CA"/>
        </w:rPr>
        <w:t>John Detcheverry</w:t>
      </w:r>
      <w:r w:rsidRPr="00D2193B">
        <w:rPr>
          <w:rFonts w:ascii="Arial" w:hAnsi="Arial"/>
          <w:sz w:val="18"/>
          <w:szCs w:val="18"/>
          <w:lang w:val="fr-CA"/>
        </w:rPr>
        <w:t xml:space="preserve"> (Montréal) et </w:t>
      </w:r>
      <w:r w:rsidRPr="00D2193B">
        <w:rPr>
          <w:rFonts w:ascii="Arial" w:hAnsi="Arial"/>
          <w:b/>
          <w:sz w:val="18"/>
          <w:szCs w:val="18"/>
          <w:lang w:val="fr-CA"/>
        </w:rPr>
        <w:t>Martin Lachance</w:t>
      </w:r>
      <w:r w:rsidRPr="00D2193B">
        <w:rPr>
          <w:rFonts w:ascii="Arial" w:hAnsi="Arial"/>
          <w:sz w:val="18"/>
          <w:szCs w:val="18"/>
          <w:lang w:val="fr-CA"/>
        </w:rPr>
        <w:t xml:space="preserve"> (Chambly), au nom de l'ensemble de la communauté du Blues québécois.</w:t>
      </w:r>
      <w:r w:rsidR="00D2193B">
        <w:rPr>
          <w:sz w:val="18"/>
          <w:szCs w:val="18"/>
          <w:lang w:val="fr-CA"/>
        </w:rPr>
        <w:br/>
      </w:r>
      <w:r w:rsidR="00D2193B">
        <w:rPr>
          <w:sz w:val="18"/>
          <w:szCs w:val="18"/>
          <w:lang w:val="fr-CA"/>
        </w:rPr>
        <w:br/>
      </w:r>
      <w:r w:rsidRPr="00D2193B">
        <w:rPr>
          <w:rFonts w:ascii="Arial" w:hAnsi="Arial"/>
          <w:b/>
          <w:color w:val="1A1A2E"/>
          <w:sz w:val="18"/>
          <w:szCs w:val="18"/>
          <w:lang w:val="fr-CA"/>
        </w:rPr>
        <w:t>Portrait — Guy Bélanger</w:t>
      </w:r>
      <w:r w:rsidR="00D2193B">
        <w:rPr>
          <w:sz w:val="18"/>
          <w:szCs w:val="18"/>
          <w:lang w:val="fr-CA"/>
        </w:rPr>
        <w:br/>
      </w:r>
      <w:r w:rsidRPr="00D2193B">
        <w:rPr>
          <w:rFonts w:ascii="Arial" w:hAnsi="Arial"/>
          <w:sz w:val="18"/>
          <w:szCs w:val="18"/>
          <w:lang w:val="fr-CA"/>
        </w:rPr>
        <w:t xml:space="preserve">Avec plus de </w:t>
      </w:r>
      <w:r w:rsidRPr="00D2193B">
        <w:rPr>
          <w:rFonts w:ascii="Arial" w:hAnsi="Arial"/>
          <w:b/>
          <w:sz w:val="18"/>
          <w:szCs w:val="18"/>
          <w:lang w:val="fr-CA"/>
        </w:rPr>
        <w:t>1 000 spectacles dans une dizaine de pays</w:t>
      </w:r>
      <w:r w:rsidRPr="00D2193B">
        <w:rPr>
          <w:rFonts w:ascii="Arial" w:hAnsi="Arial"/>
          <w:sz w:val="18"/>
          <w:szCs w:val="18"/>
          <w:lang w:val="fr-CA"/>
        </w:rPr>
        <w:t xml:space="preserve"> et </w:t>
      </w:r>
      <w:r w:rsidRPr="00D2193B">
        <w:rPr>
          <w:rFonts w:ascii="Arial" w:hAnsi="Arial"/>
          <w:b/>
          <w:sz w:val="18"/>
          <w:szCs w:val="18"/>
          <w:lang w:val="fr-CA"/>
        </w:rPr>
        <w:t>dix albums</w:t>
      </w:r>
      <w:r w:rsidRPr="00D2193B">
        <w:rPr>
          <w:rFonts w:ascii="Arial" w:hAnsi="Arial"/>
          <w:sz w:val="18"/>
          <w:szCs w:val="18"/>
          <w:lang w:val="fr-CA"/>
        </w:rPr>
        <w:t xml:space="preserve"> à son actif, Guy Bélanger a collaboré avec des artistes et organisations de premier plan : Céline Dion, Les Colocs, le Cirque du Soleil et Bob Walsh, entre autres. Ses musiques de films et séries lui ont valu des distinctions majeures, notamment pour </w:t>
      </w:r>
      <w:r w:rsidRPr="00D2193B">
        <w:rPr>
          <w:rFonts w:ascii="Arial" w:hAnsi="Arial"/>
          <w:i/>
          <w:sz w:val="18"/>
          <w:szCs w:val="18"/>
          <w:lang w:val="fr-CA"/>
        </w:rPr>
        <w:t>Gaz Bar Blues</w:t>
      </w:r>
      <w:r w:rsidRPr="00D2193B">
        <w:rPr>
          <w:rFonts w:ascii="Arial" w:hAnsi="Arial"/>
          <w:sz w:val="18"/>
          <w:szCs w:val="18"/>
          <w:lang w:val="fr-CA"/>
        </w:rPr>
        <w:t xml:space="preserve"> (deux prix </w:t>
      </w:r>
      <w:proofErr w:type="spellStart"/>
      <w:r w:rsidRPr="00D2193B">
        <w:rPr>
          <w:rFonts w:ascii="Arial" w:hAnsi="Arial"/>
          <w:sz w:val="18"/>
          <w:szCs w:val="18"/>
          <w:lang w:val="fr-CA"/>
        </w:rPr>
        <w:t>Jutra</w:t>
      </w:r>
      <w:proofErr w:type="spellEnd"/>
      <w:r w:rsidRPr="00D2193B">
        <w:rPr>
          <w:rFonts w:ascii="Arial" w:hAnsi="Arial"/>
          <w:sz w:val="18"/>
          <w:szCs w:val="18"/>
          <w:lang w:val="fr-CA"/>
        </w:rPr>
        <w:t xml:space="preserve"> et le prix André-Gagnon/SPACQ).</w:t>
      </w:r>
    </w:p>
    <w:p w14:paraId="0D474F8C" w14:textId="77777777" w:rsidR="00534D14" w:rsidRPr="00D2193B" w:rsidRDefault="00000000">
      <w:pPr>
        <w:spacing w:after="360"/>
        <w:rPr>
          <w:sz w:val="18"/>
          <w:szCs w:val="18"/>
          <w:lang w:val="fr-CA"/>
        </w:rPr>
      </w:pPr>
      <w:r w:rsidRPr="00D2193B">
        <w:rPr>
          <w:rFonts w:ascii="Arial" w:hAnsi="Arial"/>
          <w:sz w:val="18"/>
          <w:szCs w:val="18"/>
          <w:lang w:val="fr-CA"/>
        </w:rPr>
        <w:t xml:space="preserve">Reconnu pour sa sensibilité, sa virtuosité sincère et sa grande générosité sur scène, il est également récipiendaire de trois </w:t>
      </w:r>
      <w:r w:rsidRPr="00D2193B">
        <w:rPr>
          <w:rFonts w:ascii="Arial" w:hAnsi="Arial"/>
          <w:b/>
          <w:sz w:val="18"/>
          <w:szCs w:val="18"/>
          <w:lang w:val="fr-CA"/>
        </w:rPr>
        <w:t>Maple Blues Awards</w:t>
      </w:r>
      <w:r w:rsidRPr="00D2193B">
        <w:rPr>
          <w:rFonts w:ascii="Arial" w:hAnsi="Arial"/>
          <w:sz w:val="18"/>
          <w:szCs w:val="18"/>
          <w:lang w:val="fr-CA"/>
        </w:rPr>
        <w:t xml:space="preserve"> à titre </w:t>
      </w:r>
      <w:proofErr w:type="gramStart"/>
      <w:r w:rsidRPr="00D2193B">
        <w:rPr>
          <w:rFonts w:ascii="Arial" w:hAnsi="Arial"/>
          <w:sz w:val="18"/>
          <w:szCs w:val="18"/>
          <w:lang w:val="fr-CA"/>
        </w:rPr>
        <w:t>de Harmonica Player</w:t>
      </w:r>
      <w:proofErr w:type="gramEnd"/>
      <w:r w:rsidRPr="00D2193B">
        <w:rPr>
          <w:rFonts w:ascii="Arial" w:hAnsi="Arial"/>
          <w:sz w:val="18"/>
          <w:szCs w:val="18"/>
          <w:lang w:val="fr-CA"/>
        </w:rPr>
        <w:t xml:space="preserve"> of the </w:t>
      </w:r>
      <w:proofErr w:type="spellStart"/>
      <w:r w:rsidRPr="00D2193B">
        <w:rPr>
          <w:rFonts w:ascii="Arial" w:hAnsi="Arial"/>
          <w:sz w:val="18"/>
          <w:szCs w:val="18"/>
          <w:lang w:val="fr-CA"/>
        </w:rPr>
        <w:t>Year</w:t>
      </w:r>
      <w:proofErr w:type="spellEnd"/>
      <w:r w:rsidRPr="00D2193B">
        <w:rPr>
          <w:rFonts w:ascii="Arial" w:hAnsi="Arial"/>
          <w:sz w:val="18"/>
          <w:szCs w:val="18"/>
          <w:lang w:val="fr-CA"/>
        </w:rPr>
        <w:t xml:space="preserve"> (</w:t>
      </w:r>
      <w:r w:rsidRPr="00D2193B">
        <w:rPr>
          <w:rFonts w:ascii="Arial" w:hAnsi="Arial"/>
          <w:b/>
          <w:sz w:val="18"/>
          <w:szCs w:val="18"/>
          <w:lang w:val="fr-CA"/>
        </w:rPr>
        <w:t>2014, 2017 et 2023</w:t>
      </w:r>
      <w:r w:rsidRPr="00D2193B">
        <w:rPr>
          <w:rFonts w:ascii="Arial" w:hAnsi="Arial"/>
          <w:sz w:val="18"/>
          <w:szCs w:val="18"/>
          <w:lang w:val="fr-CA"/>
        </w:rPr>
        <w:t>).</w:t>
      </w:r>
    </w:p>
    <w:p w14:paraId="03C368FB" w14:textId="77777777" w:rsidR="00534D14" w:rsidRPr="00D2193B" w:rsidRDefault="00000000">
      <w:pPr>
        <w:spacing w:after="160"/>
        <w:rPr>
          <w:sz w:val="18"/>
          <w:szCs w:val="18"/>
        </w:rPr>
      </w:pPr>
      <w:proofErr w:type="spellStart"/>
      <w:r w:rsidRPr="00D2193B">
        <w:rPr>
          <w:rFonts w:ascii="Arial" w:hAnsi="Arial"/>
          <w:b/>
          <w:color w:val="1A1A2E"/>
          <w:sz w:val="18"/>
          <w:szCs w:val="18"/>
        </w:rPr>
        <w:t>Palmarès</w:t>
      </w:r>
      <w:proofErr w:type="spellEnd"/>
      <w:r w:rsidRPr="00D2193B">
        <w:rPr>
          <w:rFonts w:ascii="Arial" w:hAnsi="Arial"/>
          <w:b/>
          <w:color w:val="1A1A2E"/>
          <w:sz w:val="18"/>
          <w:szCs w:val="18"/>
        </w:rPr>
        <w:t xml:space="preserve"> — </w:t>
      </w:r>
      <w:proofErr w:type="spellStart"/>
      <w:r w:rsidRPr="00D2193B">
        <w:rPr>
          <w:rFonts w:ascii="Arial" w:hAnsi="Arial"/>
          <w:b/>
          <w:color w:val="1A1A2E"/>
          <w:sz w:val="18"/>
          <w:szCs w:val="18"/>
        </w:rPr>
        <w:t>Hommage</w:t>
      </w:r>
      <w:proofErr w:type="spellEnd"/>
      <w:r w:rsidRPr="00D2193B">
        <w:rPr>
          <w:rFonts w:ascii="Arial" w:hAnsi="Arial"/>
          <w:b/>
          <w:color w:val="1A1A2E"/>
          <w:sz w:val="18"/>
          <w:szCs w:val="18"/>
        </w:rPr>
        <w:t xml:space="preserve"> Carrière</w:t>
      </w:r>
    </w:p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20"/>
        <w:gridCol w:w="4320"/>
      </w:tblGrid>
      <w:tr w:rsidR="00534D14" w:rsidRPr="00D2193B" w14:paraId="1F53470A" w14:textId="77777777">
        <w:tc>
          <w:tcPr>
            <w:tcW w:w="4320" w:type="dxa"/>
          </w:tcPr>
          <w:p w14:paraId="7A9F24B8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2003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Bob Walsh</w:t>
            </w:r>
          </w:p>
        </w:tc>
        <w:tc>
          <w:tcPr>
            <w:tcW w:w="4320" w:type="dxa"/>
          </w:tcPr>
          <w:p w14:paraId="4650A83F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2011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Mike DeWay</w:t>
            </w:r>
          </w:p>
        </w:tc>
      </w:tr>
      <w:tr w:rsidR="00534D14" w:rsidRPr="00D2193B" w14:paraId="703C4999" w14:textId="77777777">
        <w:tc>
          <w:tcPr>
            <w:tcW w:w="4320" w:type="dxa"/>
          </w:tcPr>
          <w:p w14:paraId="58D90F6A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2004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Stephen Barry</w:t>
            </w:r>
          </w:p>
        </w:tc>
        <w:tc>
          <w:tcPr>
            <w:tcW w:w="4320" w:type="dxa"/>
          </w:tcPr>
          <w:p w14:paraId="1A314BF9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2012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Jean Millaire</w:t>
            </w:r>
          </w:p>
        </w:tc>
      </w:tr>
      <w:tr w:rsidR="00534D14" w:rsidRPr="00D2193B" w14:paraId="202D0430" w14:textId="77777777">
        <w:tc>
          <w:tcPr>
            <w:tcW w:w="4320" w:type="dxa"/>
          </w:tcPr>
          <w:p w14:paraId="53E070FC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2005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Bob Harrisson</w:t>
            </w:r>
          </w:p>
        </w:tc>
        <w:tc>
          <w:tcPr>
            <w:tcW w:w="4320" w:type="dxa"/>
          </w:tcPr>
          <w:p w14:paraId="645B5DDE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2013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Gilles Sioui</w:t>
            </w:r>
          </w:p>
        </w:tc>
      </w:tr>
      <w:tr w:rsidR="00534D14" w:rsidRPr="00D2193B" w14:paraId="231A66B4" w14:textId="77777777">
        <w:tc>
          <w:tcPr>
            <w:tcW w:w="4320" w:type="dxa"/>
          </w:tcPr>
          <w:p w14:paraId="7A06668C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2006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Jim Zeller</w:t>
            </w:r>
          </w:p>
        </w:tc>
        <w:tc>
          <w:tcPr>
            <w:tcW w:w="4320" w:type="dxa"/>
          </w:tcPr>
          <w:p w14:paraId="62990324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2014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Nanette Workman</w:t>
            </w:r>
          </w:p>
        </w:tc>
      </w:tr>
      <w:tr w:rsidR="00534D14" w:rsidRPr="00D2193B" w14:paraId="5047AE9C" w14:textId="77777777">
        <w:tc>
          <w:tcPr>
            <w:tcW w:w="4320" w:type="dxa"/>
          </w:tcPr>
          <w:p w14:paraId="46E2CD13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2007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Lou Simon</w:t>
            </w:r>
          </w:p>
        </w:tc>
        <w:tc>
          <w:tcPr>
            <w:tcW w:w="4320" w:type="dxa"/>
          </w:tcPr>
          <w:p w14:paraId="05E228E6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2015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Breen LeBoeuf</w:t>
            </w:r>
          </w:p>
        </w:tc>
      </w:tr>
      <w:tr w:rsidR="00534D14" w:rsidRPr="00D2193B" w14:paraId="18737ECC" w14:textId="77777777">
        <w:tc>
          <w:tcPr>
            <w:tcW w:w="4320" w:type="dxa"/>
          </w:tcPr>
          <w:p w14:paraId="69027335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2008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Jay Sewall</w:t>
            </w:r>
          </w:p>
        </w:tc>
        <w:tc>
          <w:tcPr>
            <w:tcW w:w="4320" w:type="dxa"/>
          </w:tcPr>
          <w:p w14:paraId="1E0A9E9C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2025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Steve Rowe</w:t>
            </w:r>
          </w:p>
        </w:tc>
      </w:tr>
      <w:tr w:rsidR="00534D14" w:rsidRPr="00D2193B" w14:paraId="49A9BAEA" w14:textId="77777777">
        <w:tc>
          <w:tcPr>
            <w:tcW w:w="4320" w:type="dxa"/>
          </w:tcPr>
          <w:p w14:paraId="21D40D76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2009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Jimmy James</w:t>
            </w:r>
          </w:p>
        </w:tc>
        <w:tc>
          <w:tcPr>
            <w:tcW w:w="4320" w:type="dxa"/>
          </w:tcPr>
          <w:p w14:paraId="5F1527EE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2026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b/>
                <w:sz w:val="18"/>
                <w:szCs w:val="18"/>
              </w:rPr>
              <w:t>Guy Bélanger ✦</w:t>
            </w:r>
          </w:p>
        </w:tc>
      </w:tr>
      <w:tr w:rsidR="00534D14" w:rsidRPr="00D2193B" w14:paraId="6F1D5F88" w14:textId="77777777">
        <w:tc>
          <w:tcPr>
            <w:tcW w:w="4320" w:type="dxa"/>
          </w:tcPr>
          <w:p w14:paraId="0F747A9A" w14:textId="77777777" w:rsidR="00534D14" w:rsidRPr="00D2193B" w:rsidRDefault="00000000">
            <w:pPr>
              <w:spacing w:before="40" w:after="40"/>
              <w:rPr>
                <w:sz w:val="18"/>
                <w:szCs w:val="18"/>
              </w:rPr>
            </w:pPr>
            <w:proofErr w:type="gramStart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>2010  ·</w:t>
            </w:r>
            <w:proofErr w:type="gramEnd"/>
            <w:r w:rsidRPr="00D2193B">
              <w:rPr>
                <w:rFonts w:ascii="Arial" w:hAnsi="Arial"/>
                <w:color w:val="888888"/>
                <w:sz w:val="18"/>
                <w:szCs w:val="18"/>
              </w:rPr>
              <w:t xml:space="preserve">  </w:t>
            </w:r>
            <w:r w:rsidRPr="00D2193B">
              <w:rPr>
                <w:rFonts w:ascii="Arial" w:hAnsi="Arial"/>
                <w:sz w:val="18"/>
                <w:szCs w:val="18"/>
              </w:rPr>
              <w:t>Carl Tremblay</w:t>
            </w:r>
          </w:p>
        </w:tc>
        <w:tc>
          <w:tcPr>
            <w:tcW w:w="4320" w:type="dxa"/>
          </w:tcPr>
          <w:p w14:paraId="02902663" w14:textId="77777777" w:rsidR="00534D14" w:rsidRPr="00D2193B" w:rsidRDefault="00534D14">
            <w:pPr>
              <w:spacing w:before="40" w:after="40"/>
              <w:rPr>
                <w:sz w:val="18"/>
                <w:szCs w:val="18"/>
              </w:rPr>
            </w:pPr>
          </w:p>
        </w:tc>
      </w:tr>
    </w:tbl>
    <w:p w14:paraId="22C3E228" w14:textId="77777777" w:rsidR="00FE08D5" w:rsidRDefault="00FE08D5">
      <w:pPr>
        <w:pBdr>
          <w:top w:val="single" w:sz="4" w:space="1" w:color="AAAAAA"/>
        </w:pBdr>
        <w:spacing w:before="400" w:after="0"/>
        <w:rPr>
          <w:rFonts w:ascii="Arial" w:hAnsi="Arial"/>
          <w:color w:val="888888"/>
          <w:sz w:val="18"/>
          <w:szCs w:val="18"/>
          <w:lang w:val="fr-CA"/>
        </w:rPr>
      </w:pPr>
    </w:p>
    <w:p w14:paraId="59F1C29D" w14:textId="748E7C2D" w:rsidR="00FE08D5" w:rsidRPr="00FE08D5" w:rsidRDefault="00FE08D5" w:rsidP="00FE08D5">
      <w:pPr>
        <w:rPr>
          <w:rFonts w:ascii="Arial" w:hAnsi="Arial" w:cs="Arial"/>
          <w:b/>
          <w:bCs/>
          <w:sz w:val="18"/>
          <w:szCs w:val="18"/>
          <w:lang w:val="fr-CA"/>
        </w:rPr>
      </w:pPr>
      <w:r w:rsidRPr="00FE08D5">
        <w:rPr>
          <w:rFonts w:ascii="Arial" w:hAnsi="Arial" w:cs="Arial"/>
          <w:b/>
          <w:bCs/>
          <w:sz w:val="18"/>
          <w:szCs w:val="18"/>
          <w:lang w:val="fr-CA"/>
        </w:rPr>
        <w:t>SURVOL des collaborations artistiques de Guy Bélanger</w:t>
      </w:r>
      <w:r>
        <w:rPr>
          <w:rFonts w:ascii="Arial" w:hAnsi="Arial" w:cs="Arial"/>
          <w:b/>
          <w:bCs/>
          <w:sz w:val="18"/>
          <w:szCs w:val="18"/>
          <w:lang w:val="fr-CA"/>
        </w:rPr>
        <w:br/>
      </w:r>
      <w:r w:rsidRPr="00FE08D5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  <w:lang w:val="fr-CA"/>
        </w:rPr>
        <w:t>Céline Dion</w:t>
      </w:r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 (Encore un Soir);</w:t>
      </w:r>
      <w:r w:rsidRPr="00FE08D5">
        <w:rPr>
          <w:rFonts w:ascii="Arial" w:hAnsi="Arial" w:cs="Arial"/>
          <w:color w:val="2B2C2F"/>
          <w:sz w:val="18"/>
          <w:szCs w:val="18"/>
          <w:lang w:val="fr-CA"/>
        </w:rPr>
        <w:br/>
      </w:r>
      <w:r w:rsidRPr="00FE08D5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  <w:lang w:val="fr-CA"/>
        </w:rPr>
        <w:t>Cirque Du Soleil</w:t>
      </w:r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 (</w:t>
      </w:r>
      <w:proofErr w:type="spellStart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Nuba</w:t>
      </w:r>
      <w:proofErr w:type="spellEnd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 xml:space="preserve">, </w:t>
      </w:r>
      <w:proofErr w:type="spellStart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Wintuk</w:t>
      </w:r>
      <w:proofErr w:type="spellEnd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 xml:space="preserve"> et Viva Elvis!);</w:t>
      </w:r>
      <w:r w:rsidRPr="00FE08D5">
        <w:rPr>
          <w:rFonts w:ascii="Arial" w:hAnsi="Arial" w:cs="Arial"/>
          <w:color w:val="2B2C2F"/>
          <w:sz w:val="18"/>
          <w:szCs w:val="18"/>
          <w:lang w:val="fr-CA"/>
        </w:rPr>
        <w:br/>
      </w:r>
      <w:r w:rsidRPr="00FE08D5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  <w:lang w:val="fr-CA"/>
        </w:rPr>
        <w:t>Bob Walsh </w:t>
      </w:r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 xml:space="preserve">(éponyme, Live, avec le Quatuor Allard, </w:t>
      </w:r>
      <w:proofErr w:type="spellStart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Unforgettable</w:t>
      </w:r>
      <w:proofErr w:type="spellEnd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 xml:space="preserve"> </w:t>
      </w:r>
      <w:proofErr w:type="spellStart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Songs</w:t>
      </w:r>
      <w:proofErr w:type="spellEnd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, Blues,</w:t>
      </w:r>
      <w:r w:rsidRPr="00FE08D5">
        <w:rPr>
          <w:rFonts w:ascii="Arial" w:hAnsi="Arial" w:cs="Arial"/>
          <w:color w:val="2B2C2F"/>
          <w:sz w:val="18"/>
          <w:szCs w:val="18"/>
          <w:lang w:val="fr-CA"/>
        </w:rPr>
        <w:br/>
      </w:r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 xml:space="preserve">Canadian Blues Rendez-Vous, The Only Soul, Inside </w:t>
      </w:r>
      <w:proofErr w:type="spellStart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I'm</w:t>
      </w:r>
      <w:proofErr w:type="spellEnd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 xml:space="preserve"> All Blue, There's a Story </w:t>
      </w:r>
      <w:proofErr w:type="spellStart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here</w:t>
      </w:r>
      <w:proofErr w:type="spellEnd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 xml:space="preserve"> et </w:t>
      </w:r>
      <w:proofErr w:type="spellStart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After</w:t>
      </w:r>
      <w:proofErr w:type="spellEnd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 xml:space="preserve"> The Storm);</w:t>
      </w:r>
      <w:r w:rsidRPr="00FE08D5">
        <w:rPr>
          <w:rFonts w:ascii="Arial" w:hAnsi="Arial" w:cs="Arial"/>
          <w:color w:val="2B2C2F"/>
          <w:sz w:val="18"/>
          <w:szCs w:val="18"/>
          <w:lang w:val="fr-CA"/>
        </w:rPr>
        <w:br/>
      </w:r>
      <w:r w:rsidRPr="00FE08D5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  <w:lang w:val="fr-CA"/>
        </w:rPr>
        <w:t>Lynda Lemay</w:t>
      </w:r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 xml:space="preserve"> (Le Secret des Oiseaux, Feutres et Pastels, Décibels et des Silences, À la Croisée des Humains, Il était 11 Fois, Il </w:t>
      </w:r>
      <w:proofErr w:type="spellStart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>ny</w:t>
      </w:r>
      <w:proofErr w:type="spellEnd"/>
      <w:r w:rsidRPr="00FE08D5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fr-CA"/>
        </w:rPr>
        <w:t xml:space="preserve"> 'a qu'Un Pas, De la Rosée dans les Yeux, Des Milliers de Plumes, Entre le Rêve et le Souvenir);</w:t>
      </w:r>
    </w:p>
    <w:p w14:paraId="2AC3F16E" w14:textId="77777777" w:rsidR="00FE08D5" w:rsidRPr="00A01C4A" w:rsidRDefault="00FE08D5" w:rsidP="00FE08D5">
      <w:pPr>
        <w:pStyle w:val="font6wixui-rich-texttext"/>
        <w:spacing w:before="0" w:beforeAutospacing="0" w:after="0" w:afterAutospacing="0"/>
        <w:textAlignment w:val="baseline"/>
        <w:rPr>
          <w:rFonts w:ascii="Arial" w:hAnsi="Arial" w:cs="Arial"/>
          <w:color w:val="2B2C2F"/>
          <w:sz w:val="18"/>
          <w:szCs w:val="18"/>
        </w:rPr>
      </w:pP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lastRenderedPageBreak/>
        <w:t>Nanette Workman 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 xml:space="preserve">(Roots, Mississippi Rolling Stone et Just </w:t>
      </w:r>
      <w:proofErr w:type="spell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Gettin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 xml:space="preserve">' </w:t>
      </w:r>
      <w:proofErr w:type="spell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Started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Jean Pierre Ferland 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(Toutes les Femmes de ma vie);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France D'Amour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(Animal, Déchainée, Hors de tout doute, Les Autres, D'Amour PQ et En Love Majeur);</w:t>
      </w:r>
    </w:p>
    <w:p w14:paraId="3A11CE1F" w14:textId="77777777" w:rsidR="00FE08D5" w:rsidRPr="00A01C4A" w:rsidRDefault="00FE08D5" w:rsidP="00FE08D5">
      <w:pPr>
        <w:pStyle w:val="font6wixui-rich-texttext"/>
        <w:spacing w:before="0" w:beforeAutospacing="0" w:after="0" w:afterAutospacing="0"/>
        <w:textAlignment w:val="baseline"/>
        <w:rPr>
          <w:rFonts w:ascii="Arial" w:hAnsi="Arial" w:cs="Arial"/>
          <w:color w:val="2B2C2F"/>
          <w:sz w:val="18"/>
          <w:szCs w:val="18"/>
        </w:rPr>
      </w:pP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Maxime Landry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(Vox Pop, Nos Histoires,</w:t>
      </w:r>
    </w:p>
    <w:p w14:paraId="581D47D6" w14:textId="77777777" w:rsidR="00FE08D5" w:rsidRPr="00A01C4A" w:rsidRDefault="00FE08D5" w:rsidP="00FE08D5">
      <w:pPr>
        <w:pStyle w:val="font6wixui-rich-texttext"/>
        <w:spacing w:before="0" w:beforeAutospacing="0" w:after="0" w:afterAutospacing="0"/>
        <w:textAlignment w:val="baseline"/>
        <w:rPr>
          <w:rFonts w:ascii="Arial" w:hAnsi="Arial" w:cs="Arial"/>
          <w:color w:val="2B2C2F"/>
          <w:sz w:val="18"/>
          <w:szCs w:val="18"/>
        </w:rPr>
      </w:pP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Le Party Beauceron (1&amp;2) Noel Beauceron);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proofErr w:type="spellStart"/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Eric</w:t>
      </w:r>
      <w:proofErr w:type="spellEnd"/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 xml:space="preserve"> Lapointe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(Le Ciel de mes combats, Entracte et Le Petit Roy (Hommage à J.P. Ferland)</w:t>
      </w:r>
    </w:p>
    <w:p w14:paraId="7659CF01" w14:textId="77777777" w:rsidR="00FE08D5" w:rsidRPr="00A01C4A" w:rsidRDefault="00FE08D5" w:rsidP="00FE08D5">
      <w:pPr>
        <w:pStyle w:val="font6wixui-rich-texttext"/>
        <w:spacing w:before="0" w:beforeAutospacing="0" w:after="0" w:afterAutospacing="0"/>
        <w:textAlignment w:val="baseline"/>
        <w:rPr>
          <w:rFonts w:ascii="Arial" w:hAnsi="Arial" w:cs="Arial"/>
          <w:color w:val="2B2C2F"/>
          <w:sz w:val="18"/>
          <w:szCs w:val="18"/>
          <w:lang w:val="en-CA"/>
        </w:rPr>
      </w:pP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 xml:space="preserve">Une chance </w:t>
      </w:r>
      <w:proofErr w:type="spell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>qu'on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 xml:space="preserve"> </w:t>
      </w:r>
      <w:proofErr w:type="spell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>s'a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>;</w:t>
      </w:r>
      <w:r w:rsidRPr="00A01C4A">
        <w:rPr>
          <w:rFonts w:ascii="Arial" w:hAnsi="Arial" w:cs="Arial"/>
          <w:color w:val="2B2C2F"/>
          <w:sz w:val="18"/>
          <w:szCs w:val="18"/>
          <w:lang w:val="en-CA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  <w:lang w:val="en-CA"/>
        </w:rPr>
        <w:t>Jael Bird Joseph</w:t>
      </w:r>
      <w:r w:rsidRPr="00A01C4A">
        <w:rPr>
          <w:rFonts w:ascii="Arial" w:hAnsi="Arial" w:cs="Arial"/>
          <w:color w:val="2B2C2F"/>
          <w:sz w:val="18"/>
          <w:szCs w:val="18"/>
          <w:lang w:val="en-CA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  <w:lang w:val="en-CA"/>
        </w:rPr>
        <w:t> 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>(The Journal of Forgotten Memories);</w:t>
      </w:r>
      <w:r w:rsidRPr="00A01C4A">
        <w:rPr>
          <w:rFonts w:ascii="Arial" w:hAnsi="Arial" w:cs="Arial"/>
          <w:color w:val="2B2C2F"/>
          <w:sz w:val="18"/>
          <w:szCs w:val="18"/>
          <w:lang w:val="en-CA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  <w:lang w:val="en-CA"/>
        </w:rPr>
        <w:t xml:space="preserve">Les </w:t>
      </w:r>
      <w:proofErr w:type="spellStart"/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  <w:lang w:val="en-CA"/>
        </w:rPr>
        <w:t>Colocs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> (</w:t>
      </w:r>
      <w:proofErr w:type="spell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>Atrocetomique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>);</w:t>
      </w:r>
      <w:r w:rsidRPr="00A01C4A">
        <w:rPr>
          <w:rFonts w:ascii="Arial" w:hAnsi="Arial" w:cs="Arial"/>
          <w:color w:val="2B2C2F"/>
          <w:sz w:val="18"/>
          <w:szCs w:val="18"/>
          <w:lang w:val="en-CA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  <w:lang w:val="en-CA"/>
        </w:rPr>
        <w:t>Steve Hill 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>(</w:t>
      </w:r>
      <w:proofErr w:type="spell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>éponyme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 xml:space="preserve"> et Call it What You Will);</w:t>
      </w:r>
      <w:r w:rsidRPr="00A01C4A">
        <w:rPr>
          <w:rFonts w:ascii="Arial" w:hAnsi="Arial" w:cs="Arial"/>
          <w:color w:val="2B2C2F"/>
          <w:sz w:val="18"/>
          <w:szCs w:val="18"/>
          <w:lang w:val="en-CA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  <w:lang w:val="en-CA"/>
        </w:rPr>
        <w:t>Star Académie 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  <w:lang w:val="en-CA"/>
        </w:rPr>
        <w:t>(album 2004 et 2005);</w:t>
      </w:r>
    </w:p>
    <w:p w14:paraId="6E6759A3" w14:textId="77777777" w:rsidR="00FE08D5" w:rsidRPr="00A01C4A" w:rsidRDefault="00FE08D5" w:rsidP="00FE08D5">
      <w:pPr>
        <w:pStyle w:val="font6wixui-rich-texttext"/>
        <w:spacing w:before="0" w:beforeAutospacing="0" w:after="0" w:afterAutospacing="0"/>
        <w:textAlignment w:val="baseline"/>
        <w:rPr>
          <w:rFonts w:ascii="Arial" w:hAnsi="Arial" w:cs="Arial"/>
          <w:color w:val="2B2C2F"/>
          <w:sz w:val="18"/>
          <w:szCs w:val="18"/>
        </w:rPr>
      </w:pP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La Voix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(édition 2015);</w:t>
      </w:r>
    </w:p>
    <w:p w14:paraId="0DE6C139" w14:textId="77777777" w:rsidR="00FE08D5" w:rsidRPr="00A01C4A" w:rsidRDefault="00FE08D5" w:rsidP="00FE08D5">
      <w:pPr>
        <w:pStyle w:val="font6wixui-rich-texttext"/>
        <w:spacing w:before="0" w:beforeAutospacing="0" w:after="0" w:afterAutospacing="0"/>
        <w:textAlignment w:val="baseline"/>
        <w:rPr>
          <w:rFonts w:ascii="Arial" w:hAnsi="Arial" w:cs="Arial"/>
          <w:color w:val="2B2C2F"/>
          <w:sz w:val="18"/>
          <w:szCs w:val="18"/>
        </w:rPr>
      </w:pP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Bobby Bazini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(Better in Time);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World Kora Trio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 xml:space="preserve"> avec </w:t>
      </w:r>
      <w:proofErr w:type="spell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Eric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 xml:space="preserve"> Longsworth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(Un poisson dans le désert);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Dawn Tyler Watson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</w:t>
      </w:r>
      <w:proofErr w:type="spell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Jawbreaker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Claude Dubois 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(Duo Dubois;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Véronique Dicaire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(éponyme);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Chloé St-Marie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(Je marche à toi);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Mitsou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(Lettre à un cowboy);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Michel Cusson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(L'Automne sauvage);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Kashtin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(Innu et Akua Tuta);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</w:t>
      </w:r>
    </w:p>
    <w:p w14:paraId="688F56AF" w14:textId="77777777" w:rsidR="00FE08D5" w:rsidRPr="00A01C4A" w:rsidRDefault="00FE08D5" w:rsidP="00FE08D5">
      <w:pPr>
        <w:pStyle w:val="font6wixui-rich-texttext"/>
        <w:spacing w:before="0" w:beforeAutospacing="0" w:after="0" w:afterAutospacing="0"/>
        <w:textAlignment w:val="baseline"/>
        <w:rPr>
          <w:rFonts w:ascii="Arial" w:hAnsi="Arial" w:cs="Arial"/>
          <w:color w:val="2B2C2F"/>
          <w:sz w:val="18"/>
          <w:szCs w:val="18"/>
        </w:rPr>
      </w:pP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Renée Martel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(Authentique et Country);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proofErr w:type="spellStart"/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Gildor</w:t>
      </w:r>
      <w:proofErr w:type="spellEnd"/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 xml:space="preserve"> Roy 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(Une autre chambre d'hôtel</w:t>
      </w:r>
    </w:p>
    <w:p w14:paraId="5DFD7381" w14:textId="77777777" w:rsidR="00FE08D5" w:rsidRPr="00A01C4A" w:rsidRDefault="00FE08D5" w:rsidP="00FE08D5">
      <w:pPr>
        <w:pStyle w:val="font6wixui-rich-texttext"/>
        <w:spacing w:before="0" w:beforeAutospacing="0" w:after="0" w:afterAutospacing="0"/>
        <w:textAlignment w:val="baseline"/>
        <w:rPr>
          <w:rFonts w:ascii="Arial" w:hAnsi="Arial" w:cs="Arial"/>
          <w:color w:val="2B2C2F"/>
          <w:sz w:val="18"/>
          <w:szCs w:val="18"/>
        </w:rPr>
      </w:pP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et Plein l'dos);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La Chicane 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(En Catimini, Disparu</w:t>
      </w:r>
    </w:p>
    <w:p w14:paraId="06C3436A" w14:textId="50D385A4" w:rsidR="005572B0" w:rsidRPr="00FE08D5" w:rsidRDefault="00FE08D5" w:rsidP="00FE08D5">
      <w:pPr>
        <w:pStyle w:val="font6wixui-rich-texttext"/>
        <w:spacing w:before="0" w:beforeAutospacing="0" w:after="0" w:afterAutospacing="0"/>
        <w:textAlignment w:val="baseline"/>
        <w:rPr>
          <w:rFonts w:ascii="Arial" w:hAnsi="Arial" w:cs="Arial"/>
          <w:color w:val="2B2C2F"/>
          <w:sz w:val="18"/>
          <w:szCs w:val="18"/>
        </w:rPr>
      </w:pPr>
      <w:proofErr w:type="gram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et</w:t>
      </w:r>
      <w:proofErr w:type="gram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Entre nous Autres);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Les Parfaits Salauds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(Constat à l'amiable);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Gaston Mandeville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(Huit);  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Pierre Flynn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(Mirador</w:t>
      </w:r>
      <w:proofErr w:type="gram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 xml:space="preserve">);   </w:t>
      </w:r>
      <w:proofErr w:type="gram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  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Kim Richardson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</w:t>
      </w:r>
      <w:proofErr w:type="spell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Kaleidoscope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);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Annie Blanchard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(Marcher vers le Nord);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J.F. Girard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(Clin D'</w:t>
      </w:r>
      <w:proofErr w:type="spellStart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oeil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 xml:space="preserve"> et Dans ma Boîte</w:t>
      </w:r>
      <w:r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 xml:space="preserve"> 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à surprises);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proofErr w:type="spellStart"/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Eric</w:t>
      </w:r>
      <w:proofErr w:type="spellEnd"/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 xml:space="preserve"> Goulet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(Vol. 2 Comme un cave);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Matt Gibb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(All the Way);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Capitaine Salaud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; (éponyme);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Sophie Tapie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(Sauvage);</w:t>
      </w:r>
      <w:r w:rsidRPr="00A01C4A">
        <w:rPr>
          <w:rFonts w:ascii="Arial" w:hAnsi="Arial" w:cs="Arial"/>
          <w:color w:val="2B2C2F"/>
          <w:sz w:val="18"/>
          <w:szCs w:val="18"/>
          <w:bdr w:val="none" w:sz="0" w:space="0" w:color="auto" w:frame="1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Carolyn Fe</w:t>
      </w:r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(Bad Taboo);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 xml:space="preserve">Cisco </w:t>
      </w:r>
      <w:proofErr w:type="spellStart"/>
      <w:r w:rsidRPr="00A01C4A">
        <w:rPr>
          <w:rStyle w:val="wixui-rich-texttext"/>
          <w:rFonts w:ascii="Arial" w:hAnsi="Arial" w:cs="Arial"/>
          <w:b/>
          <w:bCs/>
          <w:color w:val="2B2C2F"/>
          <w:sz w:val="18"/>
          <w:szCs w:val="18"/>
          <w:bdr w:val="none" w:sz="0" w:space="0" w:color="auto" w:frame="1"/>
        </w:rPr>
        <w:t>Herzhaft</w:t>
      </w:r>
      <w:proofErr w:type="spellEnd"/>
      <w:r w:rsidRPr="00A01C4A">
        <w:rPr>
          <w:rStyle w:val="wixui-rich-texttext"/>
          <w:rFonts w:ascii="Arial" w:hAnsi="Arial" w:cs="Arial"/>
          <w:color w:val="2B2C2F"/>
          <w:sz w:val="18"/>
          <w:szCs w:val="18"/>
          <w:bdr w:val="none" w:sz="0" w:space="0" w:color="auto" w:frame="1"/>
        </w:rPr>
        <w:t> (Good Hand);</w:t>
      </w:r>
      <w:r w:rsidRPr="00A01C4A">
        <w:rPr>
          <w:rFonts w:ascii="Arial" w:hAnsi="Arial" w:cs="Arial"/>
          <w:color w:val="2B2C2F"/>
          <w:sz w:val="18"/>
          <w:szCs w:val="18"/>
        </w:rPr>
        <w:br/>
      </w:r>
      <w:r>
        <w:rPr>
          <w:rFonts w:ascii="Arial" w:hAnsi="Arial"/>
          <w:color w:val="888888"/>
          <w:sz w:val="18"/>
          <w:szCs w:val="18"/>
        </w:rPr>
        <w:br/>
      </w:r>
      <w:r w:rsidR="005572B0">
        <w:rPr>
          <w:rFonts w:ascii="Arial" w:hAnsi="Arial"/>
          <w:color w:val="888888"/>
          <w:sz w:val="18"/>
          <w:szCs w:val="18"/>
        </w:rPr>
        <w:t xml:space="preserve">Source </w:t>
      </w:r>
      <w:r w:rsidR="005572B0" w:rsidRPr="00D2193B">
        <w:rPr>
          <w:rFonts w:ascii="Arial" w:hAnsi="Arial"/>
          <w:color w:val="888888"/>
          <w:sz w:val="18"/>
          <w:szCs w:val="18"/>
        </w:rPr>
        <w:t>— Gala Lys Blues  ·  Le Net Blues  ·  Réjean Nadon</w:t>
      </w:r>
      <w:r w:rsidR="005572B0">
        <w:rPr>
          <w:rFonts w:ascii="Arial" w:hAnsi="Arial"/>
          <w:color w:val="888888"/>
          <w:sz w:val="18"/>
          <w:szCs w:val="18"/>
        </w:rPr>
        <w:br/>
        <w:t>Info</w:t>
      </w:r>
      <w:r w:rsidR="007B40CE">
        <w:rPr>
          <w:rFonts w:ascii="Arial" w:hAnsi="Arial"/>
          <w:color w:val="888888"/>
          <w:sz w:val="18"/>
          <w:szCs w:val="18"/>
        </w:rPr>
        <w:t>rmation</w:t>
      </w:r>
      <w:r w:rsidR="005572B0">
        <w:rPr>
          <w:rFonts w:ascii="Arial" w:hAnsi="Arial"/>
          <w:color w:val="888888"/>
          <w:sz w:val="18"/>
          <w:szCs w:val="18"/>
        </w:rPr>
        <w:t> : Simon</w:t>
      </w:r>
      <w:r w:rsidR="007B40CE">
        <w:rPr>
          <w:rFonts w:ascii="Arial" w:hAnsi="Arial"/>
          <w:color w:val="888888"/>
          <w:sz w:val="18"/>
          <w:szCs w:val="18"/>
        </w:rPr>
        <w:t xml:space="preserve"> Fauteux</w:t>
      </w:r>
    </w:p>
    <w:sectPr w:rsidR="005572B0" w:rsidRPr="00FE08D5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notTrueType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m="http://schemas.openxmlformats.org/officeDocument/2006/math" xmlns:aink="http://schemas.microsoft.com/office/drawing/2016/ink" xmlns:am3d="http://schemas.microsoft.com/office/drawing/2017/model3d" xmlns:oel="http://schemas.microsoft.com/office/2019/extlst" xmlns:r="http://schemas.openxmlformats.org/officeDocument/2006/relationships" xmlns:wp14="http://schemas.microsoft.com/office/word/2010/wordprocessingDrawing" xmlns:wp="http://schemas.openxmlformats.org/drawingml/2006/wordprocessingDrawing" xmlns:wpg="http://schemas.microsoft.com/office/word/2010/wordprocessingGroup" xmlns:wpi="http://schemas.microsoft.com/office/word/2010/wordprocessingInk" xmlns:wps="http://schemas.microsoft.com/office/word/2010/wordprocessingShape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xmlns:wne="http://schemas.microsoft.com/office/word/2006/wordml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um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um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epuce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epuce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epuce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 w16cid:durableId="2017730039">
    <w:abstractNumId w:val="8"/>
  </w:num>
  <w:num w:numId="2" w16cid:durableId="513615687">
    <w:abstractNumId w:val="6"/>
  </w:num>
  <w:num w:numId="3" w16cid:durableId="984966051">
    <w:abstractNumId w:val="5"/>
  </w:num>
  <w:num w:numId="4" w16cid:durableId="597907668">
    <w:abstractNumId w:val="4"/>
  </w:num>
  <w:num w:numId="5" w16cid:durableId="1081948624">
    <w:abstractNumId w:val="7"/>
  </w:num>
  <w:num w:numId="6" w16cid:durableId="46102605">
    <w:abstractNumId w:val="3"/>
  </w:num>
  <w:num w:numId="7" w16cid:durableId="378168995">
    <w:abstractNumId w:val="2"/>
  </w:num>
  <w:num w:numId="8" w16cid:durableId="280460550">
    <w:abstractNumId w:val="1"/>
  </w:num>
  <w:num w:numId="9" w16cid:durableId="578177743">
    <w:abstractNumId w:val="0"/>
  </w:num>
</w:numbering>
</file>

<file path=word/settings.xml><?xml version="1.0" encoding="utf-8"?>
<w:settings xmlns:mc="http://schemas.openxmlformats.org/markup-compatibility/2006" xmlns:m="http://schemas.openxmlformats.org/officeDocument/2006/math" xmlns:r="http://schemas.openxmlformats.org/officeDocument/2006/relationships" xmlns:sl="http://schemas.openxmlformats.org/schemaLibrary/2006/main" xmlns:o="urn:schemas-microsoft-com:office:office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zoom w:percent="13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868B8"/>
    <w:rsid w:val="0029639D"/>
    <w:rsid w:val="00326F90"/>
    <w:rsid w:val="00534D14"/>
    <w:rsid w:val="005572B0"/>
    <w:rsid w:val="00731E19"/>
    <w:rsid w:val="007A30AE"/>
    <w:rsid w:val="007B40CE"/>
    <w:rsid w:val="007B41FD"/>
    <w:rsid w:val="00AA1D8D"/>
    <w:rsid w:val="00B47730"/>
    <w:rsid w:val="00CB0664"/>
    <w:rsid w:val="00D2193B"/>
    <w:rsid w:val="00F56F8E"/>
    <w:rsid w:val="00FC693F"/>
    <w:rsid w:val="00FE0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E6FC8F"/>
  <w14:defaultImageDpi w14:val="300"/>
  <w15:docId w15:val="{50665AB1-7855-8C49-83F1-8A1FD177CF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Titre1">
    <w:name w:val="heading 1"/>
    <w:basedOn w:val="Normal"/>
    <w:next w:val="Normal"/>
    <w:link w:val="Titre1C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itre6">
    <w:name w:val="heading 6"/>
    <w:basedOn w:val="Normal"/>
    <w:next w:val="Normal"/>
    <w:link w:val="Titre6C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E618BF"/>
  </w:style>
  <w:style w:type="paragraph" w:styleId="Pieddepage">
    <w:name w:val="footer"/>
    <w:basedOn w:val="Normal"/>
    <w:link w:val="PieddepageC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E618BF"/>
  </w:style>
  <w:style w:type="paragraph" w:styleId="Sansinterligne">
    <w:name w:val="No Spacing"/>
    <w:uiPriority w:val="1"/>
    <w:qFormat/>
    <w:rsid w:val="00FC693F"/>
    <w:pPr>
      <w:spacing w:after="0" w:line="240" w:lineRule="auto"/>
    </w:pPr>
  </w:style>
  <w:style w:type="character" w:customStyle="1" w:styleId="Titre1Car">
    <w:name w:val="Titre 1 Car"/>
    <w:basedOn w:val="Policepardfaut"/>
    <w:link w:val="Titre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itre2Car">
    <w:name w:val="Titre 2 Car"/>
    <w:basedOn w:val="Policepardfaut"/>
    <w:link w:val="Titre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itre3Car">
    <w:name w:val="Titre 3 Car"/>
    <w:basedOn w:val="Policepardfaut"/>
    <w:link w:val="Titre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">
    <w:name w:val="Title"/>
    <w:basedOn w:val="Normal"/>
    <w:next w:val="Normal"/>
    <w:link w:val="TitreC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reCar">
    <w:name w:val="Titre Car"/>
    <w:basedOn w:val="Policepardfaut"/>
    <w:link w:val="Titr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us-titreCar">
    <w:name w:val="Sous-titre Car"/>
    <w:basedOn w:val="Policepardfaut"/>
    <w:link w:val="Sous-titr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Paragraphedeliste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Corpsdetexte">
    <w:name w:val="Body Text"/>
    <w:basedOn w:val="Normal"/>
    <w:link w:val="CorpsdetexteCar"/>
    <w:uiPriority w:val="99"/>
    <w:unhideWhenUsed/>
    <w:rsid w:val="00AA1D8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AA1D8D"/>
  </w:style>
  <w:style w:type="paragraph" w:styleId="Corpsdetexte2">
    <w:name w:val="Body Text 2"/>
    <w:basedOn w:val="Normal"/>
    <w:link w:val="Corpsdetexte2Car"/>
    <w:uiPriority w:val="99"/>
    <w:unhideWhenUsed/>
    <w:rsid w:val="00AA1D8D"/>
    <w:pPr>
      <w:spacing w:after="120" w:line="480" w:lineRule="auto"/>
    </w:pPr>
  </w:style>
  <w:style w:type="character" w:customStyle="1" w:styleId="Corpsdetexte2Car">
    <w:name w:val="Corps de texte 2 Car"/>
    <w:basedOn w:val="Policepardfaut"/>
    <w:link w:val="Corpsdetexte2"/>
    <w:uiPriority w:val="99"/>
    <w:rsid w:val="00AA1D8D"/>
  </w:style>
  <w:style w:type="paragraph" w:styleId="Corpsdetexte3">
    <w:name w:val="Body Text 3"/>
    <w:basedOn w:val="Normal"/>
    <w:link w:val="Corpsdetexte3C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AA1D8D"/>
    <w:rPr>
      <w:sz w:val="16"/>
      <w:szCs w:val="16"/>
    </w:rPr>
  </w:style>
  <w:style w:type="paragraph" w:styleId="Liste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epuces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epuces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epuces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enumros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enumros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enumros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e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e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e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Textedemacro">
    <w:name w:val="macro"/>
    <w:link w:val="TextedemacroC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edemacroCar">
    <w:name w:val="Texte de macro Car"/>
    <w:basedOn w:val="Policepardfaut"/>
    <w:link w:val="Textedemacro"/>
    <w:uiPriority w:val="99"/>
    <w:rsid w:val="0029639D"/>
    <w:rPr>
      <w:rFonts w:ascii="Courier" w:hAnsi="Courier"/>
      <w:sz w:val="20"/>
      <w:szCs w:val="20"/>
    </w:rPr>
  </w:style>
  <w:style w:type="paragraph" w:styleId="Citation">
    <w:name w:val="Quote"/>
    <w:basedOn w:val="Normal"/>
    <w:next w:val="Normal"/>
    <w:link w:val="CitationCar"/>
    <w:uiPriority w:val="29"/>
    <w:qFormat/>
    <w:rsid w:val="00FC693F"/>
    <w:rPr>
      <w:i/>
      <w:iCs/>
      <w:color w:val="000000" w:themeColor="text1"/>
    </w:rPr>
  </w:style>
  <w:style w:type="character" w:customStyle="1" w:styleId="CitationCar">
    <w:name w:val="Citation Car"/>
    <w:basedOn w:val="Policepardfaut"/>
    <w:link w:val="Citation"/>
    <w:uiPriority w:val="29"/>
    <w:rsid w:val="00FC693F"/>
    <w:rPr>
      <w:i/>
      <w:iCs/>
      <w:color w:val="000000" w:themeColor="text1"/>
    </w:rPr>
  </w:style>
  <w:style w:type="character" w:customStyle="1" w:styleId="Titre4Car">
    <w:name w:val="Titre 4 Car"/>
    <w:basedOn w:val="Policepardfaut"/>
    <w:link w:val="Titre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itre5Car">
    <w:name w:val="Titre 5 Car"/>
    <w:basedOn w:val="Policepardfaut"/>
    <w:link w:val="Titre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itre6Car">
    <w:name w:val="Titre 6 Car"/>
    <w:basedOn w:val="Policepardfaut"/>
    <w:link w:val="Titre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itre7Car">
    <w:name w:val="Titre 7 Car"/>
    <w:basedOn w:val="Policepardfaut"/>
    <w:link w:val="Titre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itre8Car">
    <w:name w:val="Titre 8 Car"/>
    <w:basedOn w:val="Policepardfaut"/>
    <w:link w:val="Titre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Titre9Car">
    <w:name w:val="Titre 9 Car"/>
    <w:basedOn w:val="Policepardfaut"/>
    <w:link w:val="Titre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gende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lev">
    <w:name w:val="Strong"/>
    <w:basedOn w:val="Policepardfaut"/>
    <w:uiPriority w:val="22"/>
    <w:qFormat/>
    <w:rsid w:val="00FC693F"/>
    <w:rPr>
      <w:b/>
      <w:bCs/>
    </w:rPr>
  </w:style>
  <w:style w:type="character" w:styleId="Accentuation">
    <w:name w:val="Emphasis"/>
    <w:basedOn w:val="Policepardfaut"/>
    <w:uiPriority w:val="20"/>
    <w:qFormat/>
    <w:rsid w:val="00FC693F"/>
    <w:rPr>
      <w:i/>
      <w:iCs/>
    </w:rPr>
  </w:style>
  <w:style w:type="paragraph" w:styleId="Citationintense">
    <w:name w:val="Intense Quote"/>
    <w:basedOn w:val="Normal"/>
    <w:next w:val="Normal"/>
    <w:link w:val="CitationintenseC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itationintenseCar">
    <w:name w:val="Citation intense Car"/>
    <w:basedOn w:val="Policepardfaut"/>
    <w:link w:val="Citationintense"/>
    <w:uiPriority w:val="30"/>
    <w:rsid w:val="00FC693F"/>
    <w:rPr>
      <w:b/>
      <w:bCs/>
      <w:i/>
      <w:iCs/>
      <w:color w:val="4F81BD" w:themeColor="accent1"/>
    </w:rPr>
  </w:style>
  <w:style w:type="character" w:styleId="Accentuationlgre">
    <w:name w:val="Subtle Emphasis"/>
    <w:basedOn w:val="Policepardfaut"/>
    <w:uiPriority w:val="19"/>
    <w:qFormat/>
    <w:rsid w:val="00FC693F"/>
    <w:rPr>
      <w:i/>
      <w:iCs/>
      <w:color w:val="808080" w:themeColor="text1" w:themeTint="7F"/>
    </w:rPr>
  </w:style>
  <w:style w:type="character" w:styleId="Accentuationintense">
    <w:name w:val="Intense Emphasis"/>
    <w:basedOn w:val="Policepardfaut"/>
    <w:uiPriority w:val="21"/>
    <w:qFormat/>
    <w:rsid w:val="00FC693F"/>
    <w:rPr>
      <w:b/>
      <w:bCs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FC693F"/>
    <w:rPr>
      <w:smallCaps/>
      <w:color w:val="C0504D" w:themeColor="accent2"/>
      <w:u w:val="single"/>
    </w:rPr>
  </w:style>
  <w:style w:type="character" w:styleId="Rfrenceintense">
    <w:name w:val="Intense Reference"/>
    <w:basedOn w:val="Policepardfau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itredulivre">
    <w:name w:val="Book Title"/>
    <w:basedOn w:val="Policepardfaut"/>
    <w:uiPriority w:val="33"/>
    <w:qFormat/>
    <w:rsid w:val="00FC693F"/>
    <w:rPr>
      <w:b/>
      <w:bCs/>
      <w:smallCaps/>
      <w:spacing w:val="5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FC693F"/>
    <w:pPr>
      <w:outlineLvl w:val="9"/>
    </w:pPr>
  </w:style>
  <w:style w:type="table" w:styleId="Grilledutableau">
    <w:name w:val="Table Grid"/>
    <w:basedOn w:val="Tableau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Ombrageclair">
    <w:name w:val="Light Shading"/>
    <w:basedOn w:val="Tableau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Trameclaire-Accent1">
    <w:name w:val="Light Shading Accent 1"/>
    <w:basedOn w:val="Tableau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Trameclaire-Accent2">
    <w:name w:val="Light Shading Accent 2"/>
    <w:basedOn w:val="Tableau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Trameclaire-Accent3">
    <w:name w:val="Light Shading Accent 3"/>
    <w:basedOn w:val="Tableau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Trameclaire-Accent4">
    <w:name w:val="Light Shading Accent 4"/>
    <w:basedOn w:val="Tableau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Trameclaire-Accent5">
    <w:name w:val="Light Shading Accent 5"/>
    <w:basedOn w:val="Tableau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Trameclaire-Accent6">
    <w:name w:val="Light Shading Accent 6"/>
    <w:basedOn w:val="Tableau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claire">
    <w:name w:val="Light List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eclaire-Accent1">
    <w:name w:val="Light List Accent 1"/>
    <w:basedOn w:val="Tableau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steclaire-Accent2">
    <w:name w:val="Light List Accent 2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steclaire-Accent3">
    <w:name w:val="Light List Accent 3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steclaire-Accent5">
    <w:name w:val="Light List Accent 5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steclaire-Accent6">
    <w:name w:val="Light List Accent 6"/>
    <w:basedOn w:val="Tableau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Grilleclaire">
    <w:name w:val="Light Grid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Grilleclaire-Accent1">
    <w:name w:val="Light Grid Accent 1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Grilleclaire-Accent2">
    <w:name w:val="Light Grid Accent 2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Grilleclaire-Accent3">
    <w:name w:val="Light Grid Accent 3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Grilleclaire-Accent4">
    <w:name w:val="Light Grid Accent 4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Grilleclaire-Accent6">
    <w:name w:val="Light Grid Accent 6"/>
    <w:basedOn w:val="Tableau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Tramemoyenne1">
    <w:name w:val="Medium Shading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Listemoyenne1">
    <w:name w:val="Medium Lis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emoyenne1-Accent1">
    <w:name w:val="Medium List 1 Accent 1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Listemoyenne1-Accent2">
    <w:name w:val="Medium List 1 Accent 2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Listemoyenne1-Accent3">
    <w:name w:val="Medium List 1 Accent 3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Listemoyenne1-Accent4">
    <w:name w:val="Medium List 1 Accent 4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Listemoyenne1-Accent5">
    <w:name w:val="Medium List 1 Accent 5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Listemoyenne1-Accent6">
    <w:name w:val="Medium List 1 Accent 6"/>
    <w:basedOn w:val="Tableau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Listemoyenne2">
    <w:name w:val="Medium Lis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Grillemoyenne1">
    <w:name w:val="Medium Grid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moyenne1-Accent1">
    <w:name w:val="Medium Grid 1 Accent 1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moyenne1-Accent2">
    <w:name w:val="Medium Grid 1 Accent 2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moyenne1-Accent3">
    <w:name w:val="Medium Grid 1 Accent 3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moyenne1-Accent4">
    <w:name w:val="Medium Grid 1 Accent 4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moyenne1-Accent5">
    <w:name w:val="Medium Grid 1 Accent 5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moyenne1-Accent6">
    <w:name w:val="Medium Grid 1 Accent 6"/>
    <w:basedOn w:val="Tableau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Grillemoyenne2">
    <w:name w:val="Medium Grid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1">
    <w:name w:val="Medium Grid 2 Accent 1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2">
    <w:name w:val="Medium Grid 2 Accent 2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3">
    <w:name w:val="Medium Grid 2 Accent 3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4">
    <w:name w:val="Medium Grid 2 Accent 4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5">
    <w:name w:val="Medium Grid 2 Accent 5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2-Accent6">
    <w:name w:val="Medium Grid 2 Accent 6"/>
    <w:basedOn w:val="Tableau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Grillemoyenne3">
    <w:name w:val="Medium Grid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Grillemoyenne3-Accent1">
    <w:name w:val="Medium Grid 3 Accent 1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Grillemoyenne3-Accent2">
    <w:name w:val="Medium Grid 3 Accent 2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Grillemoyenne3-Accent3">
    <w:name w:val="Medium Grid 3 Accent 3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Grillemoyenne3-Accent4">
    <w:name w:val="Medium Grid 3 Accent 4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Grillemoyenne3-Accent5">
    <w:name w:val="Medium Grid 3 Accent 5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Grillemoyenne3-Accent6">
    <w:name w:val="Medium Grid 3 Accent 6"/>
    <w:basedOn w:val="Tableau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Listefonce">
    <w:name w:val="Dark List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efonce-Accent1">
    <w:name w:val="Dark List Accent 1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Listefonce-Accent2">
    <w:name w:val="Dark List Accent 2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Listefonce-Accent3">
    <w:name w:val="Dark List Accent 3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Listefonce-Accent4">
    <w:name w:val="Dark List Accent 4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Listefonce-Accent5">
    <w:name w:val="Dark List Accent 5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Listefonce-Accent6">
    <w:name w:val="Dark List Accent 6"/>
    <w:basedOn w:val="Tableau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Tramecouleur">
    <w:name w:val="Colorful Shading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1">
    <w:name w:val="Colorful Shading Accent 1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2">
    <w:name w:val="Colorful Shading Accent 2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3">
    <w:name w:val="Colorful Shading Accent 3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Tramecouleur-Accent4">
    <w:name w:val="Colorful Shading Accent 4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5">
    <w:name w:val="Colorful Shading Accent 5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Tramecouleur-Accent6">
    <w:name w:val="Colorful Shading Accent 6"/>
    <w:basedOn w:val="Tableau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ecouleur">
    <w:name w:val="Colorful List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couleur-Accent1">
    <w:name w:val="Colorful List Accent 1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couleur-Accent2">
    <w:name w:val="Colorful List Accent 2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couleur-Accent3">
    <w:name w:val="Colorful List Accent 3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couleur-Accent4">
    <w:name w:val="Colorful List Accent 4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couleur-Accent5">
    <w:name w:val="Colorful List Accent 5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couleur-Accent6">
    <w:name w:val="Colorful List Accent 6"/>
    <w:basedOn w:val="Tableau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rillecouleur">
    <w:name w:val="Colorful Grid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Grillecouleur-Accent1">
    <w:name w:val="Colorful Grid Accent 1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Grillecouleur-Accent2">
    <w:name w:val="Colorful Grid Accent 2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Grillecouleur-Accent3">
    <w:name w:val="Colorful Grid Accent 3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Grillecouleur-Accent4">
    <w:name w:val="Colorful Grid Accent 4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Grillecouleur-Accent5">
    <w:name w:val="Colorful Grid Accent 5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Grillecouleur-Accent6">
    <w:name w:val="Colorful Grid Accent 6"/>
    <w:basedOn w:val="Tableau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font6wixui-rich-texttext">
    <w:name w:val="font_6 wixui-rich-text__text"/>
    <w:basedOn w:val="Normal"/>
    <w:rsid w:val="00FE08D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fr-CA" w:eastAsia="fr-CA"/>
    </w:rPr>
  </w:style>
  <w:style w:type="character" w:customStyle="1" w:styleId="wixui-rich-texttext">
    <w:name w:val="wixui-rich-text__text"/>
    <w:basedOn w:val="Policepardfaut"/>
    <w:rsid w:val="00FE08D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dtfl="http://schemas.microsoft.com/office/word/2024/wordml/sdtformatlock" xmlns:w16se="http://schemas.microsoft.com/office/word/2015/wordml/symex" xmlns:w16du="http://schemas.microsoft.com/office/word/2023/wordml/word16du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656</Words>
  <Characters>3611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4259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Simon Fauteux</cp:lastModifiedBy>
  <cp:revision>3</cp:revision>
  <dcterms:created xsi:type="dcterms:W3CDTF">2026-07-02T14:45:00Z</dcterms:created>
  <dcterms:modified xsi:type="dcterms:W3CDTF">2026-07-02T14:45:00Z</dcterms:modified>
  <cp:category/>
</cp:coreProperties>
</file>