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4A2B" w14:textId="16E53B1F" w:rsidR="00895E7E" w:rsidRPr="0068120D" w:rsidRDefault="00895E7E" w:rsidP="00E32363">
      <w:pPr>
        <w:pStyle w:val="NormalWeb"/>
        <w:rPr>
          <w:rStyle w:val="lev"/>
          <w:rFonts w:ascii="Arial" w:hAnsi="Arial" w:cs="Arial"/>
          <w:sz w:val="18"/>
          <w:szCs w:val="18"/>
          <w:lang w:val="fr-CA"/>
        </w:rPr>
      </w:pPr>
      <w:r w:rsidRPr="0068120D">
        <w:rPr>
          <w:rFonts w:ascii="Arial" w:hAnsi="Arial" w:cs="Arial"/>
          <w:b/>
          <w:bCs/>
          <w:noProof/>
          <w:sz w:val="18"/>
          <w:szCs w:val="18"/>
          <w:lang w:val="fr-CA"/>
        </w:rPr>
        <w:drawing>
          <wp:inline distT="0" distB="0" distL="0" distR="0" wp14:anchorId="71A733EC" wp14:editId="318A819F">
            <wp:extent cx="533400" cy="533400"/>
            <wp:effectExtent l="0" t="0" r="0" b="0"/>
            <wp:docPr id="157068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4335" name="Picture 157068433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68120D">
        <w:rPr>
          <w:rStyle w:val="lev"/>
          <w:rFonts w:ascii="Arial" w:hAnsi="Arial" w:cs="Arial"/>
          <w:sz w:val="18"/>
          <w:szCs w:val="18"/>
          <w:lang w:val="fr-CA"/>
        </w:rPr>
        <w:t xml:space="preserve"> </w:t>
      </w:r>
      <w:r w:rsidR="004228DD" w:rsidRPr="0068120D">
        <w:rPr>
          <w:rFonts w:ascii="Arial" w:hAnsi="Arial" w:cs="Arial"/>
          <w:b/>
          <w:bCs/>
          <w:noProof/>
          <w:sz w:val="18"/>
          <w:szCs w:val="18"/>
          <w:lang w:val="fr-CA"/>
        </w:rPr>
        <w:drawing>
          <wp:inline distT="0" distB="0" distL="0" distR="0" wp14:anchorId="7319DA51" wp14:editId="24E27BA0">
            <wp:extent cx="1371600" cy="533107"/>
            <wp:effectExtent l="0" t="0" r="0" b="635"/>
            <wp:docPr id="1266898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98306" name="Picture 126689830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1923" cy="572100"/>
                    </a:xfrm>
                    <a:prstGeom prst="rect">
                      <a:avLst/>
                    </a:prstGeom>
                  </pic:spPr>
                </pic:pic>
              </a:graphicData>
            </a:graphic>
          </wp:inline>
        </w:drawing>
      </w:r>
    </w:p>
    <w:p w14:paraId="3DB35C12" w14:textId="3233819E" w:rsidR="0068120D" w:rsidRPr="0068120D" w:rsidRDefault="0068120D" w:rsidP="00221F16">
      <w:pPr>
        <w:pStyle w:val="Titre1"/>
        <w:rPr>
          <w:sz w:val="18"/>
          <w:szCs w:val="18"/>
          <w:lang w:val="fr-CA"/>
        </w:rPr>
      </w:pPr>
      <w:r w:rsidRPr="0010130A">
        <w:rPr>
          <w:b/>
          <w:bCs/>
          <w:sz w:val="18"/>
          <w:szCs w:val="18"/>
          <w:lang w:val="fr-CA"/>
        </w:rPr>
        <w:t>Alex Henry Foster</w:t>
      </w:r>
      <w:r>
        <w:rPr>
          <w:sz w:val="18"/>
          <w:szCs w:val="18"/>
          <w:lang w:val="fr-CA"/>
        </w:rPr>
        <w:br/>
      </w:r>
      <w:r w:rsidRPr="0068120D">
        <w:rPr>
          <w:sz w:val="18"/>
          <w:szCs w:val="18"/>
          <w:lang w:val="fr-CA"/>
        </w:rPr>
        <w:t xml:space="preserve">« </w:t>
      </w:r>
      <w:proofErr w:type="spellStart"/>
      <w:r w:rsidRPr="0068120D">
        <w:rPr>
          <w:sz w:val="18"/>
          <w:szCs w:val="18"/>
          <w:lang w:val="fr-CA"/>
        </w:rPr>
        <w:t>Springtime</w:t>
      </w:r>
      <w:proofErr w:type="spellEnd"/>
      <w:r w:rsidRPr="0068120D">
        <w:rPr>
          <w:sz w:val="18"/>
          <w:szCs w:val="18"/>
          <w:lang w:val="fr-CA"/>
        </w:rPr>
        <w:t xml:space="preserve"> »</w:t>
      </w:r>
      <w:r w:rsidR="00221F16">
        <w:rPr>
          <w:sz w:val="18"/>
          <w:szCs w:val="18"/>
          <w:lang w:val="fr-CA"/>
        </w:rPr>
        <w:t xml:space="preserve"> - </w:t>
      </w:r>
      <w:r w:rsidRPr="0068120D">
        <w:rPr>
          <w:sz w:val="18"/>
          <w:szCs w:val="18"/>
          <w:lang w:val="fr-CA"/>
        </w:rPr>
        <w:t xml:space="preserve">Premier extrait de l’album </w:t>
      </w:r>
      <w:r w:rsidRPr="0068120D">
        <w:rPr>
          <w:rStyle w:val="Accentuation"/>
          <w:sz w:val="18"/>
          <w:szCs w:val="18"/>
          <w:lang w:val="fr-CA"/>
        </w:rPr>
        <w:t>The Fragile Beauty (Of New Morning Hopes)</w:t>
      </w:r>
      <w:r w:rsidRPr="0068120D">
        <w:rPr>
          <w:sz w:val="18"/>
          <w:szCs w:val="18"/>
          <w:lang w:val="fr-CA"/>
        </w:rPr>
        <w:t xml:space="preserve"> à paraître le 23 octobr</w:t>
      </w:r>
      <w:r w:rsidR="00221F16">
        <w:rPr>
          <w:sz w:val="18"/>
          <w:szCs w:val="18"/>
          <w:lang w:val="fr-CA"/>
        </w:rPr>
        <w:t>e</w:t>
      </w:r>
      <w:r w:rsidR="0010130A">
        <w:rPr>
          <w:sz w:val="18"/>
          <w:szCs w:val="18"/>
          <w:lang w:val="fr-CA"/>
        </w:rPr>
        <w:br/>
      </w:r>
      <w:r w:rsidR="0010130A">
        <w:rPr>
          <w:sz w:val="18"/>
          <w:szCs w:val="18"/>
          <w:lang w:val="fr-CA"/>
        </w:rPr>
        <w:br/>
      </w:r>
      <w:r w:rsidRPr="0068120D">
        <w:rPr>
          <w:rStyle w:val="lev"/>
          <w:sz w:val="18"/>
          <w:szCs w:val="18"/>
          <w:lang w:val="fr-CA"/>
        </w:rPr>
        <w:t>Montréal, juin 2026</w:t>
      </w:r>
      <w:r w:rsidRPr="0068120D">
        <w:rPr>
          <w:sz w:val="18"/>
          <w:szCs w:val="18"/>
          <w:lang w:val="fr-CA"/>
        </w:rPr>
        <w:t xml:space="preserve"> – L’auteur-compositeur et multi-instrumentiste montréalais </w:t>
      </w:r>
      <w:r w:rsidRPr="0068120D">
        <w:rPr>
          <w:rStyle w:val="lev"/>
          <w:sz w:val="18"/>
          <w:szCs w:val="18"/>
          <w:lang w:val="fr-CA"/>
        </w:rPr>
        <w:t>Alex Henry Foster</w:t>
      </w:r>
      <w:r w:rsidRPr="0068120D">
        <w:rPr>
          <w:sz w:val="18"/>
          <w:szCs w:val="18"/>
          <w:lang w:val="fr-CA"/>
        </w:rPr>
        <w:t xml:space="preserve"> dévoile aujourd’hui </w:t>
      </w:r>
      <w:r w:rsidRPr="0068120D">
        <w:rPr>
          <w:rStyle w:val="lev"/>
          <w:sz w:val="18"/>
          <w:szCs w:val="18"/>
          <w:lang w:val="fr-CA"/>
        </w:rPr>
        <w:t xml:space="preserve">« </w:t>
      </w:r>
      <w:proofErr w:type="spellStart"/>
      <w:r w:rsidRPr="0068120D">
        <w:rPr>
          <w:rStyle w:val="lev"/>
          <w:sz w:val="18"/>
          <w:szCs w:val="18"/>
          <w:lang w:val="fr-CA"/>
        </w:rPr>
        <w:t>Springtime</w:t>
      </w:r>
      <w:proofErr w:type="spellEnd"/>
      <w:r w:rsidRPr="0068120D">
        <w:rPr>
          <w:rStyle w:val="lev"/>
          <w:sz w:val="18"/>
          <w:szCs w:val="18"/>
          <w:lang w:val="fr-CA"/>
        </w:rPr>
        <w:t xml:space="preserve"> »</w:t>
      </w:r>
      <w:r w:rsidRPr="0068120D">
        <w:rPr>
          <w:sz w:val="18"/>
          <w:szCs w:val="18"/>
          <w:lang w:val="fr-CA"/>
        </w:rPr>
        <w:t xml:space="preserve">, premier extrait de son nouvel album </w:t>
      </w:r>
      <w:r w:rsidRPr="0068120D">
        <w:rPr>
          <w:rStyle w:val="Accentuation"/>
          <w:sz w:val="18"/>
          <w:szCs w:val="18"/>
          <w:lang w:val="fr-CA"/>
        </w:rPr>
        <w:t>The Fragile Beauty (Of New Morning Hopes)</w:t>
      </w:r>
      <w:r w:rsidRPr="0068120D">
        <w:rPr>
          <w:sz w:val="18"/>
          <w:szCs w:val="18"/>
          <w:lang w:val="fr-CA"/>
        </w:rPr>
        <w:t xml:space="preserve">, qui paraîtra le 23 octobre prochain via </w:t>
      </w:r>
      <w:proofErr w:type="spellStart"/>
      <w:r w:rsidRPr="0010130A">
        <w:rPr>
          <w:rStyle w:val="lev"/>
          <w:b w:val="0"/>
          <w:bCs w:val="0"/>
          <w:sz w:val="18"/>
          <w:szCs w:val="18"/>
          <w:lang w:val="fr-CA"/>
        </w:rPr>
        <w:t>Hopeful</w:t>
      </w:r>
      <w:proofErr w:type="spellEnd"/>
      <w:r w:rsidRPr="0010130A">
        <w:rPr>
          <w:rStyle w:val="lev"/>
          <w:b w:val="0"/>
          <w:bCs w:val="0"/>
          <w:sz w:val="18"/>
          <w:szCs w:val="18"/>
          <w:lang w:val="fr-CA"/>
        </w:rPr>
        <w:t xml:space="preserve"> </w:t>
      </w:r>
      <w:proofErr w:type="spellStart"/>
      <w:r w:rsidRPr="0010130A">
        <w:rPr>
          <w:rStyle w:val="lev"/>
          <w:b w:val="0"/>
          <w:bCs w:val="0"/>
          <w:sz w:val="18"/>
          <w:szCs w:val="18"/>
          <w:lang w:val="fr-CA"/>
        </w:rPr>
        <w:t>Tragedy</w:t>
      </w:r>
      <w:proofErr w:type="spellEnd"/>
      <w:r w:rsidRPr="0010130A">
        <w:rPr>
          <w:rStyle w:val="lev"/>
          <w:b w:val="0"/>
          <w:bCs w:val="0"/>
          <w:sz w:val="18"/>
          <w:szCs w:val="18"/>
          <w:lang w:val="fr-CA"/>
        </w:rPr>
        <w:t xml:space="preserve"> Records</w:t>
      </w:r>
      <w:r w:rsidRPr="0010130A">
        <w:rPr>
          <w:b/>
          <w:bCs/>
          <w:sz w:val="18"/>
          <w:szCs w:val="18"/>
          <w:lang w:val="fr-CA"/>
        </w:rPr>
        <w:t>.</w:t>
      </w:r>
    </w:p>
    <w:p w14:paraId="24DFEA98" w14:textId="77777777" w:rsidR="0068120D" w:rsidRPr="0068120D" w:rsidRDefault="0068120D" w:rsidP="0068120D">
      <w:pPr>
        <w:pStyle w:val="NormalWeb"/>
        <w:rPr>
          <w:rFonts w:ascii="Arial" w:hAnsi="Arial" w:cs="Arial"/>
          <w:sz w:val="18"/>
          <w:szCs w:val="18"/>
          <w:lang w:val="fr-CA"/>
        </w:rPr>
      </w:pPr>
      <w:r w:rsidRPr="0068120D">
        <w:rPr>
          <w:rFonts w:ascii="Arial" w:hAnsi="Arial" w:cs="Arial"/>
          <w:sz w:val="18"/>
          <w:szCs w:val="18"/>
          <w:lang w:val="fr-CA"/>
        </w:rPr>
        <w:t xml:space="preserve">« </w:t>
      </w:r>
      <w:proofErr w:type="spellStart"/>
      <w:r w:rsidRPr="0068120D">
        <w:rPr>
          <w:rFonts w:ascii="Arial" w:hAnsi="Arial" w:cs="Arial"/>
          <w:sz w:val="18"/>
          <w:szCs w:val="18"/>
          <w:lang w:val="fr-CA"/>
        </w:rPr>
        <w:t>Springtime</w:t>
      </w:r>
      <w:proofErr w:type="spellEnd"/>
      <w:r w:rsidRPr="0068120D">
        <w:rPr>
          <w:rFonts w:ascii="Arial" w:hAnsi="Arial" w:cs="Arial"/>
          <w:sz w:val="18"/>
          <w:szCs w:val="18"/>
          <w:lang w:val="fr-CA"/>
        </w:rPr>
        <w:t xml:space="preserve"> » s’inspire des écrits du regretté poète et auteur palestinien </w:t>
      </w:r>
      <w:r w:rsidRPr="0068120D">
        <w:rPr>
          <w:rStyle w:val="lev"/>
          <w:rFonts w:ascii="Arial" w:hAnsi="Arial" w:cs="Arial"/>
          <w:sz w:val="18"/>
          <w:szCs w:val="18"/>
          <w:lang w:val="fr-CA"/>
        </w:rPr>
        <w:t>Mahmoud Darwish</w:t>
      </w:r>
      <w:r w:rsidRPr="0068120D">
        <w:rPr>
          <w:rFonts w:ascii="Arial" w:hAnsi="Arial" w:cs="Arial"/>
          <w:sz w:val="18"/>
          <w:szCs w:val="18"/>
          <w:lang w:val="fr-CA"/>
        </w:rPr>
        <w:t>, notamment de sa vision du printemps comme métaphore de la tension entre notre désir profond de transformation personnelle et l’aspiration collective à une renaissance tangible. La pièce évoque la nécessité douloureuse de chercher les premiers signes de vie alors que la mort semble se dissimuler derrière chaque manifestation de beauté. Elle explore ce moment où l’on ne peut véritablement apprécier l’existence qu’en acceptant de lâcher prise et de se laisser transformer par le changement.</w:t>
      </w:r>
    </w:p>
    <w:p w14:paraId="3D378AB5" w14:textId="77777777" w:rsidR="0068120D" w:rsidRPr="0068120D" w:rsidRDefault="0068120D" w:rsidP="0068120D">
      <w:pPr>
        <w:pStyle w:val="NormalWeb"/>
        <w:rPr>
          <w:rFonts w:ascii="Arial" w:hAnsi="Arial" w:cs="Arial"/>
          <w:sz w:val="18"/>
          <w:szCs w:val="18"/>
          <w:lang w:val="fr-CA"/>
        </w:rPr>
      </w:pPr>
      <w:r w:rsidRPr="0068120D">
        <w:rPr>
          <w:rFonts w:ascii="Arial" w:hAnsi="Arial" w:cs="Arial"/>
          <w:sz w:val="18"/>
          <w:szCs w:val="18"/>
          <w:lang w:val="fr-CA"/>
        </w:rPr>
        <w:t xml:space="preserve">« </w:t>
      </w:r>
      <w:r w:rsidRPr="0010130A">
        <w:rPr>
          <w:rFonts w:ascii="Arial" w:hAnsi="Arial" w:cs="Arial"/>
          <w:i/>
          <w:iCs/>
          <w:sz w:val="18"/>
          <w:szCs w:val="18"/>
          <w:lang w:val="fr-CA"/>
        </w:rPr>
        <w:t>J’ai écrit cette chanson lors d’une période cathartique de ma vie, marquée par de profonds bouleversements émotionnels. J’avais l’impression de devoir choisir entre me laisser emporter par un flot incontrôlable de transformations intérieures ou demeurer prisonnier de la stagnation et de mon propre déclin</w:t>
      </w:r>
      <w:r w:rsidRPr="0068120D">
        <w:rPr>
          <w:rFonts w:ascii="Arial" w:hAnsi="Arial" w:cs="Arial"/>
          <w:sz w:val="18"/>
          <w:szCs w:val="18"/>
          <w:lang w:val="fr-CA"/>
        </w:rPr>
        <w:t xml:space="preserve"> », explique Alex Henry Foster.</w:t>
      </w:r>
    </w:p>
    <w:p w14:paraId="6DB2382F" w14:textId="2304492A" w:rsidR="0068120D" w:rsidRPr="0010130A" w:rsidRDefault="0068120D" w:rsidP="0068120D">
      <w:pPr>
        <w:pStyle w:val="NormalWeb"/>
        <w:rPr>
          <w:rFonts w:ascii="Arial" w:hAnsi="Arial" w:cs="Arial"/>
          <w:sz w:val="18"/>
          <w:szCs w:val="18"/>
          <w:lang w:val="fr-CA"/>
        </w:rPr>
      </w:pPr>
      <w:r w:rsidRPr="0068120D">
        <w:rPr>
          <w:rFonts w:ascii="Arial" w:hAnsi="Arial" w:cs="Arial"/>
          <w:sz w:val="18"/>
          <w:szCs w:val="18"/>
          <w:lang w:val="fr-CA"/>
        </w:rPr>
        <w:t xml:space="preserve">À travers « </w:t>
      </w:r>
      <w:proofErr w:type="spellStart"/>
      <w:r w:rsidRPr="0068120D">
        <w:rPr>
          <w:rFonts w:ascii="Arial" w:hAnsi="Arial" w:cs="Arial"/>
          <w:sz w:val="18"/>
          <w:szCs w:val="18"/>
          <w:lang w:val="fr-CA"/>
        </w:rPr>
        <w:t>Springtime</w:t>
      </w:r>
      <w:proofErr w:type="spellEnd"/>
      <w:r w:rsidRPr="0068120D">
        <w:rPr>
          <w:rFonts w:ascii="Arial" w:hAnsi="Arial" w:cs="Arial"/>
          <w:sz w:val="18"/>
          <w:szCs w:val="18"/>
          <w:lang w:val="fr-CA"/>
        </w:rPr>
        <w:t xml:space="preserve"> », l’artiste fait écho à la conviction de Darwish selon laquelle l’espoir constitue une nécessité parfois brutale, mais essentielle, pour devenir la version renouvelée de nous-mêmes que nous cherchons à faire naître face au désespoir :</w:t>
      </w:r>
      <w:r w:rsidR="0010130A">
        <w:rPr>
          <w:rFonts w:ascii="Arial" w:hAnsi="Arial" w:cs="Arial"/>
          <w:sz w:val="18"/>
          <w:szCs w:val="18"/>
          <w:lang w:val="fr-CA"/>
        </w:rPr>
        <w:t xml:space="preserve"> </w:t>
      </w:r>
      <w:r w:rsidRPr="0010130A">
        <w:rPr>
          <w:rStyle w:val="Accentuation"/>
          <w:rFonts w:ascii="Arial" w:hAnsi="Arial" w:cs="Arial"/>
          <w:sz w:val="18"/>
          <w:szCs w:val="18"/>
          <w:lang w:val="fr-CA"/>
        </w:rPr>
        <w:t xml:space="preserve">« I </w:t>
      </w:r>
      <w:proofErr w:type="spellStart"/>
      <w:r w:rsidRPr="0010130A">
        <w:rPr>
          <w:rStyle w:val="Accentuation"/>
          <w:rFonts w:ascii="Arial" w:hAnsi="Arial" w:cs="Arial"/>
          <w:sz w:val="18"/>
          <w:szCs w:val="18"/>
          <w:lang w:val="fr-CA"/>
        </w:rPr>
        <w:t>will</w:t>
      </w:r>
      <w:proofErr w:type="spellEnd"/>
      <w:r w:rsidRPr="0010130A">
        <w:rPr>
          <w:rStyle w:val="Accentuation"/>
          <w:rFonts w:ascii="Arial" w:hAnsi="Arial" w:cs="Arial"/>
          <w:sz w:val="18"/>
          <w:szCs w:val="18"/>
          <w:lang w:val="fr-CA"/>
        </w:rPr>
        <w:t xml:space="preserve"> live, </w:t>
      </w:r>
      <w:proofErr w:type="spellStart"/>
      <w:r w:rsidRPr="0010130A">
        <w:rPr>
          <w:rStyle w:val="Accentuation"/>
          <w:rFonts w:ascii="Arial" w:hAnsi="Arial" w:cs="Arial"/>
          <w:sz w:val="18"/>
          <w:szCs w:val="18"/>
          <w:lang w:val="fr-CA"/>
        </w:rPr>
        <w:t>even</w:t>
      </w:r>
      <w:proofErr w:type="spellEnd"/>
      <w:r w:rsidRPr="0010130A">
        <w:rPr>
          <w:rStyle w:val="Accentuation"/>
          <w:rFonts w:ascii="Arial" w:hAnsi="Arial" w:cs="Arial"/>
          <w:sz w:val="18"/>
          <w:szCs w:val="18"/>
          <w:lang w:val="fr-CA"/>
        </w:rPr>
        <w:t xml:space="preserve"> if life </w:t>
      </w:r>
      <w:proofErr w:type="spellStart"/>
      <w:r w:rsidRPr="0010130A">
        <w:rPr>
          <w:rStyle w:val="Accentuation"/>
          <w:rFonts w:ascii="Arial" w:hAnsi="Arial" w:cs="Arial"/>
          <w:sz w:val="18"/>
          <w:szCs w:val="18"/>
          <w:lang w:val="fr-CA"/>
        </w:rPr>
        <w:t>betrays</w:t>
      </w:r>
      <w:proofErr w:type="spellEnd"/>
      <w:r w:rsidRPr="0010130A">
        <w:rPr>
          <w:rStyle w:val="Accentuation"/>
          <w:rFonts w:ascii="Arial" w:hAnsi="Arial" w:cs="Arial"/>
          <w:sz w:val="18"/>
          <w:szCs w:val="18"/>
          <w:lang w:val="fr-CA"/>
        </w:rPr>
        <w:t xml:space="preserve"> me, and I </w:t>
      </w:r>
      <w:proofErr w:type="spellStart"/>
      <w:r w:rsidRPr="0010130A">
        <w:rPr>
          <w:rStyle w:val="Accentuation"/>
          <w:rFonts w:ascii="Arial" w:hAnsi="Arial" w:cs="Arial"/>
          <w:sz w:val="18"/>
          <w:szCs w:val="18"/>
          <w:lang w:val="fr-CA"/>
        </w:rPr>
        <w:t>will</w:t>
      </w:r>
      <w:proofErr w:type="spellEnd"/>
      <w:r w:rsidRPr="0010130A">
        <w:rPr>
          <w:rStyle w:val="Accentuation"/>
          <w:rFonts w:ascii="Arial" w:hAnsi="Arial" w:cs="Arial"/>
          <w:sz w:val="18"/>
          <w:szCs w:val="18"/>
          <w:lang w:val="fr-CA"/>
        </w:rPr>
        <w:t xml:space="preserve"> </w:t>
      </w:r>
      <w:proofErr w:type="spellStart"/>
      <w:r w:rsidRPr="0010130A">
        <w:rPr>
          <w:rStyle w:val="Accentuation"/>
          <w:rFonts w:ascii="Arial" w:hAnsi="Arial" w:cs="Arial"/>
          <w:sz w:val="18"/>
          <w:szCs w:val="18"/>
          <w:lang w:val="fr-CA"/>
        </w:rPr>
        <w:t>dream</w:t>
      </w:r>
      <w:proofErr w:type="spellEnd"/>
      <w:r w:rsidRPr="0010130A">
        <w:rPr>
          <w:rStyle w:val="Accentuation"/>
          <w:rFonts w:ascii="Arial" w:hAnsi="Arial" w:cs="Arial"/>
          <w:sz w:val="18"/>
          <w:szCs w:val="18"/>
          <w:lang w:val="fr-CA"/>
        </w:rPr>
        <w:t xml:space="preserve">, </w:t>
      </w:r>
      <w:proofErr w:type="spellStart"/>
      <w:r w:rsidRPr="0010130A">
        <w:rPr>
          <w:rStyle w:val="Accentuation"/>
          <w:rFonts w:ascii="Arial" w:hAnsi="Arial" w:cs="Arial"/>
          <w:sz w:val="18"/>
          <w:szCs w:val="18"/>
          <w:lang w:val="fr-CA"/>
        </w:rPr>
        <w:t>even</w:t>
      </w:r>
      <w:proofErr w:type="spellEnd"/>
      <w:r w:rsidRPr="0010130A">
        <w:rPr>
          <w:rStyle w:val="Accentuation"/>
          <w:rFonts w:ascii="Arial" w:hAnsi="Arial" w:cs="Arial"/>
          <w:sz w:val="18"/>
          <w:szCs w:val="18"/>
          <w:lang w:val="fr-CA"/>
        </w:rPr>
        <w:t xml:space="preserve"> if </w:t>
      </w:r>
      <w:proofErr w:type="spellStart"/>
      <w:r w:rsidRPr="0010130A">
        <w:rPr>
          <w:rStyle w:val="Accentuation"/>
          <w:rFonts w:ascii="Arial" w:hAnsi="Arial" w:cs="Arial"/>
          <w:sz w:val="18"/>
          <w:szCs w:val="18"/>
          <w:lang w:val="fr-CA"/>
        </w:rPr>
        <w:t>dreams</w:t>
      </w:r>
      <w:proofErr w:type="spellEnd"/>
      <w:r w:rsidRPr="0010130A">
        <w:rPr>
          <w:rStyle w:val="Accentuation"/>
          <w:rFonts w:ascii="Arial" w:hAnsi="Arial" w:cs="Arial"/>
          <w:sz w:val="18"/>
          <w:szCs w:val="18"/>
          <w:lang w:val="fr-CA"/>
        </w:rPr>
        <w:t xml:space="preserve"> abandon me. »</w:t>
      </w:r>
    </w:p>
    <w:p w14:paraId="692250FE" w14:textId="77777777" w:rsidR="0068120D" w:rsidRPr="0068120D" w:rsidRDefault="0068120D" w:rsidP="0068120D">
      <w:pPr>
        <w:pStyle w:val="NormalWeb"/>
        <w:rPr>
          <w:rFonts w:ascii="Arial" w:hAnsi="Arial" w:cs="Arial"/>
          <w:sz w:val="18"/>
          <w:szCs w:val="18"/>
          <w:lang w:val="fr-CA"/>
        </w:rPr>
      </w:pPr>
      <w:r w:rsidRPr="0068120D">
        <w:rPr>
          <w:rFonts w:ascii="Arial" w:hAnsi="Arial" w:cs="Arial"/>
          <w:sz w:val="18"/>
          <w:szCs w:val="18"/>
          <w:lang w:val="fr-CA"/>
        </w:rPr>
        <w:t xml:space="preserve">Nommé à l’ADISQ en 2025, </w:t>
      </w:r>
      <w:r w:rsidRPr="0068120D">
        <w:rPr>
          <w:rStyle w:val="lev"/>
          <w:rFonts w:ascii="Arial" w:hAnsi="Arial" w:cs="Arial"/>
          <w:sz w:val="18"/>
          <w:szCs w:val="18"/>
          <w:lang w:val="fr-CA"/>
        </w:rPr>
        <w:t>Alex Henry Foster</w:t>
      </w:r>
      <w:r w:rsidRPr="0068120D">
        <w:rPr>
          <w:rFonts w:ascii="Arial" w:hAnsi="Arial" w:cs="Arial"/>
          <w:sz w:val="18"/>
          <w:szCs w:val="18"/>
          <w:lang w:val="fr-CA"/>
        </w:rPr>
        <w:t xml:space="preserve"> s’est imposé au fil des dernières années comme l’une des voix les plus singulières de la scène alternative internationale. Son univers, où se rencontrent </w:t>
      </w:r>
      <w:proofErr w:type="spellStart"/>
      <w:r w:rsidRPr="0068120D">
        <w:rPr>
          <w:rFonts w:ascii="Arial" w:hAnsi="Arial" w:cs="Arial"/>
          <w:sz w:val="18"/>
          <w:szCs w:val="18"/>
          <w:lang w:val="fr-CA"/>
        </w:rPr>
        <w:t>spoken</w:t>
      </w:r>
      <w:proofErr w:type="spellEnd"/>
      <w:r w:rsidRPr="0068120D">
        <w:rPr>
          <w:rFonts w:ascii="Arial" w:hAnsi="Arial" w:cs="Arial"/>
          <w:sz w:val="18"/>
          <w:szCs w:val="18"/>
          <w:lang w:val="fr-CA"/>
        </w:rPr>
        <w:t xml:space="preserve"> </w:t>
      </w:r>
      <w:proofErr w:type="spellStart"/>
      <w:r w:rsidRPr="0068120D">
        <w:rPr>
          <w:rFonts w:ascii="Arial" w:hAnsi="Arial" w:cs="Arial"/>
          <w:sz w:val="18"/>
          <w:szCs w:val="18"/>
          <w:lang w:val="fr-CA"/>
        </w:rPr>
        <w:t>word</w:t>
      </w:r>
      <w:proofErr w:type="spellEnd"/>
      <w:r w:rsidRPr="0068120D">
        <w:rPr>
          <w:rFonts w:ascii="Arial" w:hAnsi="Arial" w:cs="Arial"/>
          <w:sz w:val="18"/>
          <w:szCs w:val="18"/>
          <w:lang w:val="fr-CA"/>
        </w:rPr>
        <w:t>, rock atmosphérique et expérimentations sonores, est salué tant pour sa puissance émotionnelle que pour l’intensité immersive de ses prestations scéniques.</w:t>
      </w:r>
    </w:p>
    <w:p w14:paraId="6422947E" w14:textId="24B62F1D" w:rsidR="00895E7E" w:rsidRPr="009545CB" w:rsidRDefault="0068120D" w:rsidP="009545CB">
      <w:pPr>
        <w:pStyle w:val="NormalWeb"/>
        <w:rPr>
          <w:rFonts w:ascii="Arial" w:hAnsi="Arial" w:cs="Arial"/>
          <w:sz w:val="18"/>
          <w:szCs w:val="18"/>
        </w:rPr>
      </w:pPr>
      <w:proofErr w:type="gramStart"/>
      <w:r w:rsidRPr="009545CB">
        <w:rPr>
          <w:rStyle w:val="lev"/>
          <w:rFonts w:ascii="Arial" w:hAnsi="Arial" w:cs="Arial"/>
          <w:b w:val="0"/>
          <w:bCs w:val="0"/>
          <w:sz w:val="18"/>
          <w:szCs w:val="18"/>
        </w:rPr>
        <w:t>Source</w:t>
      </w:r>
      <w:r w:rsidRPr="0068120D">
        <w:rPr>
          <w:rStyle w:val="lev"/>
          <w:rFonts w:ascii="Arial" w:hAnsi="Arial" w:cs="Arial"/>
          <w:sz w:val="18"/>
          <w:szCs w:val="18"/>
        </w:rPr>
        <w:t xml:space="preserve"> :</w:t>
      </w:r>
      <w:proofErr w:type="gramEnd"/>
      <w:r w:rsidRPr="0068120D">
        <w:rPr>
          <w:rFonts w:ascii="Arial" w:hAnsi="Arial" w:cs="Arial"/>
          <w:sz w:val="18"/>
          <w:szCs w:val="18"/>
        </w:rPr>
        <w:t xml:space="preserve"> Hopeful Tragedy Records</w:t>
      </w:r>
      <w:r w:rsidR="0010130A">
        <w:rPr>
          <w:rFonts w:ascii="Arial" w:hAnsi="Arial" w:cs="Arial"/>
          <w:sz w:val="18"/>
          <w:szCs w:val="18"/>
        </w:rPr>
        <w:br/>
      </w:r>
      <w:proofErr w:type="gramStart"/>
      <w:r w:rsidRPr="009545CB">
        <w:rPr>
          <w:rStyle w:val="lev"/>
          <w:rFonts w:ascii="Arial" w:hAnsi="Arial" w:cs="Arial"/>
          <w:b w:val="0"/>
          <w:bCs w:val="0"/>
          <w:sz w:val="18"/>
          <w:szCs w:val="18"/>
        </w:rPr>
        <w:t>Information</w:t>
      </w:r>
      <w:r w:rsidRPr="0068120D">
        <w:rPr>
          <w:rStyle w:val="lev"/>
          <w:rFonts w:ascii="Arial" w:hAnsi="Arial" w:cs="Arial"/>
          <w:sz w:val="18"/>
          <w:szCs w:val="18"/>
        </w:rPr>
        <w:t xml:space="preserve"> :</w:t>
      </w:r>
      <w:proofErr w:type="gramEnd"/>
      <w:r w:rsidRPr="0068120D">
        <w:rPr>
          <w:rFonts w:ascii="Arial" w:hAnsi="Arial" w:cs="Arial"/>
          <w:sz w:val="18"/>
          <w:szCs w:val="18"/>
        </w:rPr>
        <w:t xml:space="preserve"> Simon</w:t>
      </w:r>
      <w:r w:rsidR="00F143B2">
        <w:rPr>
          <w:rFonts w:ascii="Arial" w:hAnsi="Arial" w:cs="Arial"/>
          <w:sz w:val="18"/>
          <w:szCs w:val="18"/>
        </w:rPr>
        <w:t xml:space="preserve"> Fauteux</w:t>
      </w:r>
    </w:p>
    <w:sectPr w:rsidR="00895E7E" w:rsidRPr="009545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75F6CA7-9B16-D249-9BE1-B445B9D2E67A}"/>
    <w:embedBold r:id="rId2" w:fontKey="{3FB2DC7D-55FA-5741-9BF0-4D3E5B50ED1D}"/>
    <w:embedItalic r:id="rId3" w:fontKey="{C4C0D9EF-FDE9-D743-B9AD-BD363ACCB880}"/>
  </w:font>
  <w:font w:name="Times New Roman">
    <w:panose1 w:val="02020603050405020304"/>
    <w:charset w:val="00"/>
    <w:family w:val="roman"/>
    <w:pitch w:val="variable"/>
    <w:sig w:usb0="E0002EFF" w:usb1="C000785B" w:usb2="00000009" w:usb3="00000000" w:csb0="000001FF" w:csb1="00000000"/>
    <w:embedRegular r:id="rId4" w:fontKey="{D574457E-D805-C347-BD02-02E6C3F00CF3}"/>
    <w:embedBold r:id="rId5" w:fontKey="{D84FB908-853D-0848-A7C7-D384DFEA9134}"/>
    <w:embedItalic r:id="rId6" w:fontKey="{21048E7B-917D-3341-A3CF-80C1F9E25A44}"/>
  </w:font>
  <w:font w:name="Calibri">
    <w:panose1 w:val="020F0502020204030204"/>
    <w:charset w:val="00"/>
    <w:family w:val="swiss"/>
    <w:pitch w:val="variable"/>
    <w:sig w:usb0="E4002EFF" w:usb1="C200247B" w:usb2="00000009" w:usb3="00000000" w:csb0="000001FF" w:csb1="00000000"/>
    <w:embedRegular r:id="rId7" w:fontKey="{A582B7E5-7932-C54E-B5B1-B77F6782780F}"/>
  </w:font>
  <w:font w:name="Cambria">
    <w:panose1 w:val="02040503050406030204"/>
    <w:charset w:val="00"/>
    <w:family w:val="roman"/>
    <w:pitch w:val="variable"/>
    <w:sig w:usb0="E00006FF" w:usb1="420024FF" w:usb2="02000000" w:usb3="00000000" w:csb0="0000019F" w:csb1="00000000"/>
    <w:embedRegular r:id="rId8" w:fontKey="{9F6D07B0-C55C-A34F-995A-3F2C6FCFD6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C27"/>
    <w:rsid w:val="0010130A"/>
    <w:rsid w:val="001066D7"/>
    <w:rsid w:val="001E00DA"/>
    <w:rsid w:val="00221F16"/>
    <w:rsid w:val="003D34B0"/>
    <w:rsid w:val="004228DD"/>
    <w:rsid w:val="004C7369"/>
    <w:rsid w:val="0068120D"/>
    <w:rsid w:val="00722FAD"/>
    <w:rsid w:val="00752E01"/>
    <w:rsid w:val="007A6C13"/>
    <w:rsid w:val="00895E7E"/>
    <w:rsid w:val="008A1D25"/>
    <w:rsid w:val="008A2C27"/>
    <w:rsid w:val="009078CE"/>
    <w:rsid w:val="009545CB"/>
    <w:rsid w:val="00E32363"/>
    <w:rsid w:val="00F143B2"/>
    <w:rsid w:val="00F519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EA2C3A7"/>
  <w15:docId w15:val="{4D5510A3-A34F-2D4C-A0FE-C2957A18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E32363"/>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lev">
    <w:name w:val="Strong"/>
    <w:basedOn w:val="Policepardfaut"/>
    <w:uiPriority w:val="22"/>
    <w:qFormat/>
    <w:rsid w:val="00E32363"/>
    <w:rPr>
      <w:b/>
      <w:bCs/>
    </w:rPr>
  </w:style>
  <w:style w:type="character" w:styleId="Accentuation">
    <w:name w:val="Emphasis"/>
    <w:basedOn w:val="Policepardfaut"/>
    <w:uiPriority w:val="20"/>
    <w:qFormat/>
    <w:rsid w:val="00E323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3</cp:revision>
  <dcterms:created xsi:type="dcterms:W3CDTF">2026-06-04T18:41:00Z</dcterms:created>
  <dcterms:modified xsi:type="dcterms:W3CDTF">2026-06-04T18:42:00Z</dcterms:modified>
</cp:coreProperties>
</file>