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637E4" w14:textId="77777777" w:rsidR="00D6727F" w:rsidRDefault="00000000">
      <w:pPr>
        <w:spacing w:after="280"/>
        <w:rPr>
          <w:rFonts w:ascii="Arial" w:eastAsia="Arial" w:hAnsi="Arial" w:cs="Arial"/>
          <w:b/>
          <w:bCs/>
          <w:sz w:val="18"/>
          <w:szCs w:val="18"/>
        </w:rPr>
      </w:pPr>
      <w:r>
        <w:rPr>
          <w:rFonts w:ascii="Arial" w:eastAsia="Arial" w:hAnsi="Arial" w:cs="Arial"/>
          <w:noProof/>
          <w:sz w:val="18"/>
          <w:szCs w:val="18"/>
        </w:rPr>
        <w:drawing>
          <wp:inline distT="0" distB="0" distL="0" distR="0" wp14:anchorId="18D44BB3" wp14:editId="2368E234">
            <wp:extent cx="552021" cy="542164"/>
            <wp:effectExtent l="0" t="0" r="0" b="0"/>
            <wp:docPr id="1" name="image1.png" descr="A logo with a circle of fi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circle of fire&#10;&#10;AI-generated content may be incorrect."/>
                    <pic:cNvPicPr preferRelativeResize="0"/>
                  </pic:nvPicPr>
                  <pic:blipFill>
                    <a:blip r:embed="rId5"/>
                    <a:srcRect/>
                    <a:stretch>
                      <a:fillRect/>
                    </a:stretch>
                  </pic:blipFill>
                  <pic:spPr>
                    <a:xfrm>
                      <a:off x="0" y="0"/>
                      <a:ext cx="552021" cy="542164"/>
                    </a:xfrm>
                    <a:prstGeom prst="rect">
                      <a:avLst/>
                    </a:prstGeom>
                    <a:ln/>
                  </pic:spPr>
                </pic:pic>
              </a:graphicData>
            </a:graphic>
          </wp:inline>
        </w:drawing>
      </w:r>
      <w:r>
        <w:rPr>
          <w:rFonts w:ascii="Arial" w:eastAsia="Arial" w:hAnsi="Arial" w:cs="Arial"/>
          <w:b/>
          <w:bCs/>
          <w:sz w:val="18"/>
          <w:szCs w:val="18"/>
        </w:rPr>
        <w:t xml:space="preserve"> </w:t>
      </w:r>
      <w:r>
        <w:rPr>
          <w:rFonts w:ascii="Arial" w:eastAsia="Arial" w:hAnsi="Arial" w:cs="Arial"/>
          <w:noProof/>
          <w:sz w:val="18"/>
          <w:szCs w:val="18"/>
        </w:rPr>
        <w:drawing>
          <wp:inline distT="0" distB="0" distL="0" distR="0" wp14:anchorId="09BAA602" wp14:editId="587F4848">
            <wp:extent cx="1514795" cy="465329"/>
            <wp:effectExtent l="0" t="0" r="0" b="0"/>
            <wp:docPr id="2" name="image2.png" descr="Canadian Songwriters Hall Of Fame To Postpone Inductions | FYIMusicNews"/>
            <wp:cNvGraphicFramePr/>
            <a:graphic xmlns:a="http://schemas.openxmlformats.org/drawingml/2006/main">
              <a:graphicData uri="http://schemas.openxmlformats.org/drawingml/2006/picture">
                <pic:pic xmlns:pic="http://schemas.openxmlformats.org/drawingml/2006/picture">
                  <pic:nvPicPr>
                    <pic:cNvPr id="0" name="image2.png" descr="Canadian Songwriters Hall Of Fame To Postpone Inductions | FYIMusicNews"/>
                    <pic:cNvPicPr preferRelativeResize="0"/>
                  </pic:nvPicPr>
                  <pic:blipFill>
                    <a:blip r:embed="rId6"/>
                    <a:srcRect/>
                    <a:stretch>
                      <a:fillRect/>
                    </a:stretch>
                  </pic:blipFill>
                  <pic:spPr>
                    <a:xfrm>
                      <a:off x="0" y="0"/>
                      <a:ext cx="1514795" cy="465329"/>
                    </a:xfrm>
                    <a:prstGeom prst="rect">
                      <a:avLst/>
                    </a:prstGeom>
                    <a:ln/>
                  </pic:spPr>
                </pic:pic>
              </a:graphicData>
            </a:graphic>
          </wp:inline>
        </w:drawing>
      </w:r>
    </w:p>
    <w:p w14:paraId="58DE03CB" w14:textId="58445937" w:rsidR="007715A1" w:rsidRDefault="00000000">
      <w:pPr>
        <w:spacing w:before="280" w:after="280"/>
        <w:rPr>
          <w:rFonts w:ascii="Arial" w:eastAsia="Arial" w:hAnsi="Arial" w:cs="Arial"/>
          <w:sz w:val="18"/>
          <w:szCs w:val="18"/>
        </w:rPr>
      </w:pPr>
      <w:r>
        <w:rPr>
          <w:rFonts w:ascii="Arial" w:eastAsia="Arial" w:hAnsi="Arial" w:cs="Arial"/>
          <w:b/>
          <w:bCs/>
          <w:sz w:val="18"/>
          <w:szCs w:val="18"/>
        </w:rPr>
        <w:t xml:space="preserve">Roch Voisine, The Tragically Hip, Mike Reno </w:t>
      </w:r>
      <w:r>
        <w:rPr>
          <w:rFonts w:ascii="Arial" w:eastAsia="Arial" w:hAnsi="Arial" w:cs="Arial"/>
          <w:sz w:val="18"/>
          <w:szCs w:val="18"/>
        </w:rPr>
        <w:t xml:space="preserve">et </w:t>
      </w:r>
      <w:r>
        <w:rPr>
          <w:rFonts w:ascii="Arial" w:eastAsia="Arial" w:hAnsi="Arial" w:cs="Arial"/>
          <w:b/>
          <w:bCs/>
          <w:sz w:val="18"/>
          <w:szCs w:val="18"/>
        </w:rPr>
        <w:t xml:space="preserve">Paul Dean de Loverboy </w:t>
      </w:r>
      <w:r>
        <w:rPr>
          <w:rFonts w:ascii="Arial" w:eastAsia="Arial" w:hAnsi="Arial" w:cs="Arial"/>
          <w:sz w:val="18"/>
          <w:szCs w:val="18"/>
        </w:rPr>
        <w:t>ainsi que</w:t>
      </w:r>
      <w:r>
        <w:rPr>
          <w:rFonts w:ascii="Arial" w:eastAsia="Arial" w:hAnsi="Arial" w:cs="Arial"/>
          <w:b/>
          <w:bCs/>
          <w:sz w:val="18"/>
          <w:szCs w:val="18"/>
        </w:rPr>
        <w:t xml:space="preserve"> Feist </w:t>
      </w:r>
      <w:r>
        <w:rPr>
          <w:rFonts w:ascii="Arial" w:eastAsia="Arial" w:hAnsi="Arial" w:cs="Arial"/>
          <w:sz w:val="18"/>
          <w:szCs w:val="18"/>
        </w:rPr>
        <w:br/>
        <w:t xml:space="preserve">intronisés </w:t>
      </w:r>
      <w:r>
        <w:rPr>
          <w:rFonts w:ascii="Arial" w:eastAsia="Arial" w:hAnsi="Arial" w:cs="Arial"/>
          <w:b/>
          <w:bCs/>
          <w:sz w:val="18"/>
          <w:szCs w:val="18"/>
        </w:rPr>
        <w:t xml:space="preserve">au Panthéon des auteurs et compositeurs canadiens le 26 septembre </w:t>
      </w:r>
      <w:r>
        <w:rPr>
          <w:rFonts w:ascii="Arial" w:eastAsia="Arial" w:hAnsi="Arial" w:cs="Arial"/>
          <w:sz w:val="18"/>
          <w:szCs w:val="18"/>
        </w:rPr>
        <w:t>lors d’une cérémonie au Massey Hall de Toronto présenté par Amazon Music</w:t>
      </w:r>
    </w:p>
    <w:p w14:paraId="3D6F4F08" w14:textId="77777777" w:rsidR="00D6727F" w:rsidRDefault="00000000">
      <w:pPr>
        <w:spacing w:before="280" w:after="280"/>
        <w:rPr>
          <w:rFonts w:ascii="Arial" w:eastAsia="Arial" w:hAnsi="Arial" w:cs="Arial"/>
          <w:sz w:val="18"/>
          <w:szCs w:val="18"/>
        </w:rPr>
      </w:pPr>
      <w:r>
        <w:rPr>
          <w:rFonts w:ascii="Arial" w:eastAsia="Arial" w:hAnsi="Arial" w:cs="Arial"/>
          <w:b/>
          <w:bCs/>
          <w:sz w:val="18"/>
          <w:szCs w:val="18"/>
        </w:rPr>
        <w:t>Montréal, avril 2026</w:t>
      </w:r>
      <w:r>
        <w:rPr>
          <w:rFonts w:ascii="Arial" w:eastAsia="Arial" w:hAnsi="Arial" w:cs="Arial"/>
          <w:sz w:val="18"/>
          <w:szCs w:val="18"/>
        </w:rPr>
        <w:t xml:space="preserve"> — Le Panthéon des auteurs et compositeurs canadiens (PACC) est fier d’annoncer l’intronisation de </w:t>
      </w:r>
      <w:r>
        <w:rPr>
          <w:rFonts w:ascii="Arial" w:eastAsia="Arial" w:hAnsi="Arial" w:cs="Arial"/>
          <w:b/>
          <w:bCs/>
          <w:sz w:val="18"/>
          <w:szCs w:val="18"/>
        </w:rPr>
        <w:t>Roch Voisine</w:t>
      </w:r>
      <w:r>
        <w:rPr>
          <w:rFonts w:ascii="Arial" w:eastAsia="Arial" w:hAnsi="Arial" w:cs="Arial"/>
          <w:sz w:val="18"/>
          <w:szCs w:val="18"/>
        </w:rPr>
        <w:t xml:space="preserve">, </w:t>
      </w:r>
      <w:r>
        <w:rPr>
          <w:rFonts w:ascii="Arial" w:eastAsia="Arial" w:hAnsi="Arial" w:cs="Arial"/>
          <w:b/>
          <w:bCs/>
          <w:sz w:val="18"/>
          <w:szCs w:val="18"/>
        </w:rPr>
        <w:t xml:space="preserve">The Tragically Hip, Mike Reno </w:t>
      </w:r>
      <w:r>
        <w:rPr>
          <w:rFonts w:ascii="Arial" w:eastAsia="Arial" w:hAnsi="Arial" w:cs="Arial"/>
          <w:sz w:val="18"/>
          <w:szCs w:val="18"/>
        </w:rPr>
        <w:t>et</w:t>
      </w:r>
      <w:r>
        <w:rPr>
          <w:rFonts w:ascii="Arial" w:eastAsia="Arial" w:hAnsi="Arial" w:cs="Arial"/>
          <w:b/>
          <w:bCs/>
          <w:sz w:val="18"/>
          <w:szCs w:val="18"/>
        </w:rPr>
        <w:t xml:space="preserve"> Paul Dean de Loverboy </w:t>
      </w:r>
      <w:r>
        <w:rPr>
          <w:rFonts w:ascii="Arial" w:eastAsia="Arial" w:hAnsi="Arial" w:cs="Arial"/>
          <w:sz w:val="18"/>
          <w:szCs w:val="18"/>
        </w:rPr>
        <w:t xml:space="preserve">et </w:t>
      </w:r>
      <w:r>
        <w:rPr>
          <w:rFonts w:ascii="Arial" w:eastAsia="Arial" w:hAnsi="Arial" w:cs="Arial"/>
          <w:b/>
          <w:bCs/>
          <w:sz w:val="18"/>
          <w:szCs w:val="18"/>
        </w:rPr>
        <w:t xml:space="preserve">Feist, </w:t>
      </w:r>
      <w:r>
        <w:rPr>
          <w:rFonts w:ascii="Arial" w:eastAsia="Arial" w:hAnsi="Arial" w:cs="Arial"/>
          <w:sz w:val="18"/>
          <w:szCs w:val="18"/>
        </w:rPr>
        <w:t xml:space="preserve">lors d’une cérémonie qui se tiendra le </w:t>
      </w:r>
      <w:r>
        <w:rPr>
          <w:rFonts w:ascii="Arial" w:eastAsia="Arial" w:hAnsi="Arial" w:cs="Arial"/>
          <w:b/>
          <w:bCs/>
          <w:sz w:val="18"/>
          <w:szCs w:val="18"/>
        </w:rPr>
        <w:t>26 septembre 2026 au Massey Hall</w:t>
      </w:r>
      <w:r>
        <w:rPr>
          <w:rFonts w:ascii="Arial" w:eastAsia="Arial" w:hAnsi="Arial" w:cs="Arial"/>
          <w:sz w:val="18"/>
          <w:szCs w:val="18"/>
        </w:rPr>
        <w:t>. La soirée rendra hommage à leur contribution exceptionnelle à la musique canadienne à travers des performances inédites et des numéros hommage signés par des artistes d’ici et d’ailleurs, offrant de nouvelles lectures d’œuvres qui ont marqué des générations. D’autres artistes invités et collaborateurs seront annoncés prochainement.</w:t>
      </w:r>
    </w:p>
    <w:p w14:paraId="3D8D46BD" w14:textId="12F9F9EB" w:rsidR="007715A1" w:rsidRDefault="007715A1">
      <w:pPr>
        <w:spacing w:before="280" w:after="280"/>
        <w:rPr>
          <w:rFonts w:ascii="Arial" w:eastAsia="Arial" w:hAnsi="Arial" w:cs="Arial"/>
          <w:sz w:val="18"/>
          <w:szCs w:val="18"/>
        </w:rPr>
      </w:pPr>
      <w:hyperlink r:id="rId7" w:history="1">
        <w:r w:rsidRPr="007715A1">
          <w:rPr>
            <w:rStyle w:val="Hyperlien"/>
            <w:rFonts w:ascii="Arial" w:eastAsia="Arial" w:hAnsi="Arial" w:cs="Arial"/>
            <w:sz w:val="18"/>
            <w:szCs w:val="18"/>
          </w:rPr>
          <w:t>Dossier de presse incluant photos, visuels et biographies</w:t>
        </w:r>
      </w:hyperlink>
    </w:p>
    <w:p w14:paraId="7237C5F6" w14:textId="429DE230" w:rsidR="00D6727F" w:rsidRDefault="00000000">
      <w:pPr>
        <w:spacing w:before="280" w:after="280"/>
        <w:rPr>
          <w:rFonts w:ascii="Arial" w:eastAsia="Arial" w:hAnsi="Arial" w:cs="Arial"/>
          <w:sz w:val="18"/>
          <w:szCs w:val="18"/>
        </w:rPr>
      </w:pPr>
      <w:r>
        <w:rPr>
          <w:rFonts w:ascii="Arial" w:eastAsia="Arial" w:hAnsi="Arial" w:cs="Arial"/>
          <w:sz w:val="18"/>
          <w:szCs w:val="18"/>
        </w:rPr>
        <w:t xml:space="preserve">Présenté par </w:t>
      </w:r>
      <w:r>
        <w:rPr>
          <w:rFonts w:ascii="Arial" w:eastAsia="Arial" w:hAnsi="Arial" w:cs="Arial"/>
          <w:b/>
          <w:bCs/>
          <w:sz w:val="18"/>
          <w:szCs w:val="18"/>
        </w:rPr>
        <w:t>Amazon Music</w:t>
      </w:r>
      <w:r>
        <w:rPr>
          <w:rFonts w:ascii="Arial" w:eastAsia="Arial" w:hAnsi="Arial" w:cs="Arial"/>
          <w:sz w:val="18"/>
          <w:szCs w:val="18"/>
        </w:rPr>
        <w:t xml:space="preserve">, la cérémonie se déroulera sur l’une des scènes les plus emblématiques du pays, théâtre de moments marquants de notre histoire culturelle et musicale. Les billets seront en vente le </w:t>
      </w:r>
      <w:hyperlink r:id="rId8">
        <w:r w:rsidR="00D6727F">
          <w:rPr>
            <w:rFonts w:ascii="Arial" w:eastAsia="Arial" w:hAnsi="Arial" w:cs="Arial"/>
            <w:color w:val="0000FF"/>
            <w:sz w:val="18"/>
            <w:szCs w:val="18"/>
            <w:u w:val="single"/>
          </w:rPr>
          <w:t>29 avril à 10 h via la billetterie du Massey Hall</w:t>
        </w:r>
      </w:hyperlink>
      <w:r>
        <w:rPr>
          <w:rFonts w:ascii="Arial" w:eastAsia="Arial" w:hAnsi="Arial" w:cs="Arial"/>
          <w:sz w:val="18"/>
          <w:szCs w:val="18"/>
        </w:rPr>
        <w:t xml:space="preserve">. </w:t>
      </w:r>
      <w:r>
        <w:rPr>
          <w:rFonts w:ascii="Arial" w:eastAsia="Arial" w:hAnsi="Arial" w:cs="Arial"/>
          <w:color w:val="000000"/>
          <w:sz w:val="18"/>
          <w:szCs w:val="18"/>
        </w:rPr>
        <w:t xml:space="preserve">En collaboration avec Amazon Music, l'événement sera également diffusé en direct </w:t>
      </w:r>
      <w:r w:rsidR="00DE7468">
        <w:rPr>
          <w:rFonts w:ascii="Arial" w:eastAsia="Arial" w:hAnsi="Arial" w:cs="Arial"/>
          <w:color w:val="000000"/>
          <w:sz w:val="18"/>
          <w:szCs w:val="18"/>
        </w:rPr>
        <w:t xml:space="preserve">dans le monde entier </w:t>
      </w:r>
      <w:r>
        <w:rPr>
          <w:rFonts w:ascii="Arial" w:eastAsia="Arial" w:hAnsi="Arial" w:cs="Arial"/>
          <w:color w:val="000000"/>
          <w:sz w:val="18"/>
          <w:szCs w:val="18"/>
        </w:rPr>
        <w:t xml:space="preserve">sur la chaîne </w:t>
      </w:r>
      <w:hyperlink r:id="rId9">
        <w:r w:rsidR="00D6727F">
          <w:rPr>
            <w:rFonts w:ascii="Arial" w:eastAsia="Arial" w:hAnsi="Arial" w:cs="Arial"/>
            <w:color w:val="0000FF"/>
            <w:sz w:val="18"/>
            <w:szCs w:val="18"/>
            <w:u w:val="single"/>
          </w:rPr>
          <w:t>Amazon Music de Twitch</w:t>
        </w:r>
      </w:hyperlink>
      <w:r>
        <w:rPr>
          <w:rFonts w:ascii="Arial" w:eastAsia="Arial" w:hAnsi="Arial" w:cs="Arial"/>
          <w:color w:val="000000"/>
          <w:sz w:val="18"/>
          <w:szCs w:val="18"/>
        </w:rPr>
        <w:t xml:space="preserve"> pour la deuxième fois, </w:t>
      </w:r>
      <w:proofErr w:type="gramStart"/>
      <w:r>
        <w:rPr>
          <w:rFonts w:ascii="Arial" w:eastAsia="Arial" w:hAnsi="Arial" w:cs="Arial"/>
          <w:color w:val="000000"/>
          <w:sz w:val="18"/>
          <w:szCs w:val="18"/>
        </w:rPr>
        <w:t>suite au</w:t>
      </w:r>
      <w:proofErr w:type="gramEnd"/>
      <w:r>
        <w:rPr>
          <w:rFonts w:ascii="Arial" w:eastAsia="Arial" w:hAnsi="Arial" w:cs="Arial"/>
          <w:color w:val="000000"/>
          <w:sz w:val="18"/>
          <w:szCs w:val="18"/>
        </w:rPr>
        <w:t xml:space="preserve"> succès de l'édition 2024 qui avait permis aux artistes canadiens de se faire connaître auprès des fans du monde entier. </w:t>
      </w:r>
      <w:r w:rsidR="00DE7468">
        <w:rPr>
          <w:rFonts w:ascii="Arial" w:eastAsia="Arial" w:hAnsi="Arial" w:cs="Arial"/>
          <w:color w:val="000000"/>
          <w:sz w:val="18"/>
          <w:szCs w:val="18"/>
        </w:rPr>
        <w:t>Pour</w:t>
      </w:r>
      <w:r>
        <w:rPr>
          <w:rFonts w:ascii="Arial" w:eastAsia="Arial" w:hAnsi="Arial" w:cs="Arial"/>
          <w:color w:val="000000"/>
          <w:sz w:val="18"/>
          <w:szCs w:val="18"/>
        </w:rPr>
        <w:t xml:space="preserve"> 2026, la diffusion s'étendra encore davantage grâce à une retransmission sur Prime Video, touchant ainsi un public </w:t>
      </w:r>
      <w:r w:rsidR="00FA07D9">
        <w:rPr>
          <w:rFonts w:ascii="Arial" w:eastAsia="Arial" w:hAnsi="Arial" w:cs="Arial"/>
          <w:color w:val="000000"/>
          <w:sz w:val="18"/>
          <w:szCs w:val="18"/>
        </w:rPr>
        <w:t>pancanadien</w:t>
      </w:r>
      <w:r w:rsidR="00DE7468">
        <w:rPr>
          <w:rFonts w:ascii="Arial" w:eastAsia="Arial" w:hAnsi="Arial" w:cs="Arial"/>
          <w:color w:val="000000"/>
          <w:sz w:val="18"/>
          <w:szCs w:val="18"/>
        </w:rPr>
        <w:t>.</w:t>
      </w:r>
      <w:r>
        <w:rPr>
          <w:rFonts w:ascii="Arial" w:eastAsia="Arial" w:hAnsi="Arial" w:cs="Arial"/>
          <w:sz w:val="18"/>
          <w:szCs w:val="18"/>
        </w:rPr>
        <w:t xml:space="preserve"> </w:t>
      </w:r>
    </w:p>
    <w:p w14:paraId="60B26953" w14:textId="77777777" w:rsidR="00D6727F" w:rsidRDefault="00000000">
      <w:pPr>
        <w:spacing w:before="280" w:after="280"/>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i/>
          <w:iCs/>
          <w:sz w:val="18"/>
          <w:szCs w:val="18"/>
        </w:rPr>
        <w:t>Le Panthéon des auteurs et compositeurs canadiens a pour mission de célébrer les créateurs dont les œuvres ont façonné notre culture et contribué à faire rayonner la musique canadienne ici comme à l’international</w:t>
      </w:r>
      <w:r>
        <w:rPr>
          <w:rFonts w:ascii="Arial" w:eastAsia="Arial" w:hAnsi="Arial" w:cs="Arial"/>
          <w:sz w:val="18"/>
          <w:szCs w:val="18"/>
        </w:rPr>
        <w:t xml:space="preserve"> » déclare </w:t>
      </w:r>
      <w:r>
        <w:rPr>
          <w:rFonts w:ascii="Arial" w:eastAsia="Arial" w:hAnsi="Arial" w:cs="Arial"/>
          <w:b/>
          <w:bCs/>
          <w:color w:val="000000"/>
          <w:sz w:val="18"/>
          <w:szCs w:val="18"/>
        </w:rPr>
        <w:t xml:space="preserve">Nick Fedor, Directeur général du </w:t>
      </w:r>
      <w:r>
        <w:rPr>
          <w:rFonts w:ascii="Arial" w:eastAsia="Arial" w:hAnsi="Arial" w:cs="Arial"/>
          <w:b/>
          <w:bCs/>
          <w:sz w:val="18"/>
          <w:szCs w:val="18"/>
        </w:rPr>
        <w:t>Panthéon des auteurs et compositeurs canadiens</w:t>
      </w:r>
      <w:r>
        <w:rPr>
          <w:rFonts w:ascii="Arial" w:eastAsia="Arial" w:hAnsi="Arial" w:cs="Arial"/>
          <w:b/>
          <w:bCs/>
          <w:color w:val="000000"/>
          <w:sz w:val="18"/>
          <w:szCs w:val="18"/>
        </w:rPr>
        <w:t xml:space="preserve">. « </w:t>
      </w:r>
      <w:r>
        <w:rPr>
          <w:rFonts w:ascii="Arial" w:eastAsia="Arial" w:hAnsi="Arial" w:cs="Arial"/>
          <w:i/>
          <w:iCs/>
          <w:sz w:val="18"/>
          <w:szCs w:val="18"/>
        </w:rPr>
        <w:t xml:space="preserve">Les auteurs-compositeurs intronisés cette année incarnent cette mission à son plus haut niveau. Leurs chansons ont traversé le temps, voyagé et se sont inscrites dans notre mémoire collective. Ils n’ont pas suivi les tendances : ils les ont définies. </w:t>
      </w:r>
      <w:r>
        <w:rPr>
          <w:rFonts w:ascii="Arial" w:eastAsia="Arial" w:hAnsi="Arial" w:cs="Arial"/>
          <w:sz w:val="18"/>
          <w:szCs w:val="18"/>
        </w:rPr>
        <w:t xml:space="preserve">» </w:t>
      </w:r>
    </w:p>
    <w:p w14:paraId="377F71D7" w14:textId="77777777" w:rsidR="00D6727F" w:rsidRDefault="00000000">
      <w:pPr>
        <w:spacing w:before="280" w:after="280"/>
        <w:rPr>
          <w:rFonts w:ascii="Arial" w:eastAsia="Arial" w:hAnsi="Arial" w:cs="Arial"/>
          <w:sz w:val="18"/>
          <w:szCs w:val="18"/>
        </w:rPr>
      </w:pPr>
      <w:r>
        <w:rPr>
          <w:rFonts w:ascii="Arial" w:eastAsia="Arial" w:hAnsi="Arial" w:cs="Arial"/>
          <w:color w:val="000000"/>
          <w:sz w:val="18"/>
          <w:szCs w:val="18"/>
        </w:rPr>
        <w:t xml:space="preserve">« </w:t>
      </w:r>
      <w:r>
        <w:rPr>
          <w:rFonts w:ascii="Arial" w:eastAsia="Arial" w:hAnsi="Arial" w:cs="Arial"/>
          <w:i/>
          <w:iCs/>
          <w:color w:val="000000"/>
          <w:sz w:val="18"/>
          <w:szCs w:val="18"/>
        </w:rPr>
        <w:t>Les auteurs-compositeurs canadiens sont essentiels à l’identité culturelle du pays et au paysage musical mondial, et il est important que leur œuvre continue d’être célébrée au Canada et découverte partout dans le monde</w:t>
      </w:r>
      <w:r>
        <w:rPr>
          <w:rFonts w:ascii="Arial" w:eastAsia="Arial" w:hAnsi="Arial" w:cs="Arial"/>
          <w:color w:val="000000"/>
          <w:sz w:val="18"/>
          <w:szCs w:val="18"/>
        </w:rPr>
        <w:t xml:space="preserve"> », a déclaré </w:t>
      </w:r>
      <w:r>
        <w:rPr>
          <w:rFonts w:ascii="Arial" w:eastAsia="Arial" w:hAnsi="Arial" w:cs="Arial"/>
          <w:b/>
          <w:bCs/>
          <w:color w:val="000000"/>
          <w:sz w:val="18"/>
          <w:szCs w:val="18"/>
        </w:rPr>
        <w:t>John Murphy, chef d’Amazon Music et Podcasts au Canada</w:t>
      </w:r>
      <w:r>
        <w:rPr>
          <w:rFonts w:ascii="Arial" w:eastAsia="Arial" w:hAnsi="Arial" w:cs="Arial"/>
          <w:color w:val="000000"/>
          <w:sz w:val="18"/>
          <w:szCs w:val="18"/>
        </w:rPr>
        <w:t xml:space="preserve">. « </w:t>
      </w:r>
      <w:r>
        <w:rPr>
          <w:rFonts w:ascii="Arial" w:eastAsia="Arial" w:hAnsi="Arial" w:cs="Arial"/>
          <w:i/>
          <w:iCs/>
          <w:color w:val="000000"/>
          <w:sz w:val="18"/>
          <w:szCs w:val="18"/>
        </w:rPr>
        <w:t>Grâce à notre collaboration avec le Panthéon des auteurs-compositeurs canadiens, nous sommes fiers de contribuer à faire connaître ces chansons emblématiques et leurs créateurs à de nouveaux publics partout dans le monde</w:t>
      </w:r>
      <w:r>
        <w:rPr>
          <w:rFonts w:ascii="Arial" w:eastAsia="Arial" w:hAnsi="Arial" w:cs="Arial"/>
          <w:color w:val="000000"/>
          <w:sz w:val="18"/>
          <w:szCs w:val="18"/>
        </w:rPr>
        <w:t>. »</w:t>
      </w:r>
    </w:p>
    <w:p w14:paraId="2BACBC8C" w14:textId="77777777" w:rsidR="006860CF" w:rsidRDefault="00000000">
      <w:pPr>
        <w:spacing w:before="280" w:after="280"/>
        <w:rPr>
          <w:rFonts w:ascii="Arial" w:eastAsia="Arial" w:hAnsi="Arial" w:cs="Arial"/>
          <w:sz w:val="18"/>
          <w:szCs w:val="18"/>
        </w:rPr>
      </w:pPr>
      <w:r>
        <w:rPr>
          <w:rFonts w:ascii="Arial" w:eastAsia="Arial" w:hAnsi="Arial" w:cs="Arial"/>
          <w:sz w:val="18"/>
          <w:szCs w:val="18"/>
        </w:rPr>
        <w:t xml:space="preserve">Ensemble, les intronisés de 2026 représentent un éventail remarquable de styles, de genres et d’influences, unis par un engagement commun envers l’art de la chanson et une empreinte durable sur le répertoire canadien. </w:t>
      </w:r>
      <w:r w:rsidR="006860CF" w:rsidRPr="006860CF">
        <w:rPr>
          <w:rFonts w:ascii="Arial" w:eastAsia="Arial" w:hAnsi="Arial" w:cs="Arial"/>
          <w:sz w:val="18"/>
          <w:szCs w:val="18"/>
        </w:rPr>
        <w:t>Leurs chansons ont dominé les palmarès, remporté les plus hautes distinctions de l'industrie et font désormais partie intégrante du patrimoine culturel canadien et international.</w:t>
      </w:r>
      <w:r w:rsidR="006860CF">
        <w:rPr>
          <w:rFonts w:ascii="Arial" w:eastAsia="Arial" w:hAnsi="Arial" w:cs="Arial"/>
          <w:sz w:val="18"/>
          <w:szCs w:val="18"/>
        </w:rPr>
        <w:t xml:space="preserve"> </w:t>
      </w:r>
      <w:r w:rsidR="006860CF" w:rsidRPr="006860CF">
        <w:rPr>
          <w:rFonts w:ascii="Arial" w:eastAsia="Arial" w:hAnsi="Arial" w:cs="Arial"/>
          <w:sz w:val="18"/>
          <w:szCs w:val="18"/>
        </w:rPr>
        <w:t>Leur héritage sera immortalisé au Studio Bell, siège du Centre national de musique, à Calgary, où des objets et des souvenirs retracent l'histoire de ces auteurs-compositeurs qui ont façonné la musique du pays.</w:t>
      </w:r>
    </w:p>
    <w:p w14:paraId="6D96931D" w14:textId="004329F1" w:rsidR="006860CF" w:rsidRDefault="006860CF">
      <w:pPr>
        <w:spacing w:before="280" w:after="280"/>
        <w:rPr>
          <w:rFonts w:ascii="Arial" w:eastAsia="Arial" w:hAnsi="Arial" w:cs="Arial"/>
          <w:sz w:val="18"/>
          <w:szCs w:val="18"/>
        </w:rPr>
      </w:pPr>
      <w:r w:rsidRPr="006860CF">
        <w:rPr>
          <w:rFonts w:ascii="Arial" w:eastAsia="Arial" w:hAnsi="Arial" w:cs="Arial"/>
          <w:sz w:val="18"/>
          <w:szCs w:val="18"/>
        </w:rPr>
        <w:t>Les billets pour la cérémonie d'intronisation au Panthéon des auteurs-compositeurs canadiens 2026 au Massey Hall seront mis en vente demain, le 29 avril, à 10 h HE et pourront être achetés à la billetterie du Massey Hall au 416-872-4255 ou en ligne sur www.masseyhall.com.</w:t>
      </w:r>
    </w:p>
    <w:p w14:paraId="21C9F027" w14:textId="68FA09E9" w:rsidR="00D6727F" w:rsidRDefault="00000000">
      <w:pPr>
        <w:spacing w:before="280" w:after="280"/>
        <w:rPr>
          <w:rFonts w:ascii="Arial" w:eastAsia="Arial" w:hAnsi="Arial" w:cs="Arial"/>
          <w:sz w:val="18"/>
          <w:szCs w:val="18"/>
        </w:rPr>
      </w:pPr>
      <w:r>
        <w:rPr>
          <w:rFonts w:ascii="Arial" w:eastAsia="Arial" w:hAnsi="Arial" w:cs="Arial"/>
          <w:b/>
          <w:bCs/>
          <w:sz w:val="18"/>
          <w:szCs w:val="18"/>
          <w:u w:val="single"/>
        </w:rPr>
        <w:t>LES INTRONISÉS 2026</w:t>
      </w:r>
      <w:r>
        <w:rPr>
          <w:rFonts w:ascii="Arial" w:eastAsia="Arial" w:hAnsi="Arial" w:cs="Arial"/>
          <w:b/>
          <w:bCs/>
          <w:sz w:val="18"/>
          <w:szCs w:val="18"/>
          <w:u w:val="single"/>
        </w:rPr>
        <w:br/>
      </w:r>
      <w:r>
        <w:rPr>
          <w:rFonts w:ascii="Arial" w:eastAsia="Arial" w:hAnsi="Arial" w:cs="Arial"/>
          <w:b/>
          <w:bCs/>
          <w:sz w:val="18"/>
          <w:szCs w:val="18"/>
        </w:rPr>
        <w:t>ROCH VOISINE</w:t>
      </w:r>
      <w:r w:rsidR="004E1432">
        <w:rPr>
          <w:rFonts w:ascii="Arial" w:eastAsia="Arial" w:hAnsi="Arial" w:cs="Arial"/>
          <w:b/>
          <w:bCs/>
          <w:sz w:val="18"/>
          <w:szCs w:val="18"/>
        </w:rPr>
        <w:t xml:space="preserve"> - </w:t>
      </w:r>
      <w:hyperlink r:id="rId10" w:history="1">
        <w:r w:rsidR="004E1432" w:rsidRPr="004E1432">
          <w:rPr>
            <w:rStyle w:val="Hyperlien"/>
            <w:rFonts w:ascii="Arial" w:eastAsia="Arial" w:hAnsi="Arial" w:cs="Arial"/>
            <w:b/>
            <w:bCs/>
            <w:sz w:val="18"/>
            <w:szCs w:val="18"/>
          </w:rPr>
          <w:t>PHOTO</w:t>
        </w:r>
      </w:hyperlink>
      <w:r>
        <w:rPr>
          <w:rFonts w:ascii="Arial" w:eastAsia="Arial" w:hAnsi="Arial" w:cs="Arial"/>
          <w:b/>
          <w:bCs/>
          <w:sz w:val="18"/>
          <w:szCs w:val="18"/>
        </w:rPr>
        <w:br/>
      </w:r>
      <w:r>
        <w:rPr>
          <w:rFonts w:ascii="Arial" w:eastAsia="Arial" w:hAnsi="Arial" w:cs="Arial"/>
          <w:sz w:val="18"/>
          <w:szCs w:val="18"/>
        </w:rPr>
        <w:t xml:space="preserve">Avec une brillante carrière qui transcende les décennies, les langues et les frontières, </w:t>
      </w:r>
      <w:r>
        <w:rPr>
          <w:rFonts w:ascii="Arial" w:eastAsia="Arial" w:hAnsi="Arial" w:cs="Arial"/>
          <w:b/>
          <w:bCs/>
          <w:sz w:val="18"/>
          <w:szCs w:val="18"/>
        </w:rPr>
        <w:t>Roch Voisine</w:t>
      </w:r>
      <w:r>
        <w:rPr>
          <w:rFonts w:ascii="Arial" w:eastAsia="Arial" w:hAnsi="Arial" w:cs="Arial"/>
          <w:sz w:val="18"/>
          <w:szCs w:val="18"/>
        </w:rPr>
        <w:t xml:space="preserve"> a su bâtir un public fidèle à l’échelle internationale grâce à des chansons emblématiques telles que </w:t>
      </w:r>
      <w:r>
        <w:rPr>
          <w:rFonts w:ascii="Arial" w:eastAsia="Arial" w:hAnsi="Arial" w:cs="Arial"/>
          <w:i/>
          <w:iCs/>
          <w:sz w:val="18"/>
          <w:szCs w:val="18"/>
        </w:rPr>
        <w:t>Hélène</w:t>
      </w:r>
      <w:r>
        <w:rPr>
          <w:rFonts w:ascii="Arial" w:eastAsia="Arial" w:hAnsi="Arial" w:cs="Arial"/>
          <w:sz w:val="18"/>
          <w:szCs w:val="18"/>
        </w:rPr>
        <w:t xml:space="preserve">, </w:t>
      </w:r>
      <w:r>
        <w:rPr>
          <w:rFonts w:ascii="Arial" w:eastAsia="Arial" w:hAnsi="Arial" w:cs="Arial"/>
          <w:i/>
          <w:iCs/>
          <w:sz w:val="18"/>
          <w:szCs w:val="18"/>
        </w:rPr>
        <w:t xml:space="preserve">Darlin’, I’ll Always Be There </w:t>
      </w:r>
      <w:r>
        <w:rPr>
          <w:rFonts w:ascii="Arial" w:eastAsia="Arial" w:hAnsi="Arial" w:cs="Arial"/>
          <w:sz w:val="18"/>
          <w:szCs w:val="18"/>
        </w:rPr>
        <w:t xml:space="preserve">et </w:t>
      </w:r>
      <w:r>
        <w:rPr>
          <w:rFonts w:ascii="Arial" w:eastAsia="Arial" w:hAnsi="Arial" w:cs="Arial"/>
          <w:i/>
          <w:iCs/>
          <w:sz w:val="18"/>
          <w:szCs w:val="18"/>
        </w:rPr>
        <w:t xml:space="preserve">Kissing Rain, </w:t>
      </w:r>
      <w:r>
        <w:rPr>
          <w:rFonts w:ascii="Arial" w:eastAsia="Arial" w:hAnsi="Arial" w:cs="Arial"/>
          <w:sz w:val="18"/>
          <w:szCs w:val="18"/>
        </w:rPr>
        <w:t xml:space="preserve">tout en poursuivant ses tournées en Europe et en Amérique du Nord. </w:t>
      </w:r>
    </w:p>
    <w:p w14:paraId="55E52173" w14:textId="77777777" w:rsidR="00424811" w:rsidRDefault="00000000">
      <w:pPr>
        <w:spacing w:before="280" w:after="280"/>
        <w:rPr>
          <w:rFonts w:ascii="Arial" w:eastAsia="Arial" w:hAnsi="Arial" w:cs="Arial"/>
          <w:sz w:val="18"/>
          <w:szCs w:val="18"/>
        </w:rPr>
      </w:pPr>
      <w:r>
        <w:rPr>
          <w:rFonts w:ascii="Arial" w:eastAsia="Arial" w:hAnsi="Arial" w:cs="Arial"/>
          <w:sz w:val="18"/>
          <w:szCs w:val="18"/>
        </w:rPr>
        <w:t xml:space="preserve">Premier artiste canadien à avoir atteint le #1 en France avec </w:t>
      </w:r>
      <w:r>
        <w:rPr>
          <w:rFonts w:ascii="Arial" w:eastAsia="Arial" w:hAnsi="Arial" w:cs="Arial"/>
          <w:i/>
          <w:iCs/>
          <w:sz w:val="18"/>
          <w:szCs w:val="18"/>
        </w:rPr>
        <w:t>Hélène,</w:t>
      </w:r>
      <w:r>
        <w:rPr>
          <w:rFonts w:ascii="Arial" w:eastAsia="Arial" w:hAnsi="Arial" w:cs="Arial"/>
          <w:sz w:val="18"/>
          <w:szCs w:val="18"/>
        </w:rPr>
        <w:t xml:space="preserve"> il a remporté de nombreux prix Juno et Félix et a fait paraître plusieurs albums certifiés or et platine. Membre de l’Ordre du Canada, ainsi que des Ordres du Nouveau-Brunswick et du Québec, il demeure l’un des auteurs-compositeurs bilingues les plus reconnus </w:t>
      </w:r>
      <w:r>
        <w:rPr>
          <w:rFonts w:ascii="Arial" w:eastAsia="Arial" w:hAnsi="Arial" w:cs="Arial"/>
          <w:sz w:val="18"/>
          <w:szCs w:val="18"/>
        </w:rPr>
        <w:lastRenderedPageBreak/>
        <w:t xml:space="preserve">internationalement. L’écriture de </w:t>
      </w:r>
      <w:r>
        <w:rPr>
          <w:rFonts w:ascii="Arial" w:eastAsia="Arial" w:hAnsi="Arial" w:cs="Arial"/>
          <w:b/>
          <w:bCs/>
          <w:sz w:val="18"/>
          <w:szCs w:val="18"/>
        </w:rPr>
        <w:t>Roch Voisine</w:t>
      </w:r>
      <w:r>
        <w:rPr>
          <w:rFonts w:ascii="Arial" w:eastAsia="Arial" w:hAnsi="Arial" w:cs="Arial"/>
          <w:sz w:val="18"/>
          <w:szCs w:val="18"/>
        </w:rPr>
        <w:t xml:space="preserve"> se distingue par sa polyvalence et son esprit de collaboration, notamment avec des auteurs-compositeurs de renom tels que David Foster, Luc Plamondon et Amy Sky. </w:t>
      </w:r>
    </w:p>
    <w:p w14:paraId="5B0EBE44" w14:textId="4CE7062F" w:rsidR="00D6727F" w:rsidRDefault="00000000">
      <w:pPr>
        <w:spacing w:before="280" w:after="280"/>
        <w:rPr>
          <w:rFonts w:ascii="Arial" w:eastAsia="Arial" w:hAnsi="Arial" w:cs="Arial"/>
          <w:sz w:val="18"/>
          <w:szCs w:val="18"/>
        </w:rPr>
      </w:pPr>
      <w:r>
        <w:rPr>
          <w:rFonts w:ascii="Arial" w:eastAsia="Arial" w:hAnsi="Arial" w:cs="Arial"/>
          <w:sz w:val="18"/>
          <w:szCs w:val="18"/>
        </w:rPr>
        <w:t>Son répertoire, qui comprend des ballades contemporaines et des compositions pop, témoigne d’un savoir-faire exceptionnel et d’une capacité à adapter son œuvre à différents publics et langues.</w:t>
      </w:r>
    </w:p>
    <w:p w14:paraId="5FA61616" w14:textId="77777777" w:rsidR="00D6727F" w:rsidRDefault="00000000">
      <w:pPr>
        <w:spacing w:before="280" w:after="280"/>
        <w:rPr>
          <w:rFonts w:ascii="Arial" w:eastAsia="Arial" w:hAnsi="Arial" w:cs="Arial"/>
          <w:b/>
          <w:bCs/>
          <w:sz w:val="18"/>
          <w:szCs w:val="18"/>
          <w:u w:val="single"/>
        </w:rPr>
      </w:pPr>
      <w:r>
        <w:rPr>
          <w:rFonts w:ascii="Arial" w:eastAsia="Arial" w:hAnsi="Arial" w:cs="Arial"/>
          <w:sz w:val="18"/>
          <w:szCs w:val="18"/>
        </w:rPr>
        <w:t xml:space="preserve">« </w:t>
      </w:r>
      <w:r>
        <w:rPr>
          <w:rFonts w:ascii="Arial" w:eastAsia="Arial" w:hAnsi="Arial" w:cs="Arial"/>
          <w:i/>
          <w:iCs/>
          <w:sz w:val="18"/>
          <w:szCs w:val="18"/>
        </w:rPr>
        <w:t xml:space="preserve">C’est un grand privilège de recevoir cette importante distinction qui me permet de rejoindre plusieurs de mes idoles. Je me suis toujours considéré en premier comme un auteur compositeur mais je suis chanceux parce que le public m’a permis de chanter mes chansons </w:t>
      </w:r>
      <w:r>
        <w:rPr>
          <w:rFonts w:ascii="Arial" w:eastAsia="Arial" w:hAnsi="Arial" w:cs="Arial"/>
          <w:b/>
          <w:bCs/>
          <w:sz w:val="18"/>
          <w:szCs w:val="18"/>
        </w:rPr>
        <w:t xml:space="preserve">» </w:t>
      </w:r>
      <w:r>
        <w:rPr>
          <w:rFonts w:ascii="Arial" w:eastAsia="Arial" w:hAnsi="Arial" w:cs="Arial"/>
          <w:sz w:val="18"/>
          <w:szCs w:val="18"/>
        </w:rPr>
        <w:t xml:space="preserve">déclare </w:t>
      </w:r>
      <w:r>
        <w:rPr>
          <w:rFonts w:ascii="Arial" w:eastAsia="Arial" w:hAnsi="Arial" w:cs="Arial"/>
          <w:b/>
          <w:bCs/>
          <w:sz w:val="18"/>
          <w:szCs w:val="18"/>
        </w:rPr>
        <w:t>Roch</w:t>
      </w:r>
      <w:r>
        <w:rPr>
          <w:rFonts w:ascii="Arial" w:eastAsia="Arial" w:hAnsi="Arial" w:cs="Arial"/>
          <w:sz w:val="18"/>
          <w:szCs w:val="18"/>
        </w:rPr>
        <w:t>.</w:t>
      </w:r>
    </w:p>
    <w:p w14:paraId="01AA2C9A" w14:textId="583C6A4B" w:rsidR="00D6727F" w:rsidRDefault="00000000">
      <w:pPr>
        <w:spacing w:before="280" w:after="280"/>
        <w:rPr>
          <w:rFonts w:ascii="Arial" w:eastAsia="Arial" w:hAnsi="Arial" w:cs="Arial"/>
          <w:b/>
          <w:bCs/>
          <w:sz w:val="18"/>
          <w:szCs w:val="18"/>
          <w:u w:val="single"/>
        </w:rPr>
      </w:pPr>
      <w:r>
        <w:rPr>
          <w:rFonts w:ascii="Arial" w:eastAsia="Arial" w:hAnsi="Arial" w:cs="Arial"/>
          <w:b/>
          <w:bCs/>
          <w:sz w:val="18"/>
          <w:szCs w:val="18"/>
          <w:u w:val="single"/>
        </w:rPr>
        <w:t>THE TRAGICALLY HIP</w:t>
      </w:r>
      <w:r w:rsidR="004E1432">
        <w:rPr>
          <w:rFonts w:ascii="Arial" w:eastAsia="Arial" w:hAnsi="Arial" w:cs="Arial"/>
          <w:b/>
          <w:bCs/>
          <w:sz w:val="18"/>
          <w:szCs w:val="18"/>
          <w:u w:val="single"/>
        </w:rPr>
        <w:t xml:space="preserve"> - </w:t>
      </w:r>
      <w:hyperlink r:id="rId11" w:history="1">
        <w:r w:rsidR="004E1432" w:rsidRPr="004E1432">
          <w:rPr>
            <w:rStyle w:val="Hyperlien"/>
            <w:rFonts w:ascii="Arial" w:eastAsia="Arial" w:hAnsi="Arial" w:cs="Arial"/>
            <w:b/>
            <w:bCs/>
            <w:sz w:val="18"/>
            <w:szCs w:val="18"/>
          </w:rPr>
          <w:t>PHOTO</w:t>
        </w:r>
      </w:hyperlink>
      <w:r>
        <w:rPr>
          <w:rFonts w:ascii="Arial" w:eastAsia="Arial" w:hAnsi="Arial" w:cs="Arial"/>
          <w:sz w:val="18"/>
          <w:szCs w:val="18"/>
        </w:rPr>
        <w:br/>
        <w:t xml:space="preserve">Depuis sa formation à Kingston, en Ontario, en 1984, </w:t>
      </w:r>
      <w:r>
        <w:rPr>
          <w:rFonts w:ascii="Arial" w:eastAsia="Arial" w:hAnsi="Arial" w:cs="Arial"/>
          <w:b/>
          <w:bCs/>
          <w:sz w:val="18"/>
          <w:szCs w:val="18"/>
        </w:rPr>
        <w:t>The Tragically Hip — Rob Baker, Gord Downie, Johnny Fay, Paul Langlois et Gord Sinclair</w:t>
      </w:r>
      <w:r>
        <w:rPr>
          <w:rFonts w:ascii="Arial" w:eastAsia="Arial" w:hAnsi="Arial" w:cs="Arial"/>
          <w:sz w:val="18"/>
          <w:szCs w:val="18"/>
        </w:rPr>
        <w:t xml:space="preserve"> — ont façonné le son et l’esprit d’un pays, avec des chansons comme </w:t>
      </w:r>
      <w:r>
        <w:rPr>
          <w:rFonts w:ascii="Arial" w:eastAsia="Arial" w:hAnsi="Arial" w:cs="Arial"/>
          <w:i/>
          <w:iCs/>
          <w:sz w:val="18"/>
          <w:szCs w:val="18"/>
        </w:rPr>
        <w:t>Ahead By A Century</w:t>
      </w:r>
      <w:r>
        <w:rPr>
          <w:rFonts w:ascii="Arial" w:eastAsia="Arial" w:hAnsi="Arial" w:cs="Arial"/>
          <w:sz w:val="18"/>
          <w:szCs w:val="18"/>
        </w:rPr>
        <w:t xml:space="preserve">, </w:t>
      </w:r>
      <w:r>
        <w:rPr>
          <w:rFonts w:ascii="Arial" w:eastAsia="Arial" w:hAnsi="Arial" w:cs="Arial"/>
          <w:i/>
          <w:iCs/>
          <w:sz w:val="18"/>
          <w:szCs w:val="18"/>
        </w:rPr>
        <w:t>Bobcaygeon</w:t>
      </w:r>
      <w:r>
        <w:rPr>
          <w:rFonts w:ascii="Arial" w:eastAsia="Arial" w:hAnsi="Arial" w:cs="Arial"/>
          <w:sz w:val="18"/>
          <w:szCs w:val="18"/>
        </w:rPr>
        <w:t xml:space="preserve">, </w:t>
      </w:r>
      <w:r>
        <w:rPr>
          <w:rFonts w:ascii="Arial" w:eastAsia="Arial" w:hAnsi="Arial" w:cs="Arial"/>
          <w:i/>
          <w:iCs/>
          <w:sz w:val="18"/>
          <w:szCs w:val="18"/>
        </w:rPr>
        <w:t>New Orleans Is Sinking</w:t>
      </w:r>
      <w:r>
        <w:rPr>
          <w:rFonts w:ascii="Arial" w:eastAsia="Arial" w:hAnsi="Arial" w:cs="Arial"/>
          <w:sz w:val="18"/>
          <w:szCs w:val="18"/>
        </w:rPr>
        <w:t xml:space="preserve"> et </w:t>
      </w:r>
      <w:r>
        <w:rPr>
          <w:rFonts w:ascii="Arial" w:eastAsia="Arial" w:hAnsi="Arial" w:cs="Arial"/>
          <w:i/>
          <w:iCs/>
          <w:sz w:val="18"/>
          <w:szCs w:val="18"/>
        </w:rPr>
        <w:t>Wheat Kings</w:t>
      </w:r>
      <w:r>
        <w:rPr>
          <w:rFonts w:ascii="Arial" w:eastAsia="Arial" w:hAnsi="Arial" w:cs="Arial"/>
          <w:sz w:val="18"/>
          <w:szCs w:val="18"/>
        </w:rPr>
        <w:t xml:space="preserve"> profondément ancrées dans la culture canadienne. Avec plus de 14 millions d'albums vendus à travers le monde et 17 prix JUNO, dont le </w:t>
      </w:r>
      <w:r>
        <w:rPr>
          <w:rFonts w:ascii="Arial" w:eastAsia="Arial" w:hAnsi="Arial" w:cs="Arial"/>
          <w:color w:val="000000"/>
          <w:sz w:val="18"/>
          <w:szCs w:val="18"/>
        </w:rPr>
        <w:t>Humanitarian Award</w:t>
      </w:r>
      <w:r>
        <w:rPr>
          <w:color w:val="000000"/>
          <w:sz w:val="22"/>
          <w:szCs w:val="22"/>
        </w:rPr>
        <w:t xml:space="preserve"> </w:t>
      </w:r>
      <w:r>
        <w:rPr>
          <w:rFonts w:ascii="Arial" w:eastAsia="Arial" w:hAnsi="Arial" w:cs="Arial"/>
          <w:sz w:val="18"/>
          <w:szCs w:val="18"/>
        </w:rPr>
        <w:t>lors de la 50e cérémonie, l'influence du groupe dépasse largement le cadre musical. Ils ont reçu une étoile sur l'Allée des célébrités canadiennes en 2002 et, en 2022, ont de nouveau été honorés pour leur engagement humanitaire en faveur de la justice sociale et environnementale.</w:t>
      </w:r>
    </w:p>
    <w:p w14:paraId="787DC4EB" w14:textId="77777777" w:rsidR="00D6727F" w:rsidRDefault="00000000">
      <w:pPr>
        <w:spacing w:before="280" w:after="280"/>
        <w:rPr>
          <w:rFonts w:ascii="Arial" w:eastAsia="Arial" w:hAnsi="Arial" w:cs="Arial"/>
          <w:sz w:val="18"/>
          <w:szCs w:val="18"/>
        </w:rPr>
      </w:pPr>
      <w:r>
        <w:rPr>
          <w:rFonts w:ascii="Arial" w:eastAsia="Arial" w:hAnsi="Arial" w:cs="Arial"/>
          <w:sz w:val="18"/>
          <w:szCs w:val="18"/>
        </w:rPr>
        <w:t>Cette année marque le dixième anniversaire de leur dernière tournée avec le regretté Gord Downie, un moment qui a transcendé la musique et uni les fans à travers le pays et au-delà. Leur ultime concert à domicile reste un adieu inoubliable et profondément émouvant. Leur héritage perdure grâce à une œuvre caractérisée par des compositions puissantes, des récits saisissants et une voix qui continue de toucher plusieurs générations.</w:t>
      </w:r>
    </w:p>
    <w:p w14:paraId="0BF85553" w14:textId="77777777" w:rsidR="00D6727F" w:rsidRDefault="00000000">
      <w:pPr>
        <w:spacing w:before="280" w:after="280"/>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i/>
          <w:iCs/>
          <w:sz w:val="18"/>
          <w:szCs w:val="18"/>
        </w:rPr>
        <w:t xml:space="preserve">Nous sommes honorés d’entrer au Panthéon des auteurs et compositeurs canadiens, aux côtés d’artistes que nous admirons profondément. C’est un privilège empreint d’émotion, d’autant plus que Gord Downie, notre ami et parolier, ne peut être avec nous. Il est aimé et nous manque chaque jour. </w:t>
      </w:r>
      <w:r>
        <w:rPr>
          <w:rFonts w:ascii="Arial" w:eastAsia="Arial" w:hAnsi="Arial" w:cs="Arial"/>
          <w:sz w:val="18"/>
          <w:szCs w:val="18"/>
        </w:rPr>
        <w:t xml:space="preserve">» ajoutent des membres de </w:t>
      </w:r>
      <w:r>
        <w:rPr>
          <w:rFonts w:ascii="Arial" w:eastAsia="Arial" w:hAnsi="Arial" w:cs="Arial"/>
          <w:b/>
          <w:bCs/>
          <w:sz w:val="18"/>
          <w:szCs w:val="18"/>
        </w:rPr>
        <w:t>The Tragically Hip.</w:t>
      </w:r>
    </w:p>
    <w:p w14:paraId="50EE0A06" w14:textId="2DE473A6" w:rsidR="00D6727F" w:rsidRDefault="00000000">
      <w:pPr>
        <w:spacing w:before="280" w:after="280"/>
        <w:rPr>
          <w:rFonts w:ascii="Arial" w:eastAsia="Arial" w:hAnsi="Arial" w:cs="Arial"/>
          <w:b/>
          <w:bCs/>
          <w:sz w:val="18"/>
          <w:szCs w:val="18"/>
          <w:u w:val="single"/>
        </w:rPr>
      </w:pPr>
      <w:r>
        <w:rPr>
          <w:rFonts w:ascii="Arial" w:eastAsia="Arial" w:hAnsi="Arial" w:cs="Arial"/>
          <w:b/>
          <w:bCs/>
          <w:sz w:val="18"/>
          <w:szCs w:val="18"/>
          <w:u w:val="single"/>
        </w:rPr>
        <w:t>LOVERBOY</w:t>
      </w:r>
      <w:r w:rsidR="004E1432">
        <w:rPr>
          <w:rFonts w:ascii="Arial" w:eastAsia="Arial" w:hAnsi="Arial" w:cs="Arial"/>
          <w:b/>
          <w:bCs/>
          <w:sz w:val="18"/>
          <w:szCs w:val="18"/>
          <w:u w:val="single"/>
        </w:rPr>
        <w:t xml:space="preserve"> - </w:t>
      </w:r>
      <w:hyperlink r:id="rId12" w:history="1">
        <w:r w:rsidR="004E1432" w:rsidRPr="004E1432">
          <w:rPr>
            <w:rStyle w:val="Hyperlien"/>
            <w:rFonts w:ascii="Arial" w:eastAsia="Arial" w:hAnsi="Arial" w:cs="Arial"/>
            <w:b/>
            <w:bCs/>
            <w:sz w:val="18"/>
            <w:szCs w:val="18"/>
          </w:rPr>
          <w:t>PHOTO</w:t>
        </w:r>
      </w:hyperlink>
      <w:r>
        <w:rPr>
          <w:rFonts w:ascii="Arial" w:eastAsia="Arial" w:hAnsi="Arial" w:cs="Arial"/>
          <w:b/>
          <w:bCs/>
          <w:sz w:val="18"/>
          <w:szCs w:val="18"/>
          <w:u w:val="single"/>
        </w:rPr>
        <w:br/>
      </w:r>
      <w:r>
        <w:rPr>
          <w:rFonts w:ascii="Arial" w:eastAsia="Arial" w:hAnsi="Arial" w:cs="Arial"/>
          <w:sz w:val="18"/>
          <w:szCs w:val="18"/>
        </w:rPr>
        <w:t>Formé à Calgary en 1979, Loverboy, porté par le duo d'auteurs-compositeurs Mike Reno et Paul Dean, est devenu l'un des groupes rock canadiens les plus populaires, façonnant le son du rock grand public grâce à des chansons comme « Working for the Weekend »</w:t>
      </w:r>
      <w:r w:rsidR="00AA101C">
        <w:rPr>
          <w:rFonts w:ascii="Arial" w:eastAsia="Arial" w:hAnsi="Arial" w:cs="Arial"/>
          <w:sz w:val="18"/>
          <w:szCs w:val="18"/>
        </w:rPr>
        <w:t xml:space="preserve"> et </w:t>
      </w:r>
      <w:r>
        <w:rPr>
          <w:rFonts w:ascii="Arial" w:eastAsia="Arial" w:hAnsi="Arial" w:cs="Arial"/>
          <w:sz w:val="18"/>
          <w:szCs w:val="18"/>
        </w:rPr>
        <w:t>« Turn Me Loose ». Leur musique, caractérisée par son immédiateté et son énergie, a immédiatement conquis le public et leur a permis de s'imposer durablement sur les ondes et les scènes du monde entier.</w:t>
      </w:r>
    </w:p>
    <w:p w14:paraId="57035CD9" w14:textId="77777777" w:rsidR="00D6727F" w:rsidRDefault="00000000">
      <w:pPr>
        <w:spacing w:before="280" w:after="280"/>
        <w:rPr>
          <w:rFonts w:ascii="Arial" w:eastAsia="Arial" w:hAnsi="Arial" w:cs="Arial"/>
          <w:sz w:val="18"/>
          <w:szCs w:val="18"/>
        </w:rPr>
      </w:pPr>
      <w:r>
        <w:rPr>
          <w:rFonts w:ascii="Arial" w:eastAsia="Arial" w:hAnsi="Arial" w:cs="Arial"/>
          <w:sz w:val="18"/>
          <w:szCs w:val="18"/>
        </w:rPr>
        <w:t xml:space="preserve">À son apogée, le groupe a vendu plus de 15 millions d'albums à travers le monde et a remporté un nombre record de six prix JUNO en une seule année, sur un total de neuf. Leur catalogue comprend de nombreux succès classés au Billboard, tandis que des chansons comme </w:t>
      </w:r>
      <w:r>
        <w:rPr>
          <w:rFonts w:ascii="Arial" w:eastAsia="Arial" w:hAnsi="Arial" w:cs="Arial"/>
          <w:i/>
          <w:iCs/>
          <w:sz w:val="18"/>
          <w:szCs w:val="18"/>
        </w:rPr>
        <w:t>Working for the Weekend</w:t>
      </w:r>
      <w:r>
        <w:rPr>
          <w:rFonts w:ascii="Arial" w:eastAsia="Arial" w:hAnsi="Arial" w:cs="Arial"/>
          <w:sz w:val="18"/>
          <w:szCs w:val="18"/>
        </w:rPr>
        <w:t xml:space="preserve">, </w:t>
      </w:r>
      <w:r>
        <w:rPr>
          <w:rFonts w:ascii="Arial" w:eastAsia="Arial" w:hAnsi="Arial" w:cs="Arial"/>
          <w:i/>
          <w:iCs/>
          <w:sz w:val="18"/>
          <w:szCs w:val="18"/>
        </w:rPr>
        <w:t>Turn Me Loose</w:t>
      </w:r>
      <w:r>
        <w:rPr>
          <w:rFonts w:ascii="Arial" w:eastAsia="Arial" w:hAnsi="Arial" w:cs="Arial"/>
          <w:sz w:val="18"/>
          <w:szCs w:val="18"/>
        </w:rPr>
        <w:t xml:space="preserve"> et </w:t>
      </w:r>
      <w:r>
        <w:rPr>
          <w:rFonts w:ascii="Arial" w:eastAsia="Arial" w:hAnsi="Arial" w:cs="Arial"/>
          <w:i/>
          <w:iCs/>
          <w:sz w:val="18"/>
          <w:szCs w:val="18"/>
        </w:rPr>
        <w:t>Heaven in Your Eyes</w:t>
      </w:r>
      <w:r>
        <w:rPr>
          <w:rFonts w:ascii="Arial" w:eastAsia="Arial" w:hAnsi="Arial" w:cs="Arial"/>
          <w:sz w:val="18"/>
          <w:szCs w:val="18"/>
        </w:rPr>
        <w:t xml:space="preserve"> ont reçu des prix SOCAN Classic, témoignant de leur popularité durable et de leur influence culturelle.</w:t>
      </w:r>
    </w:p>
    <w:p w14:paraId="46876798" w14:textId="77777777" w:rsidR="00FA07D9" w:rsidRDefault="00000000">
      <w:pPr>
        <w:spacing w:before="280" w:after="280"/>
        <w:rPr>
          <w:rFonts w:ascii="Arial" w:eastAsia="Arial" w:hAnsi="Arial" w:cs="Arial"/>
          <w:sz w:val="18"/>
          <w:szCs w:val="18"/>
        </w:rPr>
      </w:pPr>
      <w:r>
        <w:rPr>
          <w:rFonts w:ascii="Arial" w:eastAsia="Arial" w:hAnsi="Arial" w:cs="Arial"/>
          <w:sz w:val="18"/>
          <w:szCs w:val="18"/>
        </w:rPr>
        <w:t xml:space="preserve">Tout au long des années 1980 et au-delà, la collaboration de Reno et Dean en matière d'écriture de chansons a produit un flot constant de succès, avec des albums comme Get Lucky et Lovin' Every Minute of It qui ont connu un succès commercial retentissant. Leur travail s'est étendu au-delà du groupe, contribuant à des bandes originales de films et à des moments culturels majeurs, ancrant ainsi davantage leur influence sur la musique nord-américaine. </w:t>
      </w:r>
      <w:r w:rsidR="00FA07D9" w:rsidRPr="00FA07D9">
        <w:rPr>
          <w:rFonts w:ascii="Arial" w:hAnsi="Arial" w:cs="Arial"/>
          <w:sz w:val="18"/>
          <w:szCs w:val="18"/>
        </w:rPr>
        <w:t>Leur héritage se perpétue à travers un catalogue de chansons emblématiques qui traversent les générations, tandis que Reno et Dean continuent de se produire sur scène et d’aller à la rencontre du public.</w:t>
      </w:r>
      <w:r w:rsidR="00FA07D9">
        <w:rPr>
          <w:rFonts w:ascii="Arial" w:eastAsia="Arial" w:hAnsi="Arial" w:cs="Arial"/>
          <w:sz w:val="18"/>
          <w:szCs w:val="18"/>
        </w:rPr>
        <w:t xml:space="preserve"> </w:t>
      </w:r>
    </w:p>
    <w:p w14:paraId="289AA958" w14:textId="0447835E" w:rsidR="00D6727F" w:rsidRDefault="00000000">
      <w:pPr>
        <w:spacing w:before="280" w:after="280"/>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i/>
          <w:iCs/>
          <w:sz w:val="18"/>
          <w:szCs w:val="18"/>
        </w:rPr>
        <w:t>Nous voulions écrire des chansons qui suscitent une émotion immédiate, une énergie, une libération, une connexion. Que notre travail d'écriture soit reconnu toutes ces années plus tard, et savoir que nos chansons continuent de toucher les auditeurs, c'est inestimable pour nous</w:t>
      </w:r>
      <w:r>
        <w:rPr>
          <w:rFonts w:ascii="Arial" w:eastAsia="Arial" w:hAnsi="Arial" w:cs="Arial"/>
          <w:sz w:val="18"/>
          <w:szCs w:val="18"/>
        </w:rPr>
        <w:t xml:space="preserve">. » déclarent </w:t>
      </w:r>
      <w:r>
        <w:rPr>
          <w:rFonts w:ascii="Arial" w:eastAsia="Arial" w:hAnsi="Arial" w:cs="Arial"/>
          <w:b/>
          <w:bCs/>
          <w:sz w:val="18"/>
          <w:szCs w:val="18"/>
        </w:rPr>
        <w:t>Mike Reno</w:t>
      </w:r>
      <w:r>
        <w:rPr>
          <w:rFonts w:ascii="Arial" w:eastAsia="Arial" w:hAnsi="Arial" w:cs="Arial"/>
          <w:sz w:val="18"/>
          <w:szCs w:val="18"/>
        </w:rPr>
        <w:t xml:space="preserve"> et </w:t>
      </w:r>
      <w:r>
        <w:rPr>
          <w:rFonts w:ascii="Arial" w:eastAsia="Arial" w:hAnsi="Arial" w:cs="Arial"/>
          <w:b/>
          <w:bCs/>
          <w:sz w:val="18"/>
          <w:szCs w:val="18"/>
        </w:rPr>
        <w:t>Paul Dean</w:t>
      </w:r>
    </w:p>
    <w:p w14:paraId="505F6FB5" w14:textId="6D85BDD2" w:rsidR="00D6727F" w:rsidRDefault="00000000">
      <w:pPr>
        <w:spacing w:before="280" w:after="280"/>
        <w:rPr>
          <w:rFonts w:ascii="Arial" w:eastAsia="Arial" w:hAnsi="Arial" w:cs="Arial"/>
          <w:b/>
          <w:bCs/>
          <w:sz w:val="18"/>
          <w:szCs w:val="18"/>
          <w:u w:val="single"/>
        </w:rPr>
      </w:pPr>
      <w:r>
        <w:rPr>
          <w:rFonts w:ascii="Arial" w:eastAsia="Arial" w:hAnsi="Arial" w:cs="Arial"/>
          <w:b/>
          <w:bCs/>
          <w:sz w:val="18"/>
          <w:szCs w:val="18"/>
          <w:u w:val="single"/>
        </w:rPr>
        <w:t>FEIST</w:t>
      </w:r>
      <w:r w:rsidR="004E1432">
        <w:rPr>
          <w:rFonts w:ascii="Arial" w:eastAsia="Arial" w:hAnsi="Arial" w:cs="Arial"/>
          <w:b/>
          <w:bCs/>
          <w:sz w:val="18"/>
          <w:szCs w:val="18"/>
          <w:u w:val="single"/>
        </w:rPr>
        <w:t xml:space="preserve"> - </w:t>
      </w:r>
      <w:hyperlink r:id="rId13" w:history="1">
        <w:r w:rsidR="004E1432" w:rsidRPr="004E1432">
          <w:rPr>
            <w:rStyle w:val="Hyperlien"/>
            <w:rFonts w:ascii="Arial" w:eastAsia="Arial" w:hAnsi="Arial" w:cs="Arial"/>
            <w:b/>
            <w:bCs/>
            <w:sz w:val="18"/>
            <w:szCs w:val="18"/>
          </w:rPr>
          <w:t>PHOTO</w:t>
        </w:r>
      </w:hyperlink>
      <w:r>
        <w:rPr>
          <w:rFonts w:ascii="Arial" w:eastAsia="Arial" w:hAnsi="Arial" w:cs="Arial"/>
          <w:b/>
          <w:bCs/>
          <w:sz w:val="18"/>
          <w:szCs w:val="18"/>
          <w:u w:val="single"/>
        </w:rPr>
        <w:br/>
      </w:r>
      <w:r w:rsidR="00FB7B83">
        <w:rPr>
          <w:rFonts w:ascii="Arial" w:eastAsia="Arial" w:hAnsi="Arial" w:cs="Arial"/>
          <w:b/>
          <w:bCs/>
          <w:sz w:val="18"/>
          <w:szCs w:val="18"/>
        </w:rPr>
        <w:t xml:space="preserve">Leslie </w:t>
      </w:r>
      <w:r>
        <w:rPr>
          <w:rFonts w:ascii="Arial" w:eastAsia="Arial" w:hAnsi="Arial" w:cs="Arial"/>
          <w:b/>
          <w:bCs/>
          <w:sz w:val="18"/>
          <w:szCs w:val="18"/>
        </w:rPr>
        <w:t>Feist</w:t>
      </w:r>
      <w:r>
        <w:rPr>
          <w:rFonts w:ascii="Arial" w:eastAsia="Arial" w:hAnsi="Arial" w:cs="Arial"/>
          <w:sz w:val="18"/>
          <w:szCs w:val="18"/>
        </w:rPr>
        <w:t xml:space="preserve"> s’est imposée sur la scène internationale avec une signature artistique unique et une plume singulière. Nommée quatre fois aux Grammy Awards et lauréate de onze prix Juno, son album </w:t>
      </w:r>
      <w:r>
        <w:rPr>
          <w:rFonts w:ascii="Arial" w:eastAsia="Arial" w:hAnsi="Arial" w:cs="Arial"/>
          <w:i/>
          <w:iCs/>
          <w:sz w:val="18"/>
          <w:szCs w:val="18"/>
        </w:rPr>
        <w:t>The Reminder</w:t>
      </w:r>
      <w:r>
        <w:rPr>
          <w:rFonts w:ascii="Arial" w:eastAsia="Arial" w:hAnsi="Arial" w:cs="Arial"/>
          <w:sz w:val="18"/>
          <w:szCs w:val="18"/>
        </w:rPr>
        <w:t xml:space="preserve">, a été certifié multi-platine et a engendré le tube planétaire </w:t>
      </w:r>
      <w:r>
        <w:rPr>
          <w:rFonts w:ascii="Arial" w:eastAsia="Arial" w:hAnsi="Arial" w:cs="Arial"/>
          <w:i/>
          <w:iCs/>
          <w:sz w:val="18"/>
          <w:szCs w:val="18"/>
        </w:rPr>
        <w:t>1234</w:t>
      </w:r>
      <w:r>
        <w:rPr>
          <w:rFonts w:ascii="Arial" w:eastAsia="Arial" w:hAnsi="Arial" w:cs="Arial"/>
          <w:sz w:val="18"/>
          <w:szCs w:val="18"/>
        </w:rPr>
        <w:t xml:space="preserve">, tandis que </w:t>
      </w:r>
      <w:r>
        <w:rPr>
          <w:rFonts w:ascii="Arial" w:eastAsia="Arial" w:hAnsi="Arial" w:cs="Arial"/>
          <w:i/>
          <w:iCs/>
          <w:sz w:val="18"/>
          <w:szCs w:val="18"/>
        </w:rPr>
        <w:t>Metals</w:t>
      </w:r>
      <w:r>
        <w:rPr>
          <w:rFonts w:ascii="Arial" w:eastAsia="Arial" w:hAnsi="Arial" w:cs="Arial"/>
          <w:sz w:val="18"/>
          <w:szCs w:val="18"/>
        </w:rPr>
        <w:t xml:space="preserve"> a remporté le prix Polaris et a été désigné Album de l'année par le New York Times.  Avec plus de trois millions d'albums vendus et plus d'un milliard d'écoutes en streaming à travers le monde, son œuvre continue de toucher un public toujours plus large, toutes générations confondues, notamment grâce à ses récentes apparitions dans la série Heated Rivalry.  </w:t>
      </w:r>
    </w:p>
    <w:p w14:paraId="784D4B51" w14:textId="77777777" w:rsidR="00D6727F" w:rsidRDefault="00000000">
      <w:pPr>
        <w:spacing w:before="280" w:after="280"/>
        <w:rPr>
          <w:rFonts w:ascii="Arial" w:eastAsia="Arial" w:hAnsi="Arial" w:cs="Arial"/>
          <w:sz w:val="18"/>
          <w:szCs w:val="18"/>
        </w:rPr>
      </w:pPr>
      <w:r>
        <w:rPr>
          <w:rFonts w:ascii="Arial" w:eastAsia="Arial" w:hAnsi="Arial" w:cs="Arial"/>
          <w:sz w:val="18"/>
          <w:szCs w:val="18"/>
        </w:rPr>
        <w:lastRenderedPageBreak/>
        <w:t>Révélée avec Let It Die, album récompensé par le prix JUNO de l'album alternatif de l'année, Feist s'est imposée comme une voix singulière sur la scène musicale canadienne et internationale. Son œuvre, d'une grande cohérence entre intimité et expérimentation, propose des chansons qui touchent autant par leur clarté émotionnelle que par leur maîtrise technique, et des albums salués par la critique et la presse spécialisée du monde entier.</w:t>
      </w:r>
    </w:p>
    <w:p w14:paraId="484F5717" w14:textId="77777777" w:rsidR="00D6727F" w:rsidRDefault="00000000">
      <w:pPr>
        <w:spacing w:before="280" w:after="280"/>
        <w:rPr>
          <w:rFonts w:ascii="Arial" w:eastAsia="Arial" w:hAnsi="Arial" w:cs="Arial"/>
          <w:sz w:val="18"/>
          <w:szCs w:val="18"/>
        </w:rPr>
      </w:pPr>
      <w:r>
        <w:rPr>
          <w:rFonts w:ascii="Arial" w:eastAsia="Arial" w:hAnsi="Arial" w:cs="Arial"/>
          <w:sz w:val="18"/>
          <w:szCs w:val="18"/>
        </w:rPr>
        <w:t xml:space="preserve">Tout au long de sa carrière, Feist a partagé sa musique avec un public international grâce à des concerts et des collaborations remarquées, tout en continuant à faire évoluer sa démarche créative. Des projets comme sa série </w:t>
      </w:r>
      <w:r>
        <w:rPr>
          <w:rFonts w:ascii="Arial" w:eastAsia="Arial" w:hAnsi="Arial" w:cs="Arial"/>
          <w:i/>
          <w:iCs/>
          <w:sz w:val="18"/>
          <w:szCs w:val="18"/>
        </w:rPr>
        <w:t>Pleasure Studies</w:t>
      </w:r>
      <w:r>
        <w:rPr>
          <w:rFonts w:ascii="Arial" w:eastAsia="Arial" w:hAnsi="Arial" w:cs="Arial"/>
          <w:sz w:val="18"/>
          <w:szCs w:val="18"/>
        </w:rPr>
        <w:t xml:space="preserve"> témoignent de son engagement constant envers la narration et l'exploration artistique, repoussant les limites de l'enregistrement traditionnel vers de nouvelles formes d'expression.</w:t>
      </w:r>
    </w:p>
    <w:p w14:paraId="26CCE027" w14:textId="77777777" w:rsidR="00D6727F" w:rsidRDefault="00000000">
      <w:pPr>
        <w:spacing w:before="280" w:after="280"/>
        <w:rPr>
          <w:rFonts w:ascii="Arial" w:eastAsia="Arial" w:hAnsi="Arial" w:cs="Arial"/>
          <w:sz w:val="18"/>
          <w:szCs w:val="18"/>
        </w:rPr>
      </w:pPr>
      <w:r>
        <w:rPr>
          <w:rFonts w:ascii="Arial" w:eastAsia="Arial" w:hAnsi="Arial" w:cs="Arial"/>
          <w:sz w:val="18"/>
          <w:szCs w:val="18"/>
        </w:rPr>
        <w:t>Son héritage se définit par une œuvre à la fois profondément personnelle et universelle, où l'écriture continue d'évoluer tout en conservant une voix unique et reconnaissable entre toutes.</w:t>
      </w:r>
    </w:p>
    <w:p w14:paraId="1CC006FF" w14:textId="77777777" w:rsidR="00D6727F" w:rsidRDefault="00000000">
      <w:pPr>
        <w:spacing w:before="280" w:after="280"/>
        <w:rPr>
          <w:rFonts w:ascii="Arial" w:eastAsia="Arial" w:hAnsi="Arial" w:cs="Arial"/>
          <w:sz w:val="18"/>
          <w:szCs w:val="18"/>
        </w:rPr>
      </w:pPr>
      <w:r>
        <w:rPr>
          <w:rFonts w:ascii="Arial" w:eastAsia="Arial" w:hAnsi="Arial" w:cs="Arial"/>
          <w:sz w:val="18"/>
          <w:szCs w:val="18"/>
        </w:rPr>
        <w:t>Feist confie : « </w:t>
      </w:r>
      <w:r>
        <w:rPr>
          <w:rFonts w:ascii="Arial" w:eastAsia="Arial" w:hAnsi="Arial" w:cs="Arial"/>
          <w:i/>
          <w:iCs/>
          <w:sz w:val="18"/>
          <w:szCs w:val="18"/>
        </w:rPr>
        <w:t>Écrire des chansons me permet de me retrouver à mon propre rythme. Je suis de plus en plus reconnaissante de ce dialogue intérieur, à la fois constant et solitaire, fait principalement d'écoute, d'harmonisation et de préparation. J'ai l'impression d'être une débutante à chaque fois que je recommence, et je suis surprise et touchée par cette reconnaissance. </w:t>
      </w:r>
      <w:r>
        <w:rPr>
          <w:rFonts w:ascii="Arial" w:eastAsia="Arial" w:hAnsi="Arial" w:cs="Arial"/>
          <w:sz w:val="18"/>
          <w:szCs w:val="18"/>
        </w:rPr>
        <w:t>»</w:t>
      </w:r>
    </w:p>
    <w:p w14:paraId="0DD91B6A" w14:textId="77777777" w:rsidR="00D6727F" w:rsidRDefault="00000000">
      <w:pPr>
        <w:spacing w:before="280" w:after="280"/>
        <w:rPr>
          <w:rFonts w:ascii="Arial" w:eastAsia="Arial" w:hAnsi="Arial" w:cs="Arial"/>
          <w:sz w:val="18"/>
          <w:szCs w:val="18"/>
        </w:rPr>
      </w:pPr>
      <w:r>
        <w:rPr>
          <w:rFonts w:ascii="Arial" w:eastAsia="Arial" w:hAnsi="Arial" w:cs="Arial"/>
          <w:sz w:val="18"/>
          <w:szCs w:val="18"/>
        </w:rPr>
        <w:t xml:space="preserve">Le PACC remercie ses partenaires et commanditaires : </w:t>
      </w:r>
      <w:r>
        <w:rPr>
          <w:rFonts w:ascii="Arial" w:eastAsia="Arial" w:hAnsi="Arial" w:cs="Arial"/>
          <w:b/>
          <w:bCs/>
          <w:sz w:val="18"/>
          <w:szCs w:val="18"/>
        </w:rPr>
        <w:t>Amazon Music, la SOCAN, RBC, Barometer Global Music Royalty Fund, Hargraft Insurance, CMRRA, Bouchers Guitares, Cassels Brock &amp; Blackwell LLP, Hôtels Le Germain</w:t>
      </w:r>
      <w:r>
        <w:rPr>
          <w:rFonts w:ascii="Arial" w:eastAsia="Arial" w:hAnsi="Arial" w:cs="Arial"/>
          <w:sz w:val="18"/>
          <w:szCs w:val="18"/>
        </w:rPr>
        <w:t>,</w:t>
      </w:r>
      <w:r>
        <w:rPr>
          <w:rFonts w:ascii="Arial" w:eastAsia="Arial" w:hAnsi="Arial" w:cs="Arial"/>
          <w:b/>
          <w:bCs/>
          <w:sz w:val="18"/>
          <w:szCs w:val="18"/>
        </w:rPr>
        <w:t xml:space="preserve"> Lewitt Family Foundation</w:t>
      </w:r>
      <w:r>
        <w:rPr>
          <w:rFonts w:ascii="Arial" w:eastAsia="Arial" w:hAnsi="Arial" w:cs="Arial"/>
          <w:sz w:val="18"/>
          <w:szCs w:val="18"/>
        </w:rPr>
        <w:t xml:space="preserve"> et l’</w:t>
      </w:r>
      <w:r>
        <w:rPr>
          <w:rFonts w:ascii="Arial" w:eastAsia="Arial" w:hAnsi="Arial" w:cs="Arial"/>
          <w:b/>
          <w:bCs/>
          <w:sz w:val="18"/>
          <w:szCs w:val="18"/>
        </w:rPr>
        <w:t xml:space="preserve">Association des auteurs-compositeurs canadiens </w:t>
      </w:r>
      <w:r>
        <w:rPr>
          <w:rFonts w:ascii="Arial" w:eastAsia="Arial" w:hAnsi="Arial" w:cs="Arial"/>
          <w:sz w:val="18"/>
          <w:szCs w:val="18"/>
        </w:rPr>
        <w:t>pour leur soutien inestimable qui nous aide à célébrer et à promouvoir les auteurs-compositeurs canadiens.</w:t>
      </w:r>
    </w:p>
    <w:p w14:paraId="5092C516" w14:textId="77777777" w:rsidR="00147457" w:rsidRDefault="00000000">
      <w:pPr>
        <w:ind w:right="4"/>
        <w:rPr>
          <w:rFonts w:ascii="Arial" w:eastAsia="Arial" w:hAnsi="Arial" w:cs="Arial"/>
          <w:sz w:val="18"/>
          <w:szCs w:val="18"/>
        </w:rPr>
      </w:pPr>
      <w:r>
        <w:rPr>
          <w:rFonts w:ascii="Arial" w:eastAsia="Arial" w:hAnsi="Arial" w:cs="Arial"/>
          <w:b/>
          <w:bCs/>
          <w:sz w:val="18"/>
          <w:szCs w:val="18"/>
        </w:rPr>
        <w:t>À PROPOS DU PANTHÉON DES AUTEURS ET COMPOSITEURS CANADIENS</w:t>
      </w:r>
      <w:r>
        <w:rPr>
          <w:rFonts w:ascii="Arial" w:eastAsia="Arial" w:hAnsi="Arial" w:cs="Arial"/>
          <w:b/>
          <w:bCs/>
          <w:sz w:val="18"/>
          <w:szCs w:val="18"/>
        </w:rPr>
        <w:br/>
      </w:r>
      <w:r>
        <w:rPr>
          <w:rFonts w:ascii="Arial" w:eastAsia="Arial" w:hAnsi="Arial" w:cs="Arial"/>
          <w:sz w:val="18"/>
          <w:szCs w:val="18"/>
        </w:rPr>
        <w:t>Le Panthéon des auteurs et compositeurs canadiens (PACC), un organisme national et sans but lucratif qui a pour mission d’honorer et de célébrer les auteurs et compositeurs canadiens et ceux qui ont consacré leur vie à l’héritage de la musique. Le PACC s’emploie également à sensibiliser le public à ces réalisations et à encourager la prochaine génération d’auteurs et de compositeurs par le biais d’initiatives et d’événements organisés tout au long de l’année. En décembre 2011, la SOCAN (Société canadienne des auteurs, compositeurs et éditeurs de musique) a acquis le PACC ; toutefois, le Panthéon continue d’être géré comme une organisation distincte et est dirigé par son propre Conseil d’administration composé de créateurs et d’éditeurs de musique anglophones et francophones</w:t>
      </w:r>
      <w:r w:rsidR="00147457">
        <w:rPr>
          <w:rFonts w:ascii="Arial" w:eastAsia="Arial" w:hAnsi="Arial" w:cs="Arial"/>
          <w:sz w:val="18"/>
          <w:szCs w:val="18"/>
        </w:rPr>
        <w:t>.</w:t>
      </w:r>
    </w:p>
    <w:p w14:paraId="6EEDFE48" w14:textId="77777777" w:rsidR="00147457" w:rsidRDefault="00147457">
      <w:pPr>
        <w:ind w:right="4"/>
        <w:rPr>
          <w:rFonts w:ascii="Arial" w:eastAsia="Arial" w:hAnsi="Arial" w:cs="Arial"/>
          <w:sz w:val="18"/>
          <w:szCs w:val="18"/>
        </w:rPr>
      </w:pPr>
    </w:p>
    <w:p w14:paraId="5CFD5C84" w14:textId="7786EB01" w:rsidR="00D6727F" w:rsidRPr="00147457" w:rsidRDefault="00147457">
      <w:pPr>
        <w:ind w:right="4"/>
        <w:rPr>
          <w:rFonts w:ascii="Arial" w:eastAsia="Arial" w:hAnsi="Arial" w:cs="Arial"/>
          <w:sz w:val="18"/>
          <w:szCs w:val="18"/>
        </w:rPr>
      </w:pPr>
      <w:r w:rsidRPr="00147457">
        <w:rPr>
          <w:rFonts w:ascii="Arial" w:eastAsia="Arial" w:hAnsi="Arial" w:cs="Arial"/>
          <w:sz w:val="18"/>
          <w:szCs w:val="18"/>
        </w:rPr>
        <w:t>Les programmes en cours du CSHF, notamment LEGENDS, la Song and Score Week, y compris la Song and Score Day, et le</w:t>
      </w:r>
      <w:r>
        <w:rPr>
          <w:rFonts w:ascii="Arial" w:eastAsia="Arial" w:hAnsi="Arial" w:cs="Arial"/>
          <w:sz w:val="18"/>
          <w:szCs w:val="18"/>
        </w:rPr>
        <w:t xml:space="preserve"> </w:t>
      </w:r>
      <w:r w:rsidRPr="00147457">
        <w:rPr>
          <w:rFonts w:ascii="Arial" w:hAnsi="Arial" w:cs="Arial"/>
          <w:sz w:val="18"/>
          <w:szCs w:val="18"/>
        </w:rPr>
        <w:t>prix Découverte en écriture de chansons</w:t>
      </w:r>
      <w:r>
        <w:rPr>
          <w:rFonts w:ascii="Arial" w:eastAsia="Arial" w:hAnsi="Arial" w:cs="Arial"/>
          <w:sz w:val="18"/>
          <w:szCs w:val="18"/>
        </w:rPr>
        <w:t xml:space="preserve"> / </w:t>
      </w:r>
      <w:r w:rsidRPr="00147457">
        <w:rPr>
          <w:rFonts w:ascii="Arial" w:eastAsia="Arial" w:hAnsi="Arial" w:cs="Arial"/>
          <w:sz w:val="18"/>
          <w:szCs w:val="18"/>
        </w:rPr>
        <w:t>Breakthrough Songwriter Award, relient des générations de créateurs de musique grâce à des sessions éducatives, des panels d'artistes et des opportunités d'échanger avec des auteurs-compositeurs emblématiques et émergents.</w:t>
      </w:r>
      <w:r>
        <w:rPr>
          <w:rFonts w:ascii="Arial" w:eastAsia="Arial" w:hAnsi="Arial" w:cs="Arial"/>
          <w:sz w:val="18"/>
          <w:szCs w:val="18"/>
        </w:rPr>
        <w:t xml:space="preserve"> </w:t>
      </w:r>
      <w:hyperlink r:id="rId14" w:history="1">
        <w:r w:rsidR="00424811" w:rsidRPr="00DF5945">
          <w:rPr>
            <w:rStyle w:val="Hyperlien"/>
            <w:rFonts w:ascii="Arial" w:eastAsia="Arial" w:hAnsi="Arial" w:cs="Arial"/>
            <w:sz w:val="18"/>
            <w:szCs w:val="18"/>
          </w:rPr>
          <w:t>www.cshf.ca</w:t>
        </w:r>
      </w:hyperlink>
    </w:p>
    <w:p w14:paraId="7ED317D4" w14:textId="77777777" w:rsidR="00D6727F" w:rsidRDefault="00D6727F">
      <w:pPr>
        <w:pBdr>
          <w:top w:val="nil"/>
          <w:left w:val="nil"/>
          <w:bottom w:val="nil"/>
          <w:right w:val="nil"/>
          <w:between w:val="nil"/>
        </w:pBdr>
        <w:rPr>
          <w:rFonts w:ascii="Arial" w:eastAsia="Arial" w:hAnsi="Arial" w:cs="Arial"/>
          <w:b/>
          <w:bCs/>
          <w:sz w:val="18"/>
          <w:szCs w:val="18"/>
          <w:u w:val="single"/>
        </w:rPr>
      </w:pPr>
    </w:p>
    <w:p w14:paraId="03462518" w14:textId="77777777" w:rsidR="00D6727F"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b/>
          <w:bCs/>
          <w:color w:val="000000"/>
          <w:sz w:val="18"/>
          <w:szCs w:val="18"/>
          <w:u w:val="single"/>
        </w:rPr>
        <w:t>À PROPOS D’AMAZON MUSIC</w:t>
      </w:r>
      <w:r>
        <w:rPr>
          <w:rFonts w:ascii="Arial" w:eastAsia="Arial" w:hAnsi="Arial" w:cs="Arial"/>
          <w:color w:val="000000"/>
          <w:sz w:val="18"/>
          <w:szCs w:val="18"/>
        </w:rPr>
        <w:br/>
        <w:t>Amazon Music est un service de divertissement audio immersif qui connecte les fans, les artistes et les créateurs à travers la musique, les balados et la culture. La plateforme rapproche les auditeurs de ce qu’ils aiment grâce à des playlists personnalisées et soigneusement sélectionnées, des diffusions en direct d’artistes, des produits dérivés et des balados exclusifs Amazon.</w:t>
      </w:r>
      <w:r>
        <w:rPr>
          <w:rFonts w:ascii="Arial" w:eastAsia="Arial" w:hAnsi="Arial" w:cs="Arial"/>
          <w:sz w:val="18"/>
          <w:szCs w:val="18"/>
        </w:rPr>
        <w:t xml:space="preserve"> </w:t>
      </w:r>
      <w:r>
        <w:rPr>
          <w:rFonts w:ascii="Arial" w:eastAsia="Arial" w:hAnsi="Arial" w:cs="Arial"/>
          <w:color w:val="000000"/>
          <w:sz w:val="18"/>
          <w:szCs w:val="18"/>
        </w:rPr>
        <w:t>Les membres Prime ont accès à des millions de chansons en mode aléatoire, à des playlists All-Access ainsi qu’au plus vaste catalogue de balados populaires sans publicité, inclus avec leur abonnement. Les utilisateurs peuvent passer à Amazon Music Unlimited pour un accès complet, à la demande, à des millions de chansons — dont des titres en HD, Ultra HD et audio spatial — ainsi qu’à la plus grande sélection de livres audio au monde via Audible.</w:t>
      </w:r>
      <w:r>
        <w:rPr>
          <w:rFonts w:ascii="Arial" w:eastAsia="Arial" w:hAnsi="Arial" w:cs="Arial"/>
          <w:sz w:val="18"/>
          <w:szCs w:val="18"/>
        </w:rPr>
        <w:t xml:space="preserve"> </w:t>
      </w:r>
      <w:r>
        <w:rPr>
          <w:rFonts w:ascii="Arial" w:eastAsia="Arial" w:hAnsi="Arial" w:cs="Arial"/>
          <w:color w:val="000000"/>
          <w:sz w:val="18"/>
          <w:szCs w:val="18"/>
        </w:rPr>
        <w:t xml:space="preserve">Amazon Music est accessible à tous en téléchargeant l’application gratuite, ou sur toute plateforme d’écoute, y compris les appareils compatibles avec Alexa. Pour en savoir plus: </w:t>
      </w:r>
      <w:hyperlink r:id="rId15">
        <w:r w:rsidR="00D6727F">
          <w:rPr>
            <w:rFonts w:ascii="Arial" w:eastAsia="Arial" w:hAnsi="Arial" w:cs="Arial"/>
            <w:color w:val="0000FF"/>
            <w:sz w:val="18"/>
            <w:szCs w:val="18"/>
            <w:u w:val="single"/>
          </w:rPr>
          <w:t>www.amazon.com/music</w:t>
        </w:r>
      </w:hyperlink>
    </w:p>
    <w:p w14:paraId="3509AD9C" w14:textId="77777777" w:rsidR="00D6727F" w:rsidRDefault="00D6727F">
      <w:pPr>
        <w:rPr>
          <w:rFonts w:ascii="Arial" w:eastAsia="Arial" w:hAnsi="Arial" w:cs="Arial"/>
          <w:sz w:val="18"/>
          <w:szCs w:val="18"/>
        </w:rPr>
      </w:pPr>
    </w:p>
    <w:p w14:paraId="4F5613BD" w14:textId="77777777" w:rsidR="00D6727F" w:rsidRDefault="00000000">
      <w:pPr>
        <w:rPr>
          <w:rFonts w:ascii="Arial" w:eastAsia="Arial" w:hAnsi="Arial" w:cs="Arial"/>
          <w:sz w:val="18"/>
          <w:szCs w:val="18"/>
        </w:rPr>
      </w:pPr>
      <w:r>
        <w:rPr>
          <w:rFonts w:ascii="Arial" w:eastAsia="Arial" w:hAnsi="Arial" w:cs="Arial"/>
          <w:sz w:val="18"/>
          <w:szCs w:val="18"/>
        </w:rPr>
        <w:t>Source: PACC</w:t>
      </w:r>
      <w:r>
        <w:rPr>
          <w:rFonts w:ascii="Arial" w:eastAsia="Arial" w:hAnsi="Arial" w:cs="Arial"/>
          <w:sz w:val="18"/>
          <w:szCs w:val="18"/>
        </w:rPr>
        <w:br/>
        <w:t>Simon Fauteux / Patricia Clavel – SIX media marketing Inc.</w:t>
      </w:r>
      <w:r>
        <w:rPr>
          <w:rFonts w:ascii="Arial" w:eastAsia="Arial" w:hAnsi="Arial" w:cs="Arial"/>
          <w:sz w:val="18"/>
          <w:szCs w:val="18"/>
        </w:rPr>
        <w:br/>
        <w:t xml:space="preserve">Courriel : </w:t>
      </w:r>
      <w:hyperlink r:id="rId16">
        <w:r w:rsidR="00D6727F">
          <w:rPr>
            <w:rFonts w:ascii="Arial" w:eastAsia="Arial" w:hAnsi="Arial" w:cs="Arial"/>
            <w:color w:val="467886"/>
            <w:sz w:val="18"/>
            <w:szCs w:val="18"/>
            <w:u w:val="single"/>
          </w:rPr>
          <w:t>simon@sixmedia.ca</w:t>
        </w:r>
      </w:hyperlink>
      <w:r>
        <w:rPr>
          <w:rFonts w:ascii="Arial" w:eastAsia="Arial" w:hAnsi="Arial" w:cs="Arial"/>
          <w:sz w:val="18"/>
          <w:szCs w:val="18"/>
        </w:rPr>
        <w:t xml:space="preserve"> / </w:t>
      </w:r>
      <w:hyperlink r:id="rId17">
        <w:r w:rsidR="00D6727F">
          <w:rPr>
            <w:rFonts w:ascii="Arial" w:eastAsia="Arial" w:hAnsi="Arial" w:cs="Arial"/>
            <w:color w:val="467886"/>
            <w:sz w:val="18"/>
            <w:szCs w:val="18"/>
            <w:u w:val="single"/>
          </w:rPr>
          <w:t>patricia@sixmedia.ca</w:t>
        </w:r>
      </w:hyperlink>
    </w:p>
    <w:p w14:paraId="344010E1" w14:textId="77777777" w:rsidR="00D6727F" w:rsidRDefault="00D6727F">
      <w:pPr>
        <w:rPr>
          <w:rFonts w:ascii="Arial" w:eastAsia="Arial" w:hAnsi="Arial" w:cs="Arial"/>
          <w:sz w:val="18"/>
          <w:szCs w:val="18"/>
        </w:rPr>
      </w:pPr>
    </w:p>
    <w:sectPr w:rsidR="00D6727F">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36138D1-FC73-0846-8679-2FA47E84ADFE}"/>
    <w:embedItalic r:id="rId2" w:fontKey="{0B5FEF93-9787-5F4B-BC93-B9BE857D492C}"/>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D1F6FD93-1527-B946-AE73-A125980AF363}"/>
  </w:font>
  <w:font w:name="Arial">
    <w:panose1 w:val="020B0604020202020204"/>
    <w:charset w:val="00"/>
    <w:family w:val="swiss"/>
    <w:pitch w:val="variable"/>
    <w:sig w:usb0="E0002EFF" w:usb1="C000785B" w:usb2="00000009" w:usb3="00000000" w:csb0="000001FF" w:csb1="00000000"/>
    <w:embedRegular r:id="rId5" w:fontKey="{433E0A47-A603-8548-8953-D36699B68573}"/>
    <w:embedBold r:id="rId6" w:fontKey="{F5FFF07C-8078-4942-B3B0-BE7C89610E59}"/>
    <w:embedItalic r:id="rId7" w:fontKey="{3CF45F87-A904-444D-9764-BB6E96A512CD}"/>
  </w:font>
  <w:font w:name="Calibri">
    <w:panose1 w:val="020F0502020204030204"/>
    <w:charset w:val="00"/>
    <w:family w:val="swiss"/>
    <w:pitch w:val="variable"/>
    <w:sig w:usb0="E4002EFF" w:usb1="C000247B" w:usb2="00000009" w:usb3="00000000" w:csb0="000001FF" w:csb1="00000000"/>
    <w:embedRegular r:id="rId8" w:fontKey="{0F633468-F0E7-804E-B0B1-6A205A69EE3A}"/>
  </w:font>
  <w:font w:name="Cambria">
    <w:panose1 w:val="02040503050406030204"/>
    <w:charset w:val="00"/>
    <w:family w:val="roman"/>
    <w:pitch w:val="variable"/>
    <w:sig w:usb0="E00006FF" w:usb1="420024FF" w:usb2="02000000" w:usb3="00000000" w:csb0="0000019F" w:csb1="00000000"/>
    <w:embedRegular r:id="rId9" w:fontKey="{40D1F760-0AFC-144C-AC94-D78180BE4C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27F"/>
    <w:rsid w:val="00147457"/>
    <w:rsid w:val="00334BF6"/>
    <w:rsid w:val="00424811"/>
    <w:rsid w:val="004953C1"/>
    <w:rsid w:val="004E1432"/>
    <w:rsid w:val="006860CF"/>
    <w:rsid w:val="00751CE7"/>
    <w:rsid w:val="007715A1"/>
    <w:rsid w:val="008C119A"/>
    <w:rsid w:val="00A22705"/>
    <w:rsid w:val="00AA101C"/>
    <w:rsid w:val="00CC57CF"/>
    <w:rsid w:val="00D6727F"/>
    <w:rsid w:val="00D85EDF"/>
    <w:rsid w:val="00DE7468"/>
    <w:rsid w:val="00FA07D9"/>
    <w:rsid w:val="00FB7B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D979D00"/>
  <w15:docId w15:val="{8D50F66E-001D-614A-A458-8F662B9A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outlineLvl w:val="5"/>
    </w:pPr>
    <w:rPr>
      <w:i/>
      <w:iCs/>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pPr>
    <w:rPr>
      <w:rFonts w:ascii="Play" w:eastAsia="Play" w:hAnsi="Play" w:cs="Play"/>
      <w:sz w:val="56"/>
      <w:szCs w:val="56"/>
    </w:rPr>
  </w:style>
  <w:style w:type="paragraph" w:styleId="Sous-titre">
    <w:name w:val="Subtitle"/>
    <w:basedOn w:val="Normal"/>
    <w:next w:val="Normal"/>
    <w:uiPriority w:val="11"/>
    <w:qFormat/>
    <w:pPr>
      <w:spacing w:after="160"/>
    </w:pPr>
    <w:rPr>
      <w:color w:val="595959"/>
      <w:sz w:val="28"/>
      <w:szCs w:val="28"/>
    </w:rPr>
  </w:style>
  <w:style w:type="character" w:styleId="Hyperlien">
    <w:name w:val="Hyperlink"/>
    <w:basedOn w:val="Policepardfaut"/>
    <w:uiPriority w:val="99"/>
    <w:unhideWhenUsed/>
    <w:rsid w:val="00147457"/>
    <w:rPr>
      <w:color w:val="0000FF" w:themeColor="hyperlink"/>
      <w:u w:val="single"/>
    </w:rPr>
  </w:style>
  <w:style w:type="character" w:styleId="Mentionnonrsolue">
    <w:name w:val="Unresolved Mention"/>
    <w:basedOn w:val="Policepardfaut"/>
    <w:uiPriority w:val="99"/>
    <w:semiHidden/>
    <w:unhideWhenUsed/>
    <w:rsid w:val="00147457"/>
    <w:rPr>
      <w:color w:val="605E5C"/>
      <w:shd w:val="clear" w:color="auto" w:fill="E1DFDD"/>
    </w:rPr>
  </w:style>
  <w:style w:type="character" w:styleId="Lienvisit">
    <w:name w:val="FollowedHyperlink"/>
    <w:basedOn w:val="Policepardfaut"/>
    <w:uiPriority w:val="99"/>
    <w:semiHidden/>
    <w:unhideWhenUsed/>
    <w:rsid w:val="00D85E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sseyhall.com/" TargetMode="External"/><Relationship Id="rId13" Type="http://schemas.openxmlformats.org/officeDocument/2006/relationships/hyperlink" Target="https://drive.google.com/drive/folders/1FcFNg5Pjzf5ysq9z8q8EyrXhJ4S_7d_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drive/u/0/folders/11VWDXZaIwr-eNcGcAOMRfcvgTJ1rIf9e" TargetMode="External"/><Relationship Id="rId12" Type="http://schemas.openxmlformats.org/officeDocument/2006/relationships/hyperlink" Target="https://drive.google.com/file/d/1gx7gcp7cYCEr55qtTIFyyUR_Wr-nCZPP/view?usp=sharing" TargetMode="External"/><Relationship Id="rId17" Type="http://schemas.openxmlformats.org/officeDocument/2006/relationships/hyperlink" Target="mailto:patricia@sixmedia.ca" TargetMode="External"/><Relationship Id="rId2" Type="http://schemas.openxmlformats.org/officeDocument/2006/relationships/styles" Target="styles.xml"/><Relationship Id="rId16" Type="http://schemas.openxmlformats.org/officeDocument/2006/relationships/hyperlink" Target="mailto:simon@sixmedia.ca"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drive.google.com/file/d/11EqijP5pbwghY59kEsFYVXdlu2mL2Gv3/view?usp=sharing" TargetMode="External"/><Relationship Id="rId5" Type="http://schemas.openxmlformats.org/officeDocument/2006/relationships/image" Target="media/image1.png"/><Relationship Id="rId15" Type="http://schemas.openxmlformats.org/officeDocument/2006/relationships/hyperlink" Target="http://www.amazon.com/music" TargetMode="External"/><Relationship Id="rId10" Type="http://schemas.openxmlformats.org/officeDocument/2006/relationships/hyperlink" Target="https://drive.google.com/file/d/1tGVakh21vtDJcCGZvMonGzw2dPU7LTXq/view?usp=shari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witch.tv/amazonmusic" TargetMode="External"/><Relationship Id="rId14" Type="http://schemas.openxmlformats.org/officeDocument/2006/relationships/hyperlink" Target="http://www.cshf.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9V9jOunoBymUnJCJMo1UvpvlPA==">CgMxLjA4AHIhMXZENmZnSUtpa0VjZ0d6NjVzaUNacVNDNkNCa2U4UDVy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2151</Words>
  <Characters>11834</Characters>
  <Application>Microsoft Office Word</Application>
  <DocSecurity>0</DocSecurity>
  <Lines>98</Lines>
  <Paragraphs>27</Paragraphs>
  <ScaleCrop>false</ScaleCrop>
  <Company/>
  <LinksUpToDate>false</LinksUpToDate>
  <CharactersWithSpaces>13958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Fauteux</cp:lastModifiedBy>
  <cp:revision>2</cp:revision>
  <dcterms:created xsi:type="dcterms:W3CDTF">2026-04-27T16:36:00Z</dcterms:created>
  <dcterms:modified xsi:type="dcterms:W3CDTF">2026-04-27T16:36:00Z</dcterms:modified>
</cp:coreProperties>
</file>