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D14" w14:textId="203A9AD4" w:rsidR="00AF2771" w:rsidRPr="006F5028" w:rsidRDefault="00AF2771">
      <w:pPr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  <w:r w:rsidRPr="006F5028">
        <w:rPr>
          <w:rFonts w:ascii="Arial" w:hAnsi="Arial" w:cs="Arial"/>
          <w:b/>
          <w:bCs/>
          <w:noProof/>
          <w:color w:val="202020"/>
          <w:sz w:val="18"/>
          <w:szCs w:val="18"/>
          <w:shd w:val="clear" w:color="auto" w:fill="FFFFFF"/>
          <w:lang w:val="fr-CA"/>
        </w:rPr>
        <w:drawing>
          <wp:inline distT="0" distB="0" distL="0" distR="0" wp14:anchorId="035281DF" wp14:editId="19BF099C">
            <wp:extent cx="488887" cy="488887"/>
            <wp:effectExtent l="0" t="0" r="0" b="0"/>
            <wp:docPr id="1364915721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15721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80" cy="5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841F1" w14:textId="77777777" w:rsidR="00AF2771" w:rsidRPr="006F5028" w:rsidRDefault="00AF2771">
      <w:pPr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</w:p>
    <w:p w14:paraId="0DFCC3CD" w14:textId="2A3FFDF3" w:rsidR="00840F95" w:rsidRPr="006F5028" w:rsidRDefault="00840F95">
      <w:pPr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</w:pPr>
      <w:r w:rsidRPr="006F5028">
        <w:rPr>
          <w:rStyle w:val="lev"/>
          <w:rFonts w:ascii="Arial" w:hAnsi="Arial" w:cs="Arial"/>
          <w:color w:val="202020"/>
          <w:sz w:val="18"/>
          <w:szCs w:val="18"/>
          <w:shd w:val="clear" w:color="auto" w:fill="FFFFFF"/>
          <w:lang w:val="fr-CA"/>
        </w:rPr>
        <w:t>Mia Kelly</w:t>
      </w:r>
    </w:p>
    <w:p w14:paraId="0DF341DB" w14:textId="10E3C8CA" w:rsidR="007E787D" w:rsidRPr="006F5028" w:rsidRDefault="007E787D" w:rsidP="007E787D">
      <w:pPr>
        <w:rPr>
          <w:rFonts w:ascii="Arial" w:hAnsi="Arial" w:cs="Arial"/>
          <w:sz w:val="18"/>
          <w:szCs w:val="18"/>
          <w:lang w:val="fr-CA"/>
        </w:rPr>
      </w:pP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Big Time Roller Coaster Feeling</w:t>
      </w:r>
      <w:r w:rsidR="00D66308" w:rsidRPr="006F5028">
        <w:rPr>
          <w:rFonts w:ascii="Arial" w:hAnsi="Arial" w:cs="Arial"/>
          <w:sz w:val="18"/>
          <w:szCs w:val="18"/>
          <w:lang w:val="fr-CA"/>
        </w:rPr>
        <w:t xml:space="preserve"> – Le nouvel album </w:t>
      </w:r>
      <w:r w:rsidRPr="006F5028">
        <w:rPr>
          <w:rFonts w:ascii="Arial" w:hAnsi="Arial" w:cs="Arial"/>
          <w:sz w:val="18"/>
          <w:szCs w:val="18"/>
          <w:lang w:val="fr-CA"/>
        </w:rPr>
        <w:t>à paraître le 22 mai</w:t>
      </w:r>
    </w:p>
    <w:p w14:paraId="545C0106" w14:textId="77777777" w:rsidR="00A6473B" w:rsidRPr="006F5028" w:rsidRDefault="00A6473B" w:rsidP="007E787D">
      <w:pPr>
        <w:rPr>
          <w:rFonts w:ascii="Arial" w:hAnsi="Arial" w:cs="Arial"/>
          <w:sz w:val="18"/>
          <w:szCs w:val="18"/>
          <w:lang w:val="fr-CA"/>
        </w:rPr>
      </w:pPr>
    </w:p>
    <w:p w14:paraId="33AC7A01" w14:textId="3E1AB986" w:rsidR="00A6473B" w:rsidRPr="006F5028" w:rsidRDefault="00A22458" w:rsidP="00A6473B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6F5028">
        <w:rPr>
          <w:rFonts w:ascii="Arial" w:hAnsi="Arial" w:cs="Arial"/>
          <w:b/>
          <w:bCs/>
          <w:sz w:val="18"/>
          <w:szCs w:val="18"/>
          <w:u w:val="single"/>
          <w:lang w:val="fr-CA"/>
        </w:rPr>
        <w:t>EN SPECTACLE AU QUÉBEC</w:t>
      </w:r>
    </w:p>
    <w:p w14:paraId="2D9CD9D2" w14:textId="77777777" w:rsidR="003D050B" w:rsidRPr="006F5028" w:rsidRDefault="003D050B" w:rsidP="00A6473B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sectPr w:rsidR="003D050B" w:rsidRPr="006F5028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AD14277" w14:textId="77777777" w:rsidR="00A6473B" w:rsidRPr="006F5028" w:rsidRDefault="00A6473B" w:rsidP="00A6473B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21/05 – Victoriaville - Carré 150</w:t>
      </w:r>
    </w:p>
    <w:p w14:paraId="48EFC1B8" w14:textId="099E8756" w:rsidR="00A6473B" w:rsidRPr="006F5028" w:rsidRDefault="00A6473B" w:rsidP="00A6473B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22/05 – Lévis</w:t>
      </w:r>
      <w:r w:rsidR="00F9216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- </w:t>
      </w: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Vieux bureau de poste</w:t>
      </w:r>
    </w:p>
    <w:p w14:paraId="30E79EAA" w14:textId="1EE9B686" w:rsidR="00A6473B" w:rsidRPr="006F5028" w:rsidRDefault="00A6473B" w:rsidP="00A6473B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30/05 – </w:t>
      </w:r>
      <w:r w:rsidR="006F5028"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Gatineau</w:t>
      </w: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- Salle Jean Desprez</w:t>
      </w:r>
    </w:p>
    <w:p w14:paraId="40BEAC09" w14:textId="77777777" w:rsidR="00A6473B" w:rsidRPr="006F5028" w:rsidRDefault="00A6473B" w:rsidP="00A6473B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16/09 – Amos - Courant Alternatif, Amos</w:t>
      </w:r>
    </w:p>
    <w:p w14:paraId="6DDAABA9" w14:textId="6F3016B3" w:rsidR="00A6473B" w:rsidRPr="006F5028" w:rsidRDefault="00A6473B" w:rsidP="00A6473B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17/09</w:t>
      </w:r>
      <w:r w:rsidR="006C2133"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- </w:t>
      </w: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Ville de </w:t>
      </w:r>
      <w:r w:rsidR="006F5028"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Témiscamingue</w:t>
      </w:r>
    </w:p>
    <w:p w14:paraId="78F85CCA" w14:textId="0D06FA81" w:rsidR="00A6473B" w:rsidRPr="006F5028" w:rsidRDefault="00A6473B" w:rsidP="00A6473B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18/09 - Val d'Or - Théâtre </w:t>
      </w:r>
      <w:r w:rsidR="006F5028" w:rsidRPr="006F502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Malartic</w:t>
      </w:r>
    </w:p>
    <w:p w14:paraId="6B0CAEE3" w14:textId="6CE87FF3" w:rsidR="00A6473B" w:rsidRDefault="00A6473B" w:rsidP="00A6473B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14/10 - </w:t>
      </w:r>
      <w:r w:rsidR="006F5028"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Montmagny </w:t>
      </w:r>
      <w:r w:rsidR="00F92165">
        <w:rPr>
          <w:rFonts w:ascii="Arial" w:hAnsi="Arial" w:cs="Arial"/>
          <w:color w:val="000000"/>
          <w:sz w:val="18"/>
          <w:szCs w:val="18"/>
          <w:lang w:val="fr-CA"/>
        </w:rPr>
        <w:t>–</w:t>
      </w:r>
      <w:r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F92165">
        <w:rPr>
          <w:rFonts w:ascii="Arial" w:hAnsi="Arial" w:cs="Arial"/>
          <w:color w:val="000000"/>
          <w:sz w:val="18"/>
          <w:szCs w:val="18"/>
          <w:lang w:val="fr-CA"/>
        </w:rPr>
        <w:t>Arts de la scène</w:t>
      </w:r>
    </w:p>
    <w:p w14:paraId="37BF203B" w14:textId="517C9500" w:rsidR="00F92165" w:rsidRPr="006F5028" w:rsidRDefault="00F92165" w:rsidP="00A6473B">
      <w:pPr>
        <w:rPr>
          <w:rFonts w:ascii="Arial" w:hAnsi="Arial" w:cs="Arial"/>
          <w:color w:val="000000"/>
          <w:sz w:val="18"/>
          <w:szCs w:val="18"/>
          <w:lang w:val="fr-CA"/>
        </w:rPr>
      </w:pPr>
      <w:r>
        <w:rPr>
          <w:rFonts w:ascii="Arial" w:hAnsi="Arial" w:cs="Arial"/>
          <w:color w:val="000000"/>
          <w:sz w:val="18"/>
          <w:szCs w:val="18"/>
          <w:lang w:val="fr-CA"/>
        </w:rPr>
        <w:t>15/10 – Québec – Petit Champlain</w:t>
      </w:r>
    </w:p>
    <w:p w14:paraId="609E1DE5" w14:textId="2EC5A583" w:rsidR="00A6473B" w:rsidRPr="006F5028" w:rsidRDefault="00A6473B" w:rsidP="00A6473B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16/10 - St-Jérôme </w:t>
      </w:r>
      <w:r w:rsidR="00F92165">
        <w:rPr>
          <w:rFonts w:ascii="Arial" w:hAnsi="Arial" w:cs="Arial"/>
          <w:color w:val="000000"/>
          <w:sz w:val="18"/>
          <w:szCs w:val="18"/>
          <w:lang w:val="fr-CA"/>
        </w:rPr>
        <w:t>–</w:t>
      </w:r>
      <w:r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F92165">
        <w:rPr>
          <w:rFonts w:ascii="Arial" w:hAnsi="Arial" w:cs="Arial"/>
          <w:color w:val="000000"/>
          <w:sz w:val="18"/>
          <w:szCs w:val="18"/>
          <w:lang w:val="fr-CA"/>
        </w:rPr>
        <w:t>Salle Anthony Lessard</w:t>
      </w:r>
    </w:p>
    <w:p w14:paraId="2CEDB588" w14:textId="4E34E395" w:rsidR="00A6473B" w:rsidRPr="006F5028" w:rsidRDefault="00A6473B" w:rsidP="00A6473B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17/10 - </w:t>
      </w:r>
      <w:r w:rsidR="006F5028"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Montréal </w:t>
      </w:r>
      <w:r w:rsidR="00F92165">
        <w:rPr>
          <w:rFonts w:ascii="Arial" w:hAnsi="Arial" w:cs="Arial"/>
          <w:color w:val="000000"/>
          <w:sz w:val="18"/>
          <w:szCs w:val="18"/>
          <w:lang w:val="fr-CA"/>
        </w:rPr>
        <w:t>–</w:t>
      </w:r>
      <w:r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 </w:t>
      </w:r>
      <w:r w:rsidR="00F92165">
        <w:rPr>
          <w:rFonts w:ascii="Arial" w:hAnsi="Arial" w:cs="Arial"/>
          <w:color w:val="000000"/>
          <w:sz w:val="18"/>
          <w:szCs w:val="18"/>
          <w:lang w:val="fr-CA"/>
        </w:rPr>
        <w:t>Casa Del Popolo</w:t>
      </w:r>
    </w:p>
    <w:p w14:paraId="3659E5FE" w14:textId="4DDB6947" w:rsidR="00A6473B" w:rsidRPr="006F5028" w:rsidRDefault="00A6473B" w:rsidP="00A6473B">
      <w:pPr>
        <w:rPr>
          <w:rFonts w:ascii="Arial" w:hAnsi="Arial" w:cs="Arial"/>
          <w:color w:val="000000"/>
          <w:sz w:val="18"/>
          <w:szCs w:val="18"/>
          <w:lang w:val="fr-CA"/>
        </w:rPr>
      </w:pPr>
      <w:r w:rsidRPr="006F5028">
        <w:rPr>
          <w:rFonts w:ascii="Arial" w:hAnsi="Arial" w:cs="Arial"/>
          <w:color w:val="000000"/>
          <w:sz w:val="18"/>
          <w:szCs w:val="18"/>
          <w:lang w:val="fr-CA"/>
        </w:rPr>
        <w:t>21</w:t>
      </w:r>
      <w:r w:rsidR="00A340E9" w:rsidRPr="006F5028">
        <w:rPr>
          <w:rFonts w:ascii="Arial" w:hAnsi="Arial" w:cs="Arial"/>
          <w:color w:val="000000"/>
          <w:sz w:val="18"/>
          <w:szCs w:val="18"/>
          <w:lang w:val="fr-CA"/>
        </w:rPr>
        <w:t>/10</w:t>
      </w:r>
      <w:r w:rsidR="006C2133"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 - </w:t>
      </w:r>
      <w:r w:rsidRPr="006F5028">
        <w:rPr>
          <w:rFonts w:ascii="Arial" w:hAnsi="Arial" w:cs="Arial"/>
          <w:color w:val="000000"/>
          <w:sz w:val="18"/>
          <w:szCs w:val="18"/>
          <w:lang w:val="fr-CA"/>
        </w:rPr>
        <w:t>New Richmond – Salle r</w:t>
      </w:r>
      <w:r w:rsidR="00A22458" w:rsidRPr="006F5028">
        <w:rPr>
          <w:rFonts w:ascii="Arial" w:hAnsi="Arial" w:cs="Arial"/>
          <w:color w:val="000000"/>
          <w:sz w:val="18"/>
          <w:szCs w:val="18"/>
          <w:lang w:val="fr-CA"/>
        </w:rPr>
        <w:t>é</w:t>
      </w:r>
      <w:r w:rsidRPr="006F5028">
        <w:rPr>
          <w:rFonts w:ascii="Arial" w:hAnsi="Arial" w:cs="Arial"/>
          <w:color w:val="000000"/>
          <w:sz w:val="18"/>
          <w:szCs w:val="18"/>
          <w:lang w:val="fr-CA"/>
        </w:rPr>
        <w:t>gional</w:t>
      </w:r>
      <w:r w:rsidR="00A22458" w:rsidRPr="006F5028">
        <w:rPr>
          <w:rFonts w:ascii="Arial" w:hAnsi="Arial" w:cs="Arial"/>
          <w:color w:val="000000"/>
          <w:sz w:val="18"/>
          <w:szCs w:val="18"/>
          <w:lang w:val="fr-CA"/>
        </w:rPr>
        <w:t>e</w:t>
      </w:r>
      <w:r w:rsidRPr="006F5028">
        <w:rPr>
          <w:rFonts w:ascii="Arial" w:hAnsi="Arial" w:cs="Arial"/>
          <w:color w:val="000000"/>
          <w:sz w:val="18"/>
          <w:szCs w:val="18"/>
          <w:lang w:val="fr-CA"/>
        </w:rPr>
        <w:t xml:space="preserve"> Desjardins</w:t>
      </w:r>
    </w:p>
    <w:p w14:paraId="755D14EB" w14:textId="77777777" w:rsidR="003D050B" w:rsidRPr="006F5028" w:rsidRDefault="003D050B" w:rsidP="00D40B8E">
      <w:pPr>
        <w:pStyle w:val="NormalWeb"/>
        <w:rPr>
          <w:rFonts w:ascii="Arial" w:hAnsi="Arial" w:cs="Arial"/>
          <w:b/>
          <w:bCs/>
          <w:sz w:val="18"/>
          <w:szCs w:val="18"/>
          <w:lang w:val="fr-CA"/>
        </w:rPr>
        <w:sectPr w:rsidR="003D050B" w:rsidRPr="006F5028" w:rsidSect="003D050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8B64B68" w14:textId="35E8F206" w:rsidR="005D5737" w:rsidRPr="003F7C57" w:rsidRDefault="006C2133" w:rsidP="007106CA">
      <w:pPr>
        <w:pStyle w:val="Titre2"/>
        <w:shd w:val="clear" w:color="auto" w:fill="FFFFFF"/>
        <w:textAlignment w:val="baseline"/>
        <w:rPr>
          <w:rFonts w:ascii="Helvetica" w:hAnsi="Helvetica"/>
          <w:color w:val="000000"/>
          <w:sz w:val="18"/>
          <w:szCs w:val="18"/>
          <w:lang w:val="fr-CA"/>
        </w:rPr>
      </w:pPr>
      <w:r w:rsidRPr="006F5028">
        <w:rPr>
          <w:rFonts w:ascii="Arial" w:hAnsi="Arial" w:cs="Arial"/>
          <w:b/>
          <w:bCs/>
          <w:sz w:val="18"/>
          <w:szCs w:val="18"/>
          <w:lang w:val="fr-CA"/>
        </w:rPr>
        <w:br/>
      </w:r>
      <w:r w:rsidR="005D5737">
        <w:rPr>
          <w:rFonts w:ascii="Arial" w:hAnsi="Arial" w:cs="Arial"/>
          <w:b/>
          <w:bCs/>
          <w:sz w:val="18"/>
          <w:szCs w:val="18"/>
          <w:lang w:val="fr-CA"/>
        </w:rPr>
        <w:t xml:space="preserve">« </w:t>
      </w:r>
      <w:r w:rsidR="005D5737" w:rsidRPr="005D5737">
        <w:rPr>
          <w:rFonts w:ascii="Helvetica" w:hAnsi="Helvetica"/>
          <w:color w:val="000000"/>
          <w:sz w:val="18"/>
          <w:szCs w:val="18"/>
          <w:lang w:val="fr-CA"/>
        </w:rPr>
        <w:t>Il y a évidemment la voix de Mia Kelly, les histoires et portraits de gens qu'elle écrit et interprète. Mais il y a aussi son indéniable présence sur scène, qui passe par son sourire et son charme naturels, aussi charismatiques que désarmants, et qui prouvent l'évidence: cette jeune femme est faite pour chanter sur une sc</w:t>
      </w:r>
      <w:r w:rsidR="005D5737">
        <w:rPr>
          <w:rFonts w:ascii="Helvetica" w:hAnsi="Helvetica"/>
          <w:color w:val="000000"/>
          <w:sz w:val="18"/>
          <w:szCs w:val="18"/>
          <w:lang w:val="fr-CA"/>
        </w:rPr>
        <w:t>è</w:t>
      </w:r>
      <w:r w:rsidR="005D5737" w:rsidRPr="005D5737">
        <w:rPr>
          <w:rFonts w:ascii="Helvetica" w:hAnsi="Helvetica"/>
          <w:color w:val="000000"/>
          <w:sz w:val="18"/>
          <w:szCs w:val="18"/>
          <w:lang w:val="fr-CA"/>
        </w:rPr>
        <w:t>ne »</w:t>
      </w:r>
      <w:r w:rsidR="005D5737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="003F7C57">
        <w:rPr>
          <w:rFonts w:ascii="Helvetica" w:hAnsi="Helvetica"/>
          <w:color w:val="000000"/>
          <w:sz w:val="18"/>
          <w:szCs w:val="18"/>
          <w:lang w:val="fr-CA"/>
        </w:rPr>
        <w:br/>
      </w:r>
      <w:r w:rsidR="005D5737" w:rsidRPr="003F7C57">
        <w:rPr>
          <w:rFonts w:ascii="Helvetica" w:hAnsi="Helvetica"/>
          <w:b/>
          <w:bCs/>
          <w:color w:val="000000"/>
          <w:sz w:val="18"/>
          <w:szCs w:val="18"/>
          <w:lang w:val="fr-CA"/>
        </w:rPr>
        <w:t>- Valérie Lessard (Radio-Canada)</w:t>
      </w:r>
    </w:p>
    <w:p w14:paraId="0F2C1E8E" w14:textId="65AA40A5" w:rsidR="00D40B8E" w:rsidRPr="006F5028" w:rsidRDefault="00D40B8E" w:rsidP="00D40B8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F5028">
        <w:rPr>
          <w:rFonts w:ascii="Arial" w:hAnsi="Arial" w:cs="Arial"/>
          <w:b/>
          <w:bCs/>
          <w:sz w:val="18"/>
          <w:szCs w:val="18"/>
          <w:lang w:val="fr-CA"/>
        </w:rPr>
        <w:t>Montréal, mai 2026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– L’autrice-compositrice originaire de Gatineau</w:t>
      </w:r>
      <w:r w:rsidR="009730F3">
        <w:rPr>
          <w:rFonts w:ascii="Arial" w:hAnsi="Arial" w:cs="Arial"/>
          <w:sz w:val="18"/>
          <w:szCs w:val="18"/>
          <w:lang w:val="fr-CA"/>
        </w:rPr>
        <w:t>,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</w:t>
      </w:r>
      <w:r w:rsidRPr="006F5028">
        <w:rPr>
          <w:rFonts w:ascii="Arial" w:hAnsi="Arial" w:cs="Arial"/>
          <w:b/>
          <w:bCs/>
          <w:sz w:val="18"/>
          <w:szCs w:val="18"/>
          <w:lang w:val="fr-CA"/>
        </w:rPr>
        <w:t>Mia Kelly</w:t>
      </w:r>
      <w:r w:rsidR="009730F3">
        <w:rPr>
          <w:rFonts w:ascii="Arial" w:hAnsi="Arial" w:cs="Arial"/>
          <w:sz w:val="18"/>
          <w:szCs w:val="18"/>
          <w:lang w:val="fr-CA"/>
        </w:rPr>
        <w:t xml:space="preserve">, 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fera paraître son troisième album,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Big Time Roller Coaster Feeling</w:t>
      </w:r>
      <w:r w:rsidRPr="006F5028">
        <w:rPr>
          <w:rFonts w:ascii="Arial" w:hAnsi="Arial" w:cs="Arial"/>
          <w:sz w:val="18"/>
          <w:szCs w:val="18"/>
          <w:lang w:val="fr-CA"/>
        </w:rPr>
        <w:t>, le 22 mai prochain.</w:t>
      </w:r>
    </w:p>
    <w:p w14:paraId="2A9CE350" w14:textId="2FC86506" w:rsidR="00D40B8E" w:rsidRPr="006F5028" w:rsidRDefault="00D40B8E" w:rsidP="00D40B8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F5028">
        <w:rPr>
          <w:rFonts w:ascii="Arial" w:hAnsi="Arial" w:cs="Arial"/>
          <w:sz w:val="18"/>
          <w:szCs w:val="18"/>
          <w:lang w:val="fr-CA"/>
        </w:rPr>
        <w:t xml:space="preserve">Révélée en 2024 avec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To Be Clear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— nommé aux Canadian Folk Music Awards et récompensé aux Capital Music Awards — </w:t>
      </w:r>
      <w:r w:rsidRPr="006F5028">
        <w:rPr>
          <w:rFonts w:ascii="Arial" w:hAnsi="Arial" w:cs="Arial"/>
          <w:b/>
          <w:bCs/>
          <w:sz w:val="18"/>
          <w:szCs w:val="18"/>
          <w:lang w:val="fr-CA"/>
        </w:rPr>
        <w:t>Mia Kelly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s’impose aujourd’hui comme une figure montante de la scène folk/Americana. Portée par une plume poétique et une voix à la fois puissante et nuancée, elle s’est </w:t>
      </w:r>
      <w:r w:rsidR="006F5028" w:rsidRPr="006F5028">
        <w:rPr>
          <w:rFonts w:ascii="Arial" w:hAnsi="Arial" w:cs="Arial"/>
          <w:sz w:val="18"/>
          <w:szCs w:val="18"/>
          <w:lang w:val="fr-CA"/>
        </w:rPr>
        <w:t>forgé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une solide réputation sur la route, </w:t>
      </w:r>
      <w:r w:rsidR="009730F3">
        <w:rPr>
          <w:rFonts w:ascii="Arial" w:hAnsi="Arial" w:cs="Arial"/>
          <w:sz w:val="18"/>
          <w:szCs w:val="18"/>
          <w:lang w:val="fr-CA"/>
        </w:rPr>
        <w:t xml:space="preserve">se produisant 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au Canada et en Europe aux côtés d’artistes tels </w:t>
      </w:r>
      <w:r w:rsidR="0007085C">
        <w:rPr>
          <w:rFonts w:ascii="Arial" w:hAnsi="Arial" w:cs="Arial"/>
          <w:sz w:val="18"/>
          <w:szCs w:val="18"/>
          <w:lang w:val="fr-CA"/>
        </w:rPr>
        <w:t xml:space="preserve">que </w:t>
      </w:r>
      <w:r w:rsidRPr="006F5028">
        <w:rPr>
          <w:rFonts w:ascii="Arial" w:hAnsi="Arial" w:cs="Arial"/>
          <w:sz w:val="18"/>
          <w:szCs w:val="18"/>
          <w:lang w:val="fr-CA"/>
        </w:rPr>
        <w:t>Basia Bulat, Bobby Bazini</w:t>
      </w:r>
      <w:r w:rsidR="00F92165">
        <w:rPr>
          <w:rFonts w:ascii="Arial" w:hAnsi="Arial" w:cs="Arial"/>
          <w:sz w:val="18"/>
          <w:szCs w:val="18"/>
          <w:lang w:val="fr-CA"/>
        </w:rPr>
        <w:t xml:space="preserve">, The Franklin Electric </w:t>
      </w:r>
      <w:r w:rsidRPr="006F5028">
        <w:rPr>
          <w:rFonts w:ascii="Arial" w:hAnsi="Arial" w:cs="Arial"/>
          <w:sz w:val="18"/>
          <w:szCs w:val="18"/>
          <w:lang w:val="fr-CA"/>
        </w:rPr>
        <w:t>et Kim Churchill.</w:t>
      </w:r>
    </w:p>
    <w:p w14:paraId="5FC9309A" w14:textId="1386EACD" w:rsidR="00D40B8E" w:rsidRPr="006F5028" w:rsidRDefault="00D40B8E" w:rsidP="00D40B8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F5028">
        <w:rPr>
          <w:rFonts w:ascii="Arial" w:hAnsi="Arial" w:cs="Arial"/>
          <w:sz w:val="18"/>
          <w:szCs w:val="18"/>
          <w:lang w:val="fr-CA"/>
        </w:rPr>
        <w:t xml:space="preserve">Après </w:t>
      </w:r>
      <w:r w:rsidR="00F92165">
        <w:rPr>
          <w:rFonts w:ascii="Arial" w:hAnsi="Arial" w:cs="Arial"/>
          <w:sz w:val="18"/>
          <w:szCs w:val="18"/>
          <w:lang w:val="fr-CA"/>
        </w:rPr>
        <w:t>des spect</w:t>
      </w:r>
      <w:r w:rsidR="00CE6EE0">
        <w:rPr>
          <w:rFonts w:ascii="Arial" w:hAnsi="Arial" w:cs="Arial"/>
          <w:sz w:val="18"/>
          <w:szCs w:val="18"/>
          <w:lang w:val="fr-CA"/>
        </w:rPr>
        <w:t>ac</w:t>
      </w:r>
      <w:r w:rsidR="00F92165">
        <w:rPr>
          <w:rFonts w:ascii="Arial" w:hAnsi="Arial" w:cs="Arial"/>
          <w:sz w:val="18"/>
          <w:szCs w:val="18"/>
          <w:lang w:val="fr-CA"/>
        </w:rPr>
        <w:t>les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en Australie et une traversée du Canada avec Kim Churchill, elle prendra la route au Québec dans le cadre de sa propre tournée canadienne. </w:t>
      </w:r>
      <w:r w:rsidR="00CE6EE0">
        <w:rPr>
          <w:rFonts w:ascii="Arial" w:hAnsi="Arial" w:cs="Arial"/>
          <w:sz w:val="18"/>
          <w:szCs w:val="18"/>
          <w:lang w:val="fr-CA"/>
        </w:rPr>
        <w:t>Retrouvez</w:t>
      </w:r>
      <w:r w:rsidR="0007085C">
        <w:rPr>
          <w:rFonts w:ascii="Arial" w:hAnsi="Arial" w:cs="Arial"/>
          <w:sz w:val="18"/>
          <w:szCs w:val="18"/>
          <w:lang w:val="fr-CA"/>
        </w:rPr>
        <w:t xml:space="preserve"> tous</w:t>
      </w:r>
      <w:r w:rsidR="00CE6EE0">
        <w:rPr>
          <w:rFonts w:ascii="Arial" w:hAnsi="Arial" w:cs="Arial"/>
          <w:sz w:val="18"/>
          <w:szCs w:val="18"/>
          <w:lang w:val="fr-CA"/>
        </w:rPr>
        <w:t xml:space="preserve"> les détails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</w:t>
      </w:r>
      <w:hyperlink r:id="rId5" w:anchor="shows" w:history="1">
        <w:r w:rsidRPr="006F5028">
          <w:rPr>
            <w:rStyle w:val="Hyperlien"/>
            <w:rFonts w:ascii="Arial" w:hAnsi="Arial" w:cs="Arial"/>
            <w:sz w:val="18"/>
            <w:szCs w:val="18"/>
            <w:lang w:val="fr-CA"/>
          </w:rPr>
          <w:t>ICI</w:t>
        </w:r>
      </w:hyperlink>
      <w:r w:rsidRPr="006F5028">
        <w:rPr>
          <w:rFonts w:ascii="Arial" w:hAnsi="Arial" w:cs="Arial"/>
          <w:sz w:val="18"/>
          <w:szCs w:val="18"/>
          <w:lang w:val="fr-CA"/>
        </w:rPr>
        <w:t>.</w:t>
      </w:r>
    </w:p>
    <w:p w14:paraId="445A7B28" w14:textId="3EFAC77F" w:rsidR="00D40B8E" w:rsidRPr="006F5028" w:rsidRDefault="00D40B8E" w:rsidP="00D40B8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F5028">
        <w:rPr>
          <w:rFonts w:ascii="Arial" w:hAnsi="Arial" w:cs="Arial"/>
          <w:sz w:val="18"/>
          <w:szCs w:val="18"/>
          <w:lang w:val="fr-CA"/>
        </w:rPr>
        <w:t xml:space="preserve">Pour l’enregistrement de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Big Time Roller Coaster Feeling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, </w:t>
      </w:r>
      <w:r w:rsidRPr="00617FFD">
        <w:rPr>
          <w:rFonts w:ascii="Arial" w:hAnsi="Arial" w:cs="Arial"/>
          <w:b/>
          <w:bCs/>
          <w:sz w:val="18"/>
          <w:szCs w:val="18"/>
          <w:lang w:val="fr-CA"/>
        </w:rPr>
        <w:t>Mia</w:t>
      </w:r>
      <w:r w:rsidR="00617FFD" w:rsidRPr="00617FFD">
        <w:rPr>
          <w:rFonts w:ascii="Arial" w:hAnsi="Arial" w:cs="Arial"/>
          <w:b/>
          <w:bCs/>
          <w:sz w:val="18"/>
          <w:szCs w:val="18"/>
          <w:lang w:val="fr-CA"/>
        </w:rPr>
        <w:t xml:space="preserve"> Kelly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s’est entourée du réalisateur Connor Seidel (Bobby Bazini, Charlotte Cardin, Half Moon Run, Leif Vollebekk) et s’est installée au studio The Treehouse, à Sainte-Adèle. En pleine tempête hivernale, elle y a créé un album lumineux, nourri par l’isolement et l’intensité du moment, tout en vivant dans sa camionnette à quelques pas du studio. « </w:t>
      </w:r>
      <w:r w:rsidRPr="009730F3">
        <w:rPr>
          <w:rFonts w:ascii="Arial" w:hAnsi="Arial" w:cs="Arial"/>
          <w:i/>
          <w:iCs/>
          <w:sz w:val="18"/>
          <w:szCs w:val="18"/>
          <w:lang w:val="fr-CA"/>
        </w:rPr>
        <w:t>C’est mon album le plus joyeux à ce jour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», confie-t-elle.</w:t>
      </w:r>
    </w:p>
    <w:p w14:paraId="10A46CA9" w14:textId="6DDE42D8" w:rsidR="003D050B" w:rsidRPr="006F5028" w:rsidRDefault="00D40B8E" w:rsidP="003D050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F5028">
        <w:rPr>
          <w:rFonts w:ascii="Arial" w:hAnsi="Arial" w:cs="Arial"/>
          <w:sz w:val="18"/>
          <w:szCs w:val="18"/>
          <w:lang w:val="fr-CA"/>
        </w:rPr>
        <w:t xml:space="preserve">Les 11 pièces de l’album — dont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Holy Grail / Big Magic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, la pièce-titre,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Coin in the Cake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, ainsi que les touchantes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Medicine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et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 xml:space="preserve">Le vent </w:t>
      </w:r>
      <w:r w:rsidR="00F92165">
        <w:rPr>
          <w:rStyle w:val="Accentuation"/>
          <w:rFonts w:ascii="Arial" w:hAnsi="Arial" w:cs="Arial"/>
          <w:sz w:val="18"/>
          <w:szCs w:val="18"/>
          <w:lang w:val="fr-CA"/>
        </w:rPr>
        <w:t xml:space="preserve">qui </w:t>
      </w:r>
      <w:r w:rsidRPr="006F5028">
        <w:rPr>
          <w:rStyle w:val="Accentuation"/>
          <w:rFonts w:ascii="Arial" w:hAnsi="Arial" w:cs="Arial"/>
          <w:sz w:val="18"/>
          <w:szCs w:val="18"/>
          <w:lang w:val="fr-CA"/>
        </w:rPr>
        <w:t>m’emmènera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— témoignent d’une maturité artistique affirmée et du chemin parcouru.</w:t>
      </w:r>
      <w:r w:rsidR="003D050B" w:rsidRPr="006F5028">
        <w:rPr>
          <w:rFonts w:ascii="Arial" w:hAnsi="Arial" w:cs="Arial"/>
          <w:sz w:val="18"/>
          <w:szCs w:val="18"/>
          <w:lang w:val="fr-CA"/>
        </w:rPr>
        <w:t xml:space="preserve"> Avec </w:t>
      </w:r>
      <w:r w:rsidR="003D050B" w:rsidRPr="006F5028">
        <w:rPr>
          <w:rStyle w:val="lev"/>
          <w:rFonts w:ascii="Arial" w:eastAsiaTheme="majorEastAsia" w:hAnsi="Arial" w:cs="Arial"/>
          <w:sz w:val="18"/>
          <w:szCs w:val="18"/>
          <w:lang w:val="fr-CA"/>
        </w:rPr>
        <w:t>Big Time Roller Coaster Feeling</w:t>
      </w:r>
      <w:r w:rsidR="003D050B" w:rsidRPr="006F5028">
        <w:rPr>
          <w:rFonts w:ascii="Arial" w:hAnsi="Arial" w:cs="Arial"/>
          <w:sz w:val="18"/>
          <w:szCs w:val="18"/>
          <w:lang w:val="fr-CA"/>
        </w:rPr>
        <w:t>, elle élargit encore ses horizons, approfondissant ses valeurs fondamentales tout en poursuivant ses aventures sur la route et en conquérant de nouveaux publics — une bouteille de sauce piquante à la fois.</w:t>
      </w:r>
    </w:p>
    <w:p w14:paraId="4500E9CF" w14:textId="373DFAFB" w:rsidR="003D050B" w:rsidRPr="006F5028" w:rsidRDefault="003D050B" w:rsidP="003D050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F5028">
        <w:rPr>
          <w:rFonts w:ascii="Arial" w:hAnsi="Arial" w:cs="Arial"/>
          <w:sz w:val="18"/>
          <w:szCs w:val="18"/>
          <w:lang w:val="fr-CA"/>
        </w:rPr>
        <w:t xml:space="preserve">Depuis la sortie de son premier album, </w:t>
      </w:r>
      <w:r w:rsidRPr="009730F3">
        <w:rPr>
          <w:rFonts w:ascii="Arial" w:hAnsi="Arial" w:cs="Arial"/>
          <w:i/>
          <w:iCs/>
          <w:sz w:val="18"/>
          <w:szCs w:val="18"/>
          <w:lang w:val="fr-CA"/>
        </w:rPr>
        <w:t xml:space="preserve">Garden </w:t>
      </w:r>
      <w:proofErr w:type="spellStart"/>
      <w:r w:rsidRPr="009730F3">
        <w:rPr>
          <w:rFonts w:ascii="Arial" w:hAnsi="Arial" w:cs="Arial"/>
          <w:i/>
          <w:iCs/>
          <w:sz w:val="18"/>
          <w:szCs w:val="18"/>
          <w:lang w:val="fr-CA"/>
        </w:rPr>
        <w:t>Through</w:t>
      </w:r>
      <w:proofErr w:type="spellEnd"/>
      <w:r w:rsidRPr="009730F3">
        <w:rPr>
          <w:rFonts w:ascii="Arial" w:hAnsi="Arial" w:cs="Arial"/>
          <w:i/>
          <w:iCs/>
          <w:sz w:val="18"/>
          <w:szCs w:val="18"/>
          <w:lang w:val="fr-CA"/>
        </w:rPr>
        <w:t xml:space="preserve"> The War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 (2022), elle est reconnue comme une parolière poétique dotée d'une voix puissante et </w:t>
      </w:r>
      <w:r w:rsidR="00617FFD">
        <w:rPr>
          <w:rFonts w:ascii="Arial" w:hAnsi="Arial" w:cs="Arial"/>
          <w:sz w:val="18"/>
          <w:szCs w:val="18"/>
          <w:lang w:val="fr-CA"/>
        </w:rPr>
        <w:t>polyvalente</w:t>
      </w:r>
      <w:r w:rsidRPr="006F5028">
        <w:rPr>
          <w:rFonts w:ascii="Arial" w:hAnsi="Arial" w:cs="Arial"/>
          <w:sz w:val="18"/>
          <w:szCs w:val="18"/>
          <w:lang w:val="fr-CA"/>
        </w:rPr>
        <w:t>. Connue pour son talent à intégrer les histoires de son entourage à sa musique, Mia est une conteuse imaginative qui transmet des émotions brutes et vulnérables à travers des chansons d'une grande finesse.</w:t>
      </w:r>
    </w:p>
    <w:p w14:paraId="606F04CE" w14:textId="247710F3" w:rsidR="003D050B" w:rsidRPr="006F5028" w:rsidRDefault="003D050B" w:rsidP="003D050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6F5028">
        <w:rPr>
          <w:rFonts w:ascii="Arial" w:hAnsi="Arial" w:cs="Arial"/>
          <w:sz w:val="18"/>
          <w:szCs w:val="18"/>
          <w:lang w:val="fr-CA"/>
        </w:rPr>
        <w:t xml:space="preserve">Son deuxième album, </w:t>
      </w:r>
      <w:r w:rsidRPr="009730F3">
        <w:rPr>
          <w:rFonts w:ascii="Arial" w:hAnsi="Arial" w:cs="Arial"/>
          <w:i/>
          <w:iCs/>
          <w:sz w:val="18"/>
          <w:szCs w:val="18"/>
          <w:lang w:val="fr-CA"/>
        </w:rPr>
        <w:t>To Be Clear</w:t>
      </w:r>
      <w:r w:rsidR="009730F3">
        <w:rPr>
          <w:rFonts w:ascii="Arial" w:hAnsi="Arial" w:cs="Arial"/>
          <w:sz w:val="18"/>
          <w:szCs w:val="18"/>
          <w:lang w:val="fr-CA"/>
        </w:rPr>
        <w:t xml:space="preserve"> 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(2024), coproduit avec l'auteur-compositeur Jim Bryson (The Tragically Hip, Kathleen Edwards), a été salué par la critique internationale. L'album comprenait le titre « Meaning Well », nommé pour le prix de la Chanson de l'année aux </w:t>
      </w:r>
      <w:r w:rsidR="00016F8D" w:rsidRPr="006F5028">
        <w:rPr>
          <w:rFonts w:ascii="Arial" w:hAnsi="Arial" w:cs="Arial"/>
          <w:sz w:val="18"/>
          <w:szCs w:val="18"/>
          <w:lang w:val="fr-CA"/>
        </w:rPr>
        <w:t>Canadian Folk Music Awards</w:t>
      </w:r>
      <w:r w:rsidRPr="006F5028">
        <w:rPr>
          <w:rFonts w:ascii="Arial" w:hAnsi="Arial" w:cs="Arial"/>
          <w:sz w:val="18"/>
          <w:szCs w:val="18"/>
          <w:lang w:val="fr-CA"/>
        </w:rPr>
        <w:t xml:space="preserve">, et a obtenu quatre nominations aux </w:t>
      </w:r>
      <w:r w:rsidR="00016F8D" w:rsidRPr="006F5028">
        <w:rPr>
          <w:rFonts w:ascii="Arial" w:hAnsi="Arial" w:cs="Arial"/>
          <w:sz w:val="18"/>
          <w:szCs w:val="18"/>
          <w:lang w:val="fr-CA"/>
        </w:rPr>
        <w:t xml:space="preserve">Capital Music Awards </w:t>
      </w:r>
      <w:r w:rsidRPr="006F5028">
        <w:rPr>
          <w:rFonts w:ascii="Arial" w:hAnsi="Arial" w:cs="Arial"/>
          <w:sz w:val="18"/>
          <w:szCs w:val="18"/>
          <w:lang w:val="fr-CA"/>
        </w:rPr>
        <w:t>2025. Mia a remporté le prix de la Chanson de l'année pour « Bonefish Boys » et celui du Vidéoclip de l'année pour « Si j'étais franche ».</w:t>
      </w:r>
    </w:p>
    <w:p w14:paraId="1D34C181" w14:textId="312C0D99" w:rsidR="00DB0729" w:rsidRPr="00F92165" w:rsidRDefault="00A670A3" w:rsidP="00D40B8E">
      <w:pPr>
        <w:pStyle w:val="NormalWeb"/>
        <w:rPr>
          <w:rFonts w:ascii="Arial" w:hAnsi="Arial" w:cs="Arial"/>
          <w:sz w:val="18"/>
          <w:szCs w:val="18"/>
        </w:rPr>
      </w:pPr>
      <w:r w:rsidRPr="00F92165">
        <w:rPr>
          <w:rFonts w:ascii="Arial" w:hAnsi="Arial" w:cs="Arial"/>
          <w:color w:val="202020"/>
          <w:sz w:val="18"/>
          <w:szCs w:val="18"/>
          <w:shd w:val="clear" w:color="auto" w:fill="FFFFFF"/>
        </w:rPr>
        <w:t>Source</w:t>
      </w:r>
      <w:r w:rsidR="00202D12">
        <w:rPr>
          <w:rFonts w:ascii="Arial" w:hAnsi="Arial" w:cs="Arial"/>
          <w:color w:val="202020"/>
          <w:sz w:val="18"/>
          <w:szCs w:val="18"/>
          <w:shd w:val="clear" w:color="auto" w:fill="FFFFFF"/>
        </w:rPr>
        <w:t xml:space="preserve"> </w:t>
      </w:r>
      <w:r w:rsidRPr="00F92165">
        <w:rPr>
          <w:rFonts w:ascii="Arial" w:hAnsi="Arial" w:cs="Arial"/>
          <w:color w:val="202020"/>
          <w:sz w:val="18"/>
          <w:szCs w:val="18"/>
          <w:shd w:val="clear" w:color="auto" w:fill="FFFFFF"/>
        </w:rPr>
        <w:t>: Mia Kelly Music</w:t>
      </w:r>
      <w:r w:rsidR="00D40B8E" w:rsidRPr="00F92165">
        <w:rPr>
          <w:rFonts w:ascii="Arial" w:hAnsi="Arial" w:cs="Arial"/>
          <w:color w:val="202020"/>
          <w:sz w:val="18"/>
          <w:szCs w:val="18"/>
          <w:shd w:val="clear" w:color="auto" w:fill="FFFFFF"/>
        </w:rPr>
        <w:br/>
      </w:r>
      <w:r w:rsidR="00202D12">
        <w:rPr>
          <w:rFonts w:ascii="Arial" w:hAnsi="Arial" w:cs="Arial"/>
          <w:color w:val="202020"/>
          <w:sz w:val="18"/>
          <w:szCs w:val="18"/>
          <w:shd w:val="clear" w:color="auto" w:fill="FFFFFF"/>
        </w:rPr>
        <w:t>Information : Simon Fauteux</w:t>
      </w:r>
    </w:p>
    <w:sectPr w:rsidR="00DB0729" w:rsidRPr="00F92165" w:rsidSect="00D40B8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18"/>
    <w:rsid w:val="00016F8D"/>
    <w:rsid w:val="0007085C"/>
    <w:rsid w:val="00100A57"/>
    <w:rsid w:val="001221F0"/>
    <w:rsid w:val="00143DF8"/>
    <w:rsid w:val="00165EEB"/>
    <w:rsid w:val="00176A05"/>
    <w:rsid w:val="00202D12"/>
    <w:rsid w:val="002709B8"/>
    <w:rsid w:val="002A17EB"/>
    <w:rsid w:val="002E0F41"/>
    <w:rsid w:val="00353978"/>
    <w:rsid w:val="003571DB"/>
    <w:rsid w:val="003D050B"/>
    <w:rsid w:val="003F7C57"/>
    <w:rsid w:val="0040599E"/>
    <w:rsid w:val="00443208"/>
    <w:rsid w:val="004818CD"/>
    <w:rsid w:val="004A06F7"/>
    <w:rsid w:val="004A5EBB"/>
    <w:rsid w:val="004D48F8"/>
    <w:rsid w:val="004E51AA"/>
    <w:rsid w:val="00502B70"/>
    <w:rsid w:val="005A4718"/>
    <w:rsid w:val="005B226B"/>
    <w:rsid w:val="005D5737"/>
    <w:rsid w:val="00617FFD"/>
    <w:rsid w:val="00683153"/>
    <w:rsid w:val="00693CE2"/>
    <w:rsid w:val="00694655"/>
    <w:rsid w:val="006C2133"/>
    <w:rsid w:val="006F5028"/>
    <w:rsid w:val="00700B25"/>
    <w:rsid w:val="007106CA"/>
    <w:rsid w:val="0077288F"/>
    <w:rsid w:val="00774E27"/>
    <w:rsid w:val="007927D3"/>
    <w:rsid w:val="007D3E61"/>
    <w:rsid w:val="007E787D"/>
    <w:rsid w:val="007F4317"/>
    <w:rsid w:val="0083358F"/>
    <w:rsid w:val="00840F95"/>
    <w:rsid w:val="008804BE"/>
    <w:rsid w:val="008E76D4"/>
    <w:rsid w:val="008F4BE6"/>
    <w:rsid w:val="008F5D72"/>
    <w:rsid w:val="009029F8"/>
    <w:rsid w:val="00962117"/>
    <w:rsid w:val="009730F3"/>
    <w:rsid w:val="00976B92"/>
    <w:rsid w:val="009850B6"/>
    <w:rsid w:val="00A22458"/>
    <w:rsid w:val="00A340E9"/>
    <w:rsid w:val="00A6473B"/>
    <w:rsid w:val="00A670A3"/>
    <w:rsid w:val="00AF2771"/>
    <w:rsid w:val="00BA2CEB"/>
    <w:rsid w:val="00BF4E6B"/>
    <w:rsid w:val="00BF7A69"/>
    <w:rsid w:val="00C61F1E"/>
    <w:rsid w:val="00C85AD8"/>
    <w:rsid w:val="00CE6EE0"/>
    <w:rsid w:val="00D40B8E"/>
    <w:rsid w:val="00D431F3"/>
    <w:rsid w:val="00D517BF"/>
    <w:rsid w:val="00D543AE"/>
    <w:rsid w:val="00D66308"/>
    <w:rsid w:val="00DB0729"/>
    <w:rsid w:val="00DE2633"/>
    <w:rsid w:val="00DF194E"/>
    <w:rsid w:val="00E40DF9"/>
    <w:rsid w:val="00E93589"/>
    <w:rsid w:val="00EB0732"/>
    <w:rsid w:val="00EE6979"/>
    <w:rsid w:val="00F92165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E431"/>
  <w14:defaultImageDpi w14:val="32767"/>
  <w15:chartTrackingRefBased/>
  <w15:docId w15:val="{7D5BCE4E-81BA-5346-A5B4-68E4F04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4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4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4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4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A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47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47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47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47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47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47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4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47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4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47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47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47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7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4718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5A4718"/>
    <w:rPr>
      <w:b/>
      <w:bCs/>
    </w:rPr>
  </w:style>
  <w:style w:type="character" w:styleId="Accentuation">
    <w:name w:val="Emphasis"/>
    <w:basedOn w:val="Policepardfaut"/>
    <w:uiPriority w:val="20"/>
    <w:qFormat/>
    <w:rsid w:val="005A4718"/>
    <w:rPr>
      <w:i/>
      <w:iCs/>
    </w:rPr>
  </w:style>
  <w:style w:type="character" w:styleId="Hyperlien">
    <w:name w:val="Hyperlink"/>
    <w:basedOn w:val="Policepardfaut"/>
    <w:uiPriority w:val="99"/>
    <w:unhideWhenUsed/>
    <w:rsid w:val="005A47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47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envisit">
    <w:name w:val="FollowedHyperlink"/>
    <w:basedOn w:val="Policepardfaut"/>
    <w:uiPriority w:val="99"/>
    <w:semiHidden/>
    <w:unhideWhenUsed/>
    <w:rsid w:val="00840F95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840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akellymusic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2026-04-24T14:27:00Z</dcterms:created>
  <dcterms:modified xsi:type="dcterms:W3CDTF">2026-04-24T14:33:00Z</dcterms:modified>
</cp:coreProperties>
</file>