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C58" w14:textId="04B18326" w:rsidR="0095598A" w:rsidRPr="003C08B5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3C08B5"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7F1AB1A" wp14:editId="784C6FC4">
            <wp:extent cx="544573" cy="544573"/>
            <wp:effectExtent l="0" t="0" r="1905" b="1905"/>
            <wp:docPr id="356115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15582" name="Picture 356115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12" cy="57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8B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 </w:t>
      </w:r>
      <w:r w:rsidRPr="003C08B5"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E2C01E2" wp14:editId="104FEBA3">
            <wp:extent cx="535022" cy="535022"/>
            <wp:effectExtent l="0" t="0" r="0" b="0"/>
            <wp:docPr id="464030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30956" name="Picture 4640309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57" cy="56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8B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 w:rsidRPr="003C08B5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29010533" wp14:editId="2BC4E83E">
            <wp:extent cx="690664" cy="638042"/>
            <wp:effectExtent l="0" t="0" r="0" b="0"/>
            <wp:docPr id="395068265" name="Picture 1" descr="A blue and white hous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68265" name="Picture 1" descr="A blue and white hous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185" cy="68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D6AA4" w14:textId="77777777" w:rsidR="00256BC5" w:rsidRPr="003C08B5" w:rsidRDefault="00256BC5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sectPr w:rsidR="00256BC5" w:rsidRPr="003C08B5" w:rsidSect="004A246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33211D0" w14:textId="77777777" w:rsidR="0095598A" w:rsidRPr="003C08B5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61019799" w14:textId="2626B12D" w:rsidR="003C08B5" w:rsidRPr="00F96C62" w:rsidRDefault="003C08B5" w:rsidP="003C08B5">
      <w:pPr>
        <w:pStyle w:val="NormalWeb"/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</w:pPr>
      <w:r w:rsidRPr="00F96C62">
        <w:rPr>
          <w:rStyle w:val="lev"/>
          <w:rFonts w:ascii="Arial" w:eastAsiaTheme="majorEastAsia" w:hAnsi="Arial" w:cs="Arial"/>
          <w:sz w:val="18"/>
          <w:szCs w:val="18"/>
          <w:lang w:val="fr-CA"/>
        </w:rPr>
        <w:t>Dominique Fils-Aimé</w:t>
      </w:r>
      <w:r w:rsidRPr="00F96C62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Pr="00F96C62">
        <w:rPr>
          <w:rStyle w:val="lev"/>
          <w:rFonts w:ascii="Arial" w:eastAsiaTheme="majorEastAsia" w:hAnsi="Arial" w:cs="Arial"/>
          <w:sz w:val="18"/>
          <w:szCs w:val="18"/>
          <w:lang w:val="fr-CA"/>
        </w:rPr>
        <w:t>My</w:t>
      </w:r>
      <w:proofErr w:type="spellEnd"/>
      <w:r w:rsidRPr="00F96C6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World Is the Sun – </w:t>
      </w:r>
      <w:r w:rsidR="00F96C62"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Le</w:t>
      </w:r>
      <w:r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nouvel album encensé par la critique, une supplémentaire au FIJM et une tournée européenne</w:t>
      </w:r>
    </w:p>
    <w:p w14:paraId="1521BF92" w14:textId="72E84EBB" w:rsidR="003C08B5" w:rsidRPr="003C08B5" w:rsidRDefault="003C08B5" w:rsidP="003C08B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3C08B5">
        <w:rPr>
          <w:rStyle w:val="lev"/>
          <w:rFonts w:ascii="Arial" w:eastAsiaTheme="majorEastAsia" w:hAnsi="Arial" w:cs="Arial"/>
          <w:sz w:val="18"/>
          <w:szCs w:val="18"/>
          <w:lang w:val="fr-CA"/>
        </w:rPr>
        <w:t>Montréal, mars 2026</w:t>
      </w:r>
      <w:r w:rsidRPr="003C08B5">
        <w:rPr>
          <w:rFonts w:ascii="Arial" w:hAnsi="Arial" w:cs="Arial"/>
          <w:sz w:val="18"/>
          <w:szCs w:val="18"/>
          <w:lang w:val="fr-CA"/>
        </w:rPr>
        <w:t xml:space="preserve"> – L’autrice-compositrice-interprète</w:t>
      </w:r>
      <w:r>
        <w:rPr>
          <w:rFonts w:ascii="Arial" w:hAnsi="Arial" w:cs="Arial"/>
          <w:sz w:val="18"/>
          <w:szCs w:val="18"/>
          <w:lang w:val="fr-CA"/>
        </w:rPr>
        <w:t xml:space="preserve"> d’exception</w:t>
      </w:r>
      <w:r w:rsidRPr="003C08B5">
        <w:rPr>
          <w:rFonts w:ascii="Arial" w:hAnsi="Arial" w:cs="Arial"/>
          <w:sz w:val="18"/>
          <w:szCs w:val="18"/>
          <w:lang w:val="fr-CA"/>
        </w:rPr>
        <w:t xml:space="preserve"> Dominique Fils-Aimé poursuit sur sa lancée avec </w:t>
      </w:r>
      <w:proofErr w:type="spellStart"/>
      <w:r w:rsidRPr="0010392B">
        <w:rPr>
          <w:rStyle w:val="lev"/>
          <w:rFonts w:ascii="Arial" w:eastAsiaTheme="majorEastAsia" w:hAnsi="Arial" w:cs="Arial"/>
          <w:b w:val="0"/>
          <w:bCs w:val="0"/>
          <w:i/>
          <w:iCs/>
          <w:sz w:val="18"/>
          <w:szCs w:val="18"/>
          <w:lang w:val="fr-CA"/>
        </w:rPr>
        <w:t>My</w:t>
      </w:r>
      <w:proofErr w:type="spellEnd"/>
      <w:r w:rsidRPr="0010392B">
        <w:rPr>
          <w:rStyle w:val="lev"/>
          <w:rFonts w:ascii="Arial" w:eastAsiaTheme="majorEastAsia" w:hAnsi="Arial" w:cs="Arial"/>
          <w:b w:val="0"/>
          <w:bCs w:val="0"/>
          <w:i/>
          <w:iCs/>
          <w:sz w:val="18"/>
          <w:szCs w:val="18"/>
          <w:lang w:val="fr-CA"/>
        </w:rPr>
        <w:t xml:space="preserve"> World Is the Sun</w:t>
      </w:r>
      <w:r w:rsidRPr="003C08B5">
        <w:rPr>
          <w:rFonts w:ascii="Arial" w:hAnsi="Arial" w:cs="Arial"/>
          <w:sz w:val="18"/>
          <w:szCs w:val="18"/>
          <w:lang w:val="fr-CA"/>
        </w:rPr>
        <w:t xml:space="preserve">, </w:t>
      </w:r>
      <w:r>
        <w:rPr>
          <w:rFonts w:ascii="Arial" w:hAnsi="Arial" w:cs="Arial"/>
          <w:sz w:val="18"/>
          <w:szCs w:val="18"/>
          <w:lang w:val="fr-CA"/>
        </w:rPr>
        <w:t xml:space="preserve">son </w:t>
      </w:r>
      <w:r w:rsidR="003D5186">
        <w:rPr>
          <w:rFonts w:ascii="Arial" w:hAnsi="Arial" w:cs="Arial"/>
          <w:sz w:val="18"/>
          <w:szCs w:val="18"/>
          <w:lang w:val="fr-CA"/>
        </w:rPr>
        <w:t xml:space="preserve">tout </w:t>
      </w:r>
      <w:r w:rsidRPr="003C08B5">
        <w:rPr>
          <w:rFonts w:ascii="Arial" w:hAnsi="Arial" w:cs="Arial"/>
          <w:sz w:val="18"/>
          <w:szCs w:val="18"/>
          <w:lang w:val="fr-CA"/>
        </w:rPr>
        <w:t xml:space="preserve">nouvel album largement </w:t>
      </w:r>
      <w:r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encensé par la critique</w:t>
      </w:r>
      <w:r w:rsidRPr="003C08B5">
        <w:rPr>
          <w:rFonts w:ascii="Arial" w:hAnsi="Arial" w:cs="Arial"/>
          <w:sz w:val="18"/>
          <w:szCs w:val="18"/>
          <w:lang w:val="fr-CA"/>
        </w:rPr>
        <w:t xml:space="preserve"> et qui confirme </w:t>
      </w:r>
      <w:r>
        <w:rPr>
          <w:rFonts w:ascii="Arial" w:hAnsi="Arial" w:cs="Arial"/>
          <w:sz w:val="18"/>
          <w:szCs w:val="18"/>
          <w:lang w:val="fr-CA"/>
        </w:rPr>
        <w:t>sa</w:t>
      </w:r>
      <w:r w:rsidRPr="003C08B5">
        <w:rPr>
          <w:rFonts w:ascii="Arial" w:hAnsi="Arial" w:cs="Arial"/>
          <w:sz w:val="18"/>
          <w:szCs w:val="18"/>
          <w:lang w:val="fr-CA"/>
        </w:rPr>
        <w:t xml:space="preserve"> place unique dans le paysage musical actuel. Fidèle à sa signature sonore, elle y propose un univers riche et lumineux où se croisent soul, jazz et influences contemporaines.</w:t>
      </w:r>
    </w:p>
    <w:p w14:paraId="4ABF0899" w14:textId="00D4C7EA" w:rsidR="003C08B5" w:rsidRPr="003C08B5" w:rsidRDefault="003C08B5" w:rsidP="003C08B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3C08B5">
        <w:rPr>
          <w:rFonts w:ascii="Arial" w:hAnsi="Arial" w:cs="Arial"/>
          <w:sz w:val="18"/>
          <w:szCs w:val="18"/>
          <w:lang w:val="fr-CA"/>
        </w:rPr>
        <w:t xml:space="preserve">Cette sortie s’accompagne d’un engouement marqué du public. Son </w:t>
      </w:r>
      <w:r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spectacle du 2</w:t>
      </w:r>
      <w:r w:rsidR="0010392B"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7</w:t>
      </w:r>
      <w:r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juin</w:t>
      </w:r>
      <w:r w:rsidR="0010392B"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</w:t>
      </w:r>
      <w:r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au Festival International de Jazz de Montréal </w:t>
      </w:r>
      <w:r w:rsidR="000D729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(au Théâtre Maisonneuve) </w:t>
      </w:r>
      <w:r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affiche déjà complet</w:t>
      </w:r>
      <w:r w:rsidRPr="003C08B5">
        <w:rPr>
          <w:rFonts w:ascii="Arial" w:hAnsi="Arial" w:cs="Arial"/>
          <w:sz w:val="18"/>
          <w:szCs w:val="18"/>
          <w:lang w:val="fr-CA"/>
        </w:rPr>
        <w:t xml:space="preserve">, et une </w:t>
      </w:r>
      <w:r w:rsidRPr="003C08B5">
        <w:rPr>
          <w:rStyle w:val="lev"/>
          <w:rFonts w:ascii="Arial" w:eastAsiaTheme="majorEastAsia" w:hAnsi="Arial" w:cs="Arial"/>
          <w:sz w:val="18"/>
          <w:szCs w:val="18"/>
          <w:lang w:val="fr-CA"/>
        </w:rPr>
        <w:t>supplémentaire vient tout juste d’être annoncée</w:t>
      </w:r>
      <w:r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le 28 juin au Théâtre</w:t>
      </w:r>
      <w:r w:rsidR="0010392B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</w:t>
      </w:r>
      <w:r w:rsidR="000D7298">
        <w:rPr>
          <w:rStyle w:val="lev"/>
          <w:rFonts w:ascii="Arial" w:eastAsiaTheme="majorEastAsia" w:hAnsi="Arial" w:cs="Arial"/>
          <w:sz w:val="18"/>
          <w:szCs w:val="18"/>
          <w:lang w:val="fr-CA"/>
        </w:rPr>
        <w:t>J</w:t>
      </w:r>
      <w:r w:rsidR="0010392B">
        <w:rPr>
          <w:rStyle w:val="lev"/>
          <w:rFonts w:ascii="Arial" w:eastAsiaTheme="majorEastAsia" w:hAnsi="Arial" w:cs="Arial"/>
          <w:sz w:val="18"/>
          <w:szCs w:val="18"/>
          <w:lang w:val="fr-CA"/>
        </w:rPr>
        <w:t>ean-Duceppe</w:t>
      </w:r>
      <w:r w:rsidR="0010392B">
        <w:rPr>
          <w:rFonts w:ascii="Arial" w:hAnsi="Arial" w:cs="Arial"/>
          <w:sz w:val="18"/>
          <w:szCs w:val="18"/>
          <w:lang w:val="fr-CA"/>
        </w:rPr>
        <w:t xml:space="preserve">. Les billets seront disponibles </w:t>
      </w:r>
      <w:hyperlink r:id="rId7" w:history="1">
        <w:r w:rsidR="00D30304" w:rsidRPr="00D30304">
          <w:rPr>
            <w:rStyle w:val="Hyperlien"/>
            <w:rFonts w:ascii="Arial" w:hAnsi="Arial" w:cs="Arial"/>
            <w:sz w:val="18"/>
            <w:szCs w:val="18"/>
            <w:lang w:val="fr-CA"/>
          </w:rPr>
          <w:t>ICI</w:t>
        </w:r>
      </w:hyperlink>
    </w:p>
    <w:p w14:paraId="1DB9B724" w14:textId="32A930E3" w:rsidR="003C08B5" w:rsidRPr="0010392B" w:rsidRDefault="0010392B" w:rsidP="003C08B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10392B">
        <w:rPr>
          <w:rFonts w:ascii="Arial" w:hAnsi="Arial" w:cs="Arial"/>
          <w:sz w:val="18"/>
          <w:szCs w:val="18"/>
          <w:lang w:val="fr-CA"/>
        </w:rPr>
        <w:t xml:space="preserve">Tout juste avant son départ pour sa tournée européenne, </w:t>
      </w:r>
      <w:r w:rsidR="003C08B5" w:rsidRPr="00D30304">
        <w:rPr>
          <w:rFonts w:ascii="Arial" w:hAnsi="Arial" w:cs="Arial"/>
          <w:b/>
          <w:bCs/>
          <w:sz w:val="18"/>
          <w:szCs w:val="18"/>
          <w:lang w:val="fr-CA"/>
        </w:rPr>
        <w:t>Dominique Fils-Aimé</w:t>
      </w:r>
      <w:r w:rsidR="003C08B5" w:rsidRPr="0010392B">
        <w:rPr>
          <w:rFonts w:ascii="Arial" w:hAnsi="Arial" w:cs="Arial"/>
          <w:sz w:val="18"/>
          <w:szCs w:val="18"/>
          <w:lang w:val="fr-CA"/>
        </w:rPr>
        <w:t xml:space="preserve"> a récemment été honorée du </w:t>
      </w:r>
      <w:r w:rsidR="003C08B5" w:rsidRPr="000A23E6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Prix Elles de la musique 2026 de la Fondation SOCAN</w:t>
      </w:r>
      <w:r w:rsidRPr="0010392B">
        <w:rPr>
          <w:rFonts w:ascii="Arial" w:hAnsi="Arial" w:cs="Arial"/>
          <w:sz w:val="18"/>
          <w:szCs w:val="18"/>
          <w:lang w:val="fr-CA"/>
        </w:rPr>
        <w:t xml:space="preserve">. </w:t>
      </w:r>
      <w:r w:rsidRPr="0010392B">
        <w:rPr>
          <w:rFonts w:ascii="Arial" w:hAnsi="Arial" w:cs="Arial"/>
          <w:color w:val="333333"/>
          <w:sz w:val="18"/>
          <w:szCs w:val="18"/>
          <w:shd w:val="clear" w:color="auto" w:fill="FFFFFF"/>
          <w:lang w:val="fr-CA"/>
        </w:rPr>
        <w:t>Les Prix Elles de la musique célèbrent et soutiennent les créatrices et les professionnelles de l’industrie musicale canadienne – femmes et personnes de la diversité des genres – qui façonnent l’avenir de l’industrie</w:t>
      </w:r>
    </w:p>
    <w:p w14:paraId="78B3A695" w14:textId="08FB4AB0" w:rsidR="003C08B5" w:rsidRPr="00F96C62" w:rsidRDefault="003C08B5" w:rsidP="003C08B5">
      <w:pPr>
        <w:pStyle w:val="NormalWeb"/>
        <w:rPr>
          <w:rFonts w:ascii="Arial" w:hAnsi="Arial" w:cs="Arial"/>
          <w:b/>
          <w:bCs/>
          <w:sz w:val="18"/>
          <w:szCs w:val="18"/>
          <w:lang w:val="fr-CA"/>
        </w:rPr>
      </w:pPr>
      <w:r w:rsidRPr="003C08B5">
        <w:rPr>
          <w:rFonts w:ascii="Arial" w:hAnsi="Arial" w:cs="Arial"/>
          <w:sz w:val="18"/>
          <w:szCs w:val="18"/>
          <w:lang w:val="fr-CA"/>
        </w:rPr>
        <w:t xml:space="preserve">L’artiste poursuit parallèlement sa </w:t>
      </w:r>
      <w:r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tournée européenne</w:t>
      </w:r>
      <w:r w:rsidRPr="003C08B5">
        <w:rPr>
          <w:rFonts w:ascii="Arial" w:hAnsi="Arial" w:cs="Arial"/>
          <w:sz w:val="18"/>
          <w:szCs w:val="18"/>
          <w:lang w:val="fr-CA"/>
        </w:rPr>
        <w:t>, qui la mènera sur plusieurs scènes prestigieuses,</w:t>
      </w:r>
      <w:r w:rsidR="000D7298">
        <w:rPr>
          <w:rFonts w:ascii="Arial" w:hAnsi="Arial" w:cs="Arial"/>
          <w:sz w:val="18"/>
          <w:szCs w:val="18"/>
          <w:lang w:val="fr-CA"/>
        </w:rPr>
        <w:t xml:space="preserve"> notamment à Paris, Bruxelles, Munich, Zürich, La Haye, Copenhague et Milan, </w:t>
      </w:r>
      <w:r w:rsidRPr="003C08B5">
        <w:rPr>
          <w:rFonts w:ascii="Arial" w:hAnsi="Arial" w:cs="Arial"/>
          <w:sz w:val="18"/>
          <w:szCs w:val="18"/>
          <w:lang w:val="fr-CA"/>
        </w:rPr>
        <w:t xml:space="preserve">alors que </w:t>
      </w:r>
      <w:r w:rsidRPr="00F96C62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plusieurs autres dates de spectacles seront annoncées prochainement</w:t>
      </w:r>
      <w:r w:rsidRPr="00F96C62">
        <w:rPr>
          <w:rFonts w:ascii="Arial" w:hAnsi="Arial" w:cs="Arial"/>
          <w:b/>
          <w:bCs/>
          <w:sz w:val="18"/>
          <w:szCs w:val="18"/>
          <w:lang w:val="fr-CA"/>
        </w:rPr>
        <w:t>.</w:t>
      </w:r>
    </w:p>
    <w:p w14:paraId="1F0A9F69" w14:textId="77777777" w:rsidR="003C08B5" w:rsidRPr="003C08B5" w:rsidRDefault="003C08B5" w:rsidP="003C08B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3C08B5">
        <w:rPr>
          <w:rFonts w:ascii="Arial" w:hAnsi="Arial" w:cs="Arial"/>
          <w:sz w:val="18"/>
          <w:szCs w:val="18"/>
          <w:lang w:val="fr-CA"/>
        </w:rPr>
        <w:t xml:space="preserve">Avec </w:t>
      </w:r>
      <w:proofErr w:type="spellStart"/>
      <w:r w:rsidRPr="003C08B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My</w:t>
      </w:r>
      <w:proofErr w:type="spellEnd"/>
      <w:r w:rsidRPr="003C08B5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World Is the Sun</w:t>
      </w:r>
      <w:r w:rsidRPr="003C08B5">
        <w:rPr>
          <w:rFonts w:ascii="Arial" w:hAnsi="Arial" w:cs="Arial"/>
          <w:sz w:val="18"/>
          <w:szCs w:val="18"/>
          <w:lang w:val="fr-CA"/>
        </w:rPr>
        <w:t>, Dominique Fils-Aimé continue de tracer un parcours artistique singulier, porté par une voix magnétique et une sensibilité musicale qui lui valent l’admiration du public et de la critique.</w:t>
      </w:r>
    </w:p>
    <w:p w14:paraId="55E0DFEB" w14:textId="61C79755" w:rsidR="00CB0E76" w:rsidRPr="000F2DF2" w:rsidRDefault="00D518FB" w:rsidP="00CB0E76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3C08B5">
        <w:rPr>
          <w:rFonts w:ascii="Arial" w:hAnsi="Arial" w:cs="Arial"/>
          <w:sz w:val="18"/>
          <w:szCs w:val="18"/>
          <w:lang w:val="fr-CA"/>
        </w:rPr>
        <w:t xml:space="preserve">Au cours des deux dernières années, Dominique Fils-Aimé a présenté plus de 150 spectacles dans 15 pays, confirmant son statut d’artiste incontournable sur la scène internationale. </w:t>
      </w:r>
      <w:r w:rsidR="00CB0E76" w:rsidRPr="000F2DF2">
        <w:rPr>
          <w:rFonts w:ascii="Arial" w:hAnsi="Arial" w:cs="Arial"/>
          <w:sz w:val="18"/>
          <w:szCs w:val="18"/>
          <w:lang w:val="fr-CA"/>
        </w:rPr>
        <w:t xml:space="preserve">Retrouvez toutes les dates et les détails de la tournée mondiale The Sunshine Tour </w:t>
      </w:r>
      <w:hyperlink r:id="rId8" w:anchor="concerts" w:history="1">
        <w:r w:rsidR="00CB0E76" w:rsidRPr="000F2DF2">
          <w:rPr>
            <w:rStyle w:val="Hyperlien"/>
            <w:rFonts w:ascii="Arial" w:hAnsi="Arial" w:cs="Arial"/>
            <w:sz w:val="18"/>
            <w:szCs w:val="18"/>
            <w:lang w:val="fr-CA"/>
          </w:rPr>
          <w:t>[ICI].</w:t>
        </w:r>
      </w:hyperlink>
    </w:p>
    <w:p w14:paraId="677D3DE3" w14:textId="1618739D" w:rsidR="00DC747F" w:rsidRDefault="00DC747F" w:rsidP="00DC747F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DC747F">
        <w:rPr>
          <w:rFonts w:ascii="Arial" w:hAnsi="Arial" w:cs="Arial"/>
          <w:b/>
          <w:bCs/>
          <w:sz w:val="18"/>
          <w:szCs w:val="18"/>
          <w:u w:val="single"/>
          <w:lang w:val="fr-CA"/>
        </w:rPr>
        <w:t>Ce que la presse en dit…</w:t>
      </w:r>
    </w:p>
    <w:p w14:paraId="22D59DA0" w14:textId="77777777" w:rsidR="00046736" w:rsidRDefault="00DC747F" w:rsidP="00DC747F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« </w:t>
      </w:r>
      <w:r w:rsidRPr="009B66A5">
        <w:rPr>
          <w:rFonts w:ascii="Arial" w:hAnsi="Arial" w:cs="Arial"/>
          <w:sz w:val="18"/>
          <w:szCs w:val="18"/>
          <w:lang w:val="fr-CA"/>
        </w:rPr>
        <w:t xml:space="preserve">Une </w:t>
      </w:r>
      <w:proofErr w:type="spellStart"/>
      <w:r w:rsidRPr="009B66A5">
        <w:rPr>
          <w:rFonts w:ascii="Arial" w:hAnsi="Arial" w:cs="Arial"/>
          <w:sz w:val="18"/>
          <w:szCs w:val="18"/>
          <w:lang w:val="fr-CA"/>
        </w:rPr>
        <w:t>oeuvre</w:t>
      </w:r>
      <w:proofErr w:type="spellEnd"/>
      <w:r w:rsidRPr="009B66A5">
        <w:rPr>
          <w:rFonts w:ascii="Arial" w:hAnsi="Arial" w:cs="Arial"/>
          <w:sz w:val="18"/>
          <w:szCs w:val="18"/>
          <w:lang w:val="fr-CA"/>
        </w:rPr>
        <w:t xml:space="preserve"> lumineuse, profondément, franchement humaine et résolument libre! » </w:t>
      </w:r>
    </w:p>
    <w:p w14:paraId="7F6E4034" w14:textId="40D4127A" w:rsidR="00DC747F" w:rsidRPr="009B66A5" w:rsidRDefault="00DC747F" w:rsidP="00DC747F">
      <w:pPr>
        <w:rPr>
          <w:rFonts w:ascii="Arial" w:hAnsi="Arial" w:cs="Arial"/>
          <w:sz w:val="18"/>
          <w:szCs w:val="18"/>
          <w:lang w:val="fr-CA"/>
        </w:rPr>
      </w:pPr>
      <w:r w:rsidRPr="009B66A5">
        <w:rPr>
          <w:rFonts w:ascii="Arial" w:hAnsi="Arial" w:cs="Arial"/>
          <w:sz w:val="18"/>
          <w:szCs w:val="18"/>
          <w:lang w:val="fr-CA"/>
        </w:rPr>
        <w:t xml:space="preserve">– </w:t>
      </w:r>
      <w:r w:rsidRPr="00DC747F">
        <w:rPr>
          <w:rFonts w:ascii="Arial" w:hAnsi="Arial" w:cs="Arial"/>
          <w:b/>
          <w:bCs/>
          <w:sz w:val="18"/>
          <w:szCs w:val="18"/>
          <w:lang w:val="fr-CA"/>
        </w:rPr>
        <w:t>Alexandre Courteau, ICI musique</w:t>
      </w:r>
    </w:p>
    <w:p w14:paraId="43A21522" w14:textId="77777777" w:rsidR="00DC747F" w:rsidRPr="009B66A5" w:rsidRDefault="00DC747F" w:rsidP="00DC747F">
      <w:pPr>
        <w:rPr>
          <w:rFonts w:ascii="Arial" w:hAnsi="Arial" w:cs="Arial"/>
          <w:sz w:val="18"/>
          <w:szCs w:val="18"/>
          <w:lang w:val="fr-CA"/>
        </w:rPr>
      </w:pPr>
    </w:p>
    <w:p w14:paraId="3C119823" w14:textId="13520AE9" w:rsidR="00DC747F" w:rsidRPr="00DC747F" w:rsidRDefault="00DC747F" w:rsidP="00DC747F">
      <w:pPr>
        <w:rPr>
          <w:rFonts w:ascii="Arial" w:hAnsi="Arial" w:cs="Arial"/>
          <w:b/>
          <w:bCs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« </w:t>
      </w:r>
      <w:r w:rsidRPr="009B66A5">
        <w:rPr>
          <w:rFonts w:ascii="Arial" w:hAnsi="Arial" w:cs="Arial"/>
          <w:sz w:val="18"/>
          <w:szCs w:val="18"/>
          <w:lang w:val="fr-CA"/>
        </w:rPr>
        <w:t>L'un des plus beaux talents du Québec</w:t>
      </w:r>
      <w:r>
        <w:rPr>
          <w:rFonts w:ascii="Arial" w:hAnsi="Arial" w:cs="Arial"/>
          <w:sz w:val="18"/>
          <w:szCs w:val="18"/>
          <w:lang w:val="fr-CA"/>
        </w:rPr>
        <w:t xml:space="preserve"> » </w:t>
      </w:r>
      <w:r w:rsidRPr="009B66A5">
        <w:rPr>
          <w:rFonts w:ascii="Arial" w:hAnsi="Arial" w:cs="Arial"/>
          <w:sz w:val="18"/>
          <w:szCs w:val="18"/>
          <w:lang w:val="fr-CA"/>
        </w:rPr>
        <w:t xml:space="preserve">- </w:t>
      </w:r>
      <w:r w:rsidRPr="00DC747F">
        <w:rPr>
          <w:rFonts w:ascii="Arial" w:hAnsi="Arial" w:cs="Arial"/>
          <w:b/>
          <w:bCs/>
          <w:sz w:val="18"/>
          <w:szCs w:val="18"/>
          <w:lang w:val="fr-CA"/>
        </w:rPr>
        <w:t xml:space="preserve">Catherine Brisson, 98,5FM </w:t>
      </w:r>
    </w:p>
    <w:p w14:paraId="0A0647F1" w14:textId="77777777" w:rsidR="00DC747F" w:rsidRPr="009B66A5" w:rsidRDefault="00DC747F" w:rsidP="00DC747F">
      <w:pPr>
        <w:rPr>
          <w:rFonts w:ascii="Arial" w:hAnsi="Arial" w:cs="Arial"/>
          <w:sz w:val="18"/>
          <w:szCs w:val="18"/>
          <w:lang w:val="fr-CA"/>
        </w:rPr>
      </w:pPr>
    </w:p>
    <w:p w14:paraId="2E029822" w14:textId="5D052E89" w:rsidR="00DC747F" w:rsidRPr="009B66A5" w:rsidRDefault="00DC747F" w:rsidP="00DC747F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« </w:t>
      </w:r>
      <w:r w:rsidRPr="009B66A5">
        <w:rPr>
          <w:rFonts w:ascii="Arial" w:hAnsi="Arial" w:cs="Arial"/>
          <w:sz w:val="18"/>
          <w:szCs w:val="18"/>
          <w:lang w:val="fr-CA"/>
        </w:rPr>
        <w:t xml:space="preserve">Authentique, solaire, mystérieuse et lumineuse, Dominique Fils-Aimé est tout à fait à l’image et en harmonie avec son splendide nouvel album. </w:t>
      </w:r>
      <w:r>
        <w:rPr>
          <w:rFonts w:ascii="Arial" w:hAnsi="Arial" w:cs="Arial"/>
          <w:sz w:val="18"/>
          <w:szCs w:val="18"/>
          <w:lang w:val="fr-CA"/>
        </w:rPr>
        <w:t xml:space="preserve">» </w:t>
      </w:r>
      <w:r w:rsidRPr="009B66A5">
        <w:rPr>
          <w:rFonts w:ascii="Arial" w:hAnsi="Arial" w:cs="Arial"/>
          <w:sz w:val="18"/>
          <w:szCs w:val="18"/>
          <w:lang w:val="fr-CA"/>
        </w:rPr>
        <w:t xml:space="preserve">- </w:t>
      </w:r>
      <w:r w:rsidRPr="00DC747F">
        <w:rPr>
          <w:rFonts w:ascii="Arial" w:hAnsi="Arial" w:cs="Arial"/>
          <w:b/>
          <w:bCs/>
          <w:sz w:val="18"/>
          <w:szCs w:val="18"/>
          <w:lang w:val="fr-CA"/>
        </w:rPr>
        <w:t>Sarah-Émilie Nault, Le Journal de Montréal</w:t>
      </w:r>
      <w:r w:rsidRPr="009B66A5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349310F1" w14:textId="77777777" w:rsidR="00DC747F" w:rsidRPr="009B66A5" w:rsidRDefault="00DC747F" w:rsidP="00DC747F">
      <w:pPr>
        <w:rPr>
          <w:rFonts w:ascii="Arial" w:hAnsi="Arial" w:cs="Arial"/>
          <w:sz w:val="18"/>
          <w:szCs w:val="18"/>
          <w:lang w:val="fr-CA"/>
        </w:rPr>
      </w:pPr>
    </w:p>
    <w:p w14:paraId="44CFD924" w14:textId="77777777" w:rsidR="00046736" w:rsidRDefault="00DC747F" w:rsidP="00DC747F">
      <w:pPr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 xml:space="preserve">« </w:t>
      </w:r>
      <w:r w:rsidRPr="009B66A5">
        <w:rPr>
          <w:rFonts w:ascii="Arial" w:hAnsi="Arial" w:cs="Arial"/>
          <w:sz w:val="18"/>
          <w:szCs w:val="18"/>
          <w:lang w:val="en-CA"/>
        </w:rPr>
        <w:t>She sounds like someone who knows exactly how much to give and when to pull back</w:t>
      </w:r>
      <w:r>
        <w:rPr>
          <w:rFonts w:ascii="Arial" w:hAnsi="Arial" w:cs="Arial"/>
          <w:sz w:val="18"/>
          <w:szCs w:val="18"/>
          <w:lang w:val="en-CA"/>
        </w:rPr>
        <w:t xml:space="preserve"> »</w:t>
      </w:r>
      <w:r w:rsidRPr="009B66A5">
        <w:rPr>
          <w:rFonts w:ascii="Arial" w:hAnsi="Arial" w:cs="Arial"/>
          <w:sz w:val="18"/>
          <w:szCs w:val="18"/>
          <w:lang w:val="en-CA"/>
        </w:rPr>
        <w:t xml:space="preserve"> </w:t>
      </w:r>
    </w:p>
    <w:p w14:paraId="08FDB70F" w14:textId="1DEDBF47" w:rsidR="00DC747F" w:rsidRPr="005871EC" w:rsidRDefault="00DC747F" w:rsidP="00DC747F">
      <w:pPr>
        <w:rPr>
          <w:rFonts w:ascii="Arial" w:hAnsi="Arial" w:cs="Arial"/>
          <w:sz w:val="18"/>
          <w:szCs w:val="18"/>
          <w:lang w:val="fr-CA"/>
        </w:rPr>
      </w:pPr>
      <w:r w:rsidRPr="00DC747F">
        <w:rPr>
          <w:rFonts w:ascii="Arial" w:hAnsi="Arial" w:cs="Arial"/>
          <w:sz w:val="18"/>
          <w:szCs w:val="18"/>
          <w:lang w:val="fr-CA"/>
        </w:rPr>
        <w:t xml:space="preserve">– </w:t>
      </w:r>
      <w:r w:rsidRPr="00DC747F">
        <w:rPr>
          <w:rFonts w:ascii="Arial" w:hAnsi="Arial" w:cs="Arial"/>
          <w:b/>
          <w:bCs/>
          <w:sz w:val="18"/>
          <w:szCs w:val="18"/>
          <w:lang w:val="fr-CA"/>
        </w:rPr>
        <w:t xml:space="preserve">Steve </w:t>
      </w:r>
      <w:proofErr w:type="spellStart"/>
      <w:r w:rsidRPr="00DC747F">
        <w:rPr>
          <w:rFonts w:ascii="Arial" w:hAnsi="Arial" w:cs="Arial"/>
          <w:b/>
          <w:bCs/>
          <w:sz w:val="18"/>
          <w:szCs w:val="18"/>
          <w:lang w:val="fr-CA"/>
        </w:rPr>
        <w:t>Gerrard</w:t>
      </w:r>
      <w:proofErr w:type="spellEnd"/>
      <w:r w:rsidRPr="00DC747F">
        <w:rPr>
          <w:rFonts w:ascii="Arial" w:hAnsi="Arial" w:cs="Arial"/>
          <w:b/>
          <w:bCs/>
          <w:sz w:val="18"/>
          <w:szCs w:val="18"/>
          <w:lang w:val="fr-CA"/>
        </w:rPr>
        <w:t xml:space="preserve">, </w:t>
      </w:r>
      <w:proofErr w:type="spellStart"/>
      <w:r w:rsidRPr="00DC747F">
        <w:rPr>
          <w:rFonts w:ascii="Arial" w:hAnsi="Arial" w:cs="Arial"/>
          <w:b/>
          <w:bCs/>
          <w:sz w:val="18"/>
          <w:szCs w:val="18"/>
          <w:lang w:val="fr-CA"/>
        </w:rPr>
        <w:t>Montreal</w:t>
      </w:r>
      <w:proofErr w:type="spellEnd"/>
      <w:r w:rsidRPr="00DC747F">
        <w:rPr>
          <w:rFonts w:ascii="Arial" w:hAnsi="Arial" w:cs="Arial"/>
          <w:b/>
          <w:bCs/>
          <w:sz w:val="18"/>
          <w:szCs w:val="18"/>
          <w:lang w:val="fr-CA"/>
        </w:rPr>
        <w:t xml:space="preserve"> Rocks</w:t>
      </w:r>
      <w:r w:rsidRPr="00DC747F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08647532" w14:textId="77777777" w:rsidR="00DC747F" w:rsidRPr="00DC747F" w:rsidRDefault="00DC747F" w:rsidP="00DC747F">
      <w:pPr>
        <w:rPr>
          <w:rFonts w:ascii="Arial" w:hAnsi="Arial" w:cs="Arial"/>
          <w:sz w:val="18"/>
          <w:szCs w:val="18"/>
          <w:lang w:val="fr-CA"/>
        </w:rPr>
      </w:pPr>
    </w:p>
    <w:p w14:paraId="10F0C23A" w14:textId="3F6264E1" w:rsidR="00DC747F" w:rsidRPr="009B66A5" w:rsidRDefault="00DC747F" w:rsidP="00DC747F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« </w:t>
      </w:r>
      <w:r w:rsidRPr="009B66A5">
        <w:rPr>
          <w:rFonts w:ascii="Arial" w:hAnsi="Arial" w:cs="Arial"/>
          <w:sz w:val="18"/>
          <w:szCs w:val="18"/>
          <w:lang w:val="fr-CA"/>
        </w:rPr>
        <w:t>Un album dont la première qualité pourrait être sa retenue, la Montréalaise chantant à sa délicate manière des mots sereins qui se dressent devant la violence du quotidien.</w:t>
      </w:r>
      <w:r>
        <w:rPr>
          <w:rFonts w:ascii="Arial" w:hAnsi="Arial" w:cs="Arial"/>
          <w:sz w:val="18"/>
          <w:szCs w:val="18"/>
          <w:lang w:val="fr-CA"/>
        </w:rPr>
        <w:t xml:space="preserve"> » </w:t>
      </w:r>
      <w:r w:rsidRPr="009B66A5">
        <w:rPr>
          <w:rFonts w:ascii="Arial" w:hAnsi="Arial" w:cs="Arial"/>
          <w:sz w:val="18"/>
          <w:szCs w:val="18"/>
          <w:lang w:val="fr-CA"/>
        </w:rPr>
        <w:t xml:space="preserve">- </w:t>
      </w:r>
      <w:r w:rsidRPr="00DC747F">
        <w:rPr>
          <w:rFonts w:ascii="Arial" w:hAnsi="Arial" w:cs="Arial"/>
          <w:b/>
          <w:bCs/>
          <w:sz w:val="18"/>
          <w:szCs w:val="18"/>
          <w:lang w:val="fr-CA"/>
        </w:rPr>
        <w:t>Philippe Renaud, Le Devoir</w:t>
      </w:r>
      <w:r w:rsidRPr="009B66A5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4AE6F8A6" w14:textId="77777777" w:rsidR="00360204" w:rsidRDefault="00360204" w:rsidP="00360204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266FFEF8" w14:textId="14D8594F" w:rsidR="00360204" w:rsidRDefault="00360204" w:rsidP="00360204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EN SPECTACLE / THE SUNSHINE TOUR</w:t>
      </w:r>
    </w:p>
    <w:p w14:paraId="3195436A" w14:textId="77777777" w:rsidR="00360204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2026-03-20 ┃ Munich, Allemagne ┃ Bergson</w:t>
      </w:r>
    </w:p>
    <w:p w14:paraId="464812BF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1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Landsberg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, Allemagne ┃ </w:t>
      </w:r>
      <w:proofErr w:type="spellStart"/>
      <w:r w:rsidRPr="00D44713">
        <w:rPr>
          <w:rFonts w:ascii="Arial" w:hAnsi="Arial" w:cs="Arial"/>
          <w:color w:val="000000"/>
          <w:sz w:val="18"/>
          <w:szCs w:val="18"/>
          <w:lang w:val="fr-CA"/>
        </w:rPr>
        <w:t>Stadttheater</w:t>
      </w:r>
      <w:proofErr w:type="spellEnd"/>
    </w:p>
    <w:p w14:paraId="5604100A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2026-03-22 ┃ Zurich, Allemagne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Moods</w:t>
      </w:r>
      <w:proofErr w:type="spellEnd"/>
    </w:p>
    <w:p w14:paraId="74E823A0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2026-03-24 ┃ Reutlingen, Allemagne ┃ Franz. K</w:t>
      </w:r>
    </w:p>
    <w:p w14:paraId="08ABA2B8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2026-03-25 ┃ Mainz, Allemagne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Frankfurter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Hof</w:t>
      </w:r>
    </w:p>
    <w:p w14:paraId="3B8E2E68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2026-03-26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Copenhagen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, Danemark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Hotel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Cecil</w:t>
      </w:r>
    </w:p>
    <w:p w14:paraId="58972325" w14:textId="77777777" w:rsidR="00360204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21143">
        <w:rPr>
          <w:rFonts w:ascii="Arial" w:hAnsi="Arial" w:cs="Arial"/>
          <w:color w:val="000000"/>
          <w:sz w:val="18"/>
          <w:szCs w:val="18"/>
          <w:lang w:val="fr-CA"/>
        </w:rPr>
        <w:t xml:space="preserve">2026-03-27 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┃</w:t>
      </w:r>
      <w:proofErr w:type="spellStart"/>
      <w:r w:rsidRPr="00421143">
        <w:rPr>
          <w:rFonts w:ascii="Arial" w:hAnsi="Arial" w:cs="Arial"/>
          <w:color w:val="000000"/>
          <w:sz w:val="18"/>
          <w:szCs w:val="18"/>
          <w:lang w:val="fr-CA"/>
        </w:rPr>
        <w:t>Bernau</w:t>
      </w:r>
      <w:proofErr w:type="spellEnd"/>
      <w:r w:rsidRPr="00421143">
        <w:rPr>
          <w:rFonts w:ascii="Arial" w:hAnsi="Arial" w:cs="Arial"/>
          <w:color w:val="000000"/>
          <w:sz w:val="18"/>
          <w:szCs w:val="18"/>
          <w:lang w:val="fr-CA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Allemagne 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┃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421143">
        <w:rPr>
          <w:rFonts w:ascii="Arial" w:hAnsi="Arial" w:cs="Arial"/>
          <w:color w:val="000000"/>
          <w:sz w:val="18"/>
          <w:szCs w:val="18"/>
          <w:lang w:val="fr-CA"/>
        </w:rPr>
        <w:t>Siebenklang</w:t>
      </w:r>
      <w:proofErr w:type="spellEnd"/>
      <w:r w:rsidRPr="00421143">
        <w:rPr>
          <w:rFonts w:ascii="Arial" w:hAnsi="Arial" w:cs="Arial"/>
          <w:color w:val="000000"/>
          <w:sz w:val="18"/>
          <w:szCs w:val="18"/>
          <w:lang w:val="fr-CA"/>
        </w:rPr>
        <w:t xml:space="preserve"> festival 2026</w:t>
      </w:r>
    </w:p>
    <w:p w14:paraId="392C3AB4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lastRenderedPageBreak/>
        <w:t>2026-03-28 ┃ Utrecht, Pays-Bas ┃ Transition Festival</w:t>
      </w:r>
    </w:p>
    <w:p w14:paraId="70D4D352" w14:textId="77777777" w:rsidR="00360204" w:rsidRPr="00D44713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D4471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2026-03-31 ┃ Bruxelles, Belgique ┃ Botanique</w:t>
      </w:r>
    </w:p>
    <w:p w14:paraId="2FBBD904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2026-04-01 ┃ Manchester, Angleterre ┃ Band on the wall</w:t>
      </w:r>
    </w:p>
    <w:p w14:paraId="54813B67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2026-04-02 ┃ Milan, Italie ┃ Blue Note</w:t>
      </w:r>
    </w:p>
    <w:p w14:paraId="7CD0CD29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2026-04-04 ┃ Den Haag, Pays-Bas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Amare</w:t>
      </w:r>
      <w:proofErr w:type="spellEnd"/>
    </w:p>
    <w:p w14:paraId="715B8990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2026-04-05 ┃ Bern, Suisse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bee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-flat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im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PROGR</w:t>
      </w:r>
    </w:p>
    <w:p w14:paraId="5FB95A43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2026-04-07 ┃ Paris, France ┃ La Maroquinerie</w:t>
      </w:r>
    </w:p>
    <w:p w14:paraId="64C8AD68" w14:textId="77777777" w:rsidR="00360204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2026-04-08 ┃ Mulhouse, France ┃ La Filature</w:t>
      </w:r>
    </w:p>
    <w:p w14:paraId="38499EFD" w14:textId="5744BDEF" w:rsidR="005871EC" w:rsidRPr="004C08DB" w:rsidRDefault="005871EC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2026-05-13 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┃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Saint-Zénon-du-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Piopolis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┃</w:t>
      </w:r>
      <w:proofErr w:type="gram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Église</w:t>
      </w:r>
      <w:proofErr w:type="gramEnd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St-Zénon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ab/>
      </w:r>
    </w:p>
    <w:p w14:paraId="01B14C4C" w14:textId="77777777" w:rsidR="00360204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2026-06-27 ┃ Montréal, Québec ┃ Festival International de Jazz de Montréal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–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Théâtre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Maisonneuve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COMPLET</w:t>
      </w:r>
    </w:p>
    <w:p w14:paraId="09C8A71A" w14:textId="77777777" w:rsidR="00360204" w:rsidRPr="00360204" w:rsidRDefault="00360204" w:rsidP="00360204">
      <w:pP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360204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val="fr-CA"/>
          <w14:ligatures w14:val="none"/>
        </w:rPr>
        <w:t>2026-06-28 ┃ Montréal, Québec ┃ Festival International de Jazz de Montréal – Théâtre Jean-Duceppe</w:t>
      </w:r>
    </w:p>
    <w:p w14:paraId="71BF395B" w14:textId="77777777" w:rsidR="00360204" w:rsidRDefault="00360204" w:rsidP="0036020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2026-07-08</w:t>
      </w:r>
      <w:r>
        <w:rPr>
          <w:rStyle w:val="apple-converted-space"/>
          <w:rFonts w:ascii="Arial" w:eastAsiaTheme="majorEastAsia" w:hAnsi="Arial" w:cs="Arial"/>
          <w:color w:val="000000"/>
          <w:sz w:val="18"/>
          <w:szCs w:val="18"/>
        </w:rPr>
        <w:t> </w:t>
      </w:r>
      <w:r w:rsidRPr="00421143">
        <w:rPr>
          <w:rFonts w:ascii="Helvetica" w:hAnsi="Helvetica"/>
          <w:color w:val="000000"/>
          <w:sz w:val="18"/>
          <w:szCs w:val="18"/>
        </w:rPr>
        <w:t>┃</w:t>
      </w:r>
      <w:r>
        <w:rPr>
          <w:rFonts w:ascii="Arial" w:hAnsi="Arial" w:cs="Arial"/>
          <w:color w:val="000000"/>
          <w:sz w:val="18"/>
          <w:szCs w:val="18"/>
        </w:rPr>
        <w:t xml:space="preserve">Berlin, Germany </w:t>
      </w:r>
      <w:r w:rsidRPr="00421143">
        <w:rPr>
          <w:rFonts w:ascii="Helvetica" w:hAnsi="Helvetica"/>
          <w:color w:val="000000"/>
          <w:sz w:val="18"/>
          <w:szCs w:val="18"/>
        </w:rPr>
        <w:t>┃</w:t>
      </w:r>
      <w:r>
        <w:rPr>
          <w:rFonts w:ascii="Arial" w:hAnsi="Arial" w:cs="Arial"/>
          <w:color w:val="000000"/>
          <w:sz w:val="18"/>
          <w:szCs w:val="18"/>
        </w:rPr>
        <w:t>Gretchen</w:t>
      </w:r>
    </w:p>
    <w:p w14:paraId="61080B1B" w14:textId="1EDBEE32" w:rsidR="005871EC" w:rsidRDefault="005871EC" w:rsidP="005871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2026-07-09</w:t>
      </w:r>
      <w:r>
        <w:rPr>
          <w:rStyle w:val="apple-converted-space"/>
          <w:rFonts w:ascii="Arial" w:eastAsiaTheme="majorEastAsia" w:hAnsi="Arial" w:cs="Arial"/>
          <w:color w:val="000000"/>
          <w:sz w:val="18"/>
          <w:szCs w:val="18"/>
        </w:rPr>
        <w:t> </w:t>
      </w:r>
      <w:r w:rsidRPr="00421143">
        <w:rPr>
          <w:rFonts w:ascii="Helvetica" w:hAnsi="Helvetica"/>
          <w:color w:val="000000"/>
          <w:sz w:val="18"/>
          <w:szCs w:val="18"/>
        </w:rPr>
        <w:t>┃</w:t>
      </w:r>
      <w:r>
        <w:rPr>
          <w:rFonts w:ascii="Arial" w:hAnsi="Arial" w:cs="Arial"/>
          <w:color w:val="000000"/>
          <w:sz w:val="18"/>
          <w:szCs w:val="18"/>
        </w:rPr>
        <w:t xml:space="preserve">Kassel, Germany </w:t>
      </w:r>
      <w:r w:rsidRPr="00421143">
        <w:rPr>
          <w:rFonts w:ascii="Helvetica" w:hAnsi="Helvetica"/>
          <w:color w:val="000000"/>
          <w:sz w:val="18"/>
          <w:szCs w:val="18"/>
        </w:rPr>
        <w:t>┃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Kulturzelt</w:t>
      </w:r>
      <w:proofErr w:type="spellEnd"/>
    </w:p>
    <w:p w14:paraId="50084FA2" w14:textId="77777777" w:rsidR="00360204" w:rsidRDefault="00360204" w:rsidP="0036020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2026-07-11</w:t>
      </w:r>
      <w:r>
        <w:rPr>
          <w:rStyle w:val="apple-converted-space"/>
          <w:rFonts w:ascii="Arial" w:eastAsiaTheme="majorEastAsia" w:hAnsi="Arial" w:cs="Arial"/>
          <w:color w:val="000000"/>
          <w:sz w:val="18"/>
          <w:szCs w:val="18"/>
        </w:rPr>
        <w:t> </w:t>
      </w:r>
      <w:r w:rsidRPr="00C25849">
        <w:rPr>
          <w:rFonts w:ascii="Helvetica" w:hAnsi="Helvetica"/>
          <w:color w:val="000000"/>
          <w:sz w:val="18"/>
          <w:szCs w:val="18"/>
        </w:rPr>
        <w:t>┃</w:t>
      </w:r>
      <w:r>
        <w:rPr>
          <w:rFonts w:ascii="Arial" w:hAnsi="Arial" w:cs="Arial"/>
          <w:color w:val="000000"/>
          <w:sz w:val="18"/>
          <w:szCs w:val="18"/>
        </w:rPr>
        <w:t xml:space="preserve">Hamburg, Germany </w:t>
      </w:r>
      <w:r w:rsidRPr="00C25849">
        <w:rPr>
          <w:rFonts w:ascii="Helvetica" w:hAnsi="Helvetica"/>
          <w:color w:val="000000"/>
          <w:sz w:val="18"/>
          <w:szCs w:val="18"/>
        </w:rPr>
        <w:t xml:space="preserve">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Elbjazz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2026</w:t>
      </w:r>
    </w:p>
    <w:p w14:paraId="2C85ACF9" w14:textId="2292AEEE" w:rsidR="00267058" w:rsidRDefault="00267058" w:rsidP="0026705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2026-07-14</w:t>
      </w:r>
      <w:r>
        <w:rPr>
          <w:rStyle w:val="apple-converted-space"/>
          <w:rFonts w:ascii="Arial" w:eastAsiaTheme="majorEastAsia" w:hAnsi="Arial" w:cs="Arial"/>
          <w:color w:val="000000"/>
          <w:sz w:val="18"/>
          <w:szCs w:val="18"/>
        </w:rPr>
        <w:t> </w:t>
      </w:r>
      <w:r w:rsidRPr="00C25849">
        <w:rPr>
          <w:rFonts w:ascii="Helvetica" w:hAnsi="Helvetica"/>
          <w:color w:val="000000"/>
          <w:sz w:val="18"/>
          <w:szCs w:val="18"/>
        </w:rPr>
        <w:t>┃</w:t>
      </w:r>
      <w:r>
        <w:rPr>
          <w:rFonts w:ascii="Arial" w:hAnsi="Arial" w:cs="Arial"/>
          <w:color w:val="000000"/>
          <w:sz w:val="18"/>
          <w:szCs w:val="18"/>
        </w:rPr>
        <w:t xml:space="preserve">St-Gallen,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Switzerlan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C25849">
        <w:rPr>
          <w:rFonts w:ascii="Helvetica" w:hAnsi="Helvetica"/>
          <w:color w:val="000000"/>
          <w:sz w:val="18"/>
          <w:szCs w:val="18"/>
        </w:rPr>
        <w:t xml:space="preserve">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Kulturfestival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20262026</w:t>
      </w:r>
    </w:p>
    <w:p w14:paraId="3D073A8A" w14:textId="1C228F55" w:rsidR="005871EC" w:rsidRPr="00EC786F" w:rsidRDefault="005871EC" w:rsidP="005871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EC786F">
        <w:rPr>
          <w:rFonts w:ascii="Arial" w:hAnsi="Arial" w:cs="Arial"/>
          <w:color w:val="000000"/>
          <w:sz w:val="18"/>
          <w:szCs w:val="18"/>
          <w:lang w:val="fr-CA"/>
        </w:rPr>
        <w:t>2026-07-21</w:t>
      </w:r>
      <w:r w:rsidRPr="00EC786F">
        <w:rPr>
          <w:rStyle w:val="apple-converted-space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EC786F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Pr="00EC786F">
        <w:rPr>
          <w:rFonts w:ascii="Arial" w:hAnsi="Arial" w:cs="Arial"/>
          <w:color w:val="000000"/>
          <w:sz w:val="18"/>
          <w:szCs w:val="18"/>
          <w:lang w:val="fr-CA"/>
        </w:rPr>
        <w:t xml:space="preserve">Marciac, France </w:t>
      </w:r>
      <w:r w:rsidRPr="00EC786F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Pr="00EC786F">
        <w:rPr>
          <w:rFonts w:ascii="Arial" w:hAnsi="Arial" w:cs="Arial"/>
          <w:color w:val="000000"/>
          <w:sz w:val="18"/>
          <w:szCs w:val="18"/>
          <w:lang w:val="fr-CA"/>
        </w:rPr>
        <w:t>Jazz in Marciac 2026</w:t>
      </w:r>
    </w:p>
    <w:p w14:paraId="296F613A" w14:textId="77777777" w:rsidR="005871EC" w:rsidRPr="00EC786F" w:rsidRDefault="005871EC" w:rsidP="005871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EC786F">
        <w:rPr>
          <w:rFonts w:ascii="Arial" w:hAnsi="Arial" w:cs="Arial"/>
          <w:color w:val="000000"/>
          <w:sz w:val="18"/>
          <w:szCs w:val="18"/>
          <w:lang w:val="fr-CA"/>
        </w:rPr>
        <w:t>2026-11-12</w:t>
      </w:r>
      <w:r w:rsidRPr="00EC786F">
        <w:rPr>
          <w:rStyle w:val="apple-converted-space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EC786F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Pr="00EC786F">
        <w:rPr>
          <w:rFonts w:ascii="Arial" w:hAnsi="Arial" w:cs="Arial"/>
          <w:color w:val="000000"/>
          <w:sz w:val="18"/>
          <w:szCs w:val="18"/>
          <w:lang w:val="fr-CA"/>
        </w:rPr>
        <w:t xml:space="preserve">Terrebonne, Germany </w:t>
      </w:r>
      <w:r w:rsidRPr="00EC786F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Pr="00EC786F">
        <w:rPr>
          <w:rFonts w:ascii="Arial" w:hAnsi="Arial" w:cs="Arial"/>
          <w:color w:val="000000"/>
          <w:sz w:val="18"/>
          <w:szCs w:val="18"/>
          <w:lang w:val="fr-CA"/>
        </w:rPr>
        <w:t>Gretchen</w:t>
      </w:r>
    </w:p>
    <w:p w14:paraId="69E3E6DF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2026-11-13 ┃ Waterloo, Québec ┃ Maison de la culture de Waterloo *En vente bientôt</w:t>
      </w:r>
    </w:p>
    <w:p w14:paraId="671CDDDD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2026-11-14 ┃ Sherbrooke, Québec ┃ Théâtre Granada - Salle Sylvio-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Lacharité</w:t>
      </w:r>
      <w:proofErr w:type="spellEnd"/>
    </w:p>
    <w:p w14:paraId="597853DB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2026-11-1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5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Brossard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, Québec ┃ Théâtre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Manuvie</w:t>
      </w:r>
    </w:p>
    <w:p w14:paraId="7835D9F6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2026-11-20 ┃ Victoriaville, Québec ┃ Carré 150 - Cabaret Guy Aubert *En vente bientôt</w:t>
      </w:r>
    </w:p>
    <w:p w14:paraId="44F7B7AA" w14:textId="77777777" w:rsidR="00360204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2026-11-21 ┃ Québec, Québec ┃ Palais Montcalm </w:t>
      </w:r>
    </w:p>
    <w:p w14:paraId="6E4DD3FD" w14:textId="2860B507" w:rsidR="00360204" w:rsidRPr="00421143" w:rsidRDefault="00360204" w:rsidP="0036020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421143">
        <w:rPr>
          <w:rFonts w:ascii="Arial" w:hAnsi="Arial" w:cs="Arial"/>
          <w:color w:val="000000"/>
          <w:sz w:val="18"/>
          <w:szCs w:val="18"/>
          <w:lang w:val="fr-CA"/>
        </w:rPr>
        <w:t>2026-11-12</w:t>
      </w:r>
      <w:r>
        <w:rPr>
          <w:rStyle w:val="apple-converted-space"/>
          <w:rFonts w:ascii="Arial" w:eastAsiaTheme="majorEastAsia" w:hAnsi="Arial" w:cs="Arial"/>
          <w:color w:val="000000"/>
          <w:sz w:val="18"/>
          <w:szCs w:val="18"/>
          <w:lang w:val="fr-CA"/>
        </w:rPr>
        <w:t xml:space="preserve"> </w:t>
      </w:r>
      <w:r w:rsidRPr="004C08DB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="00D62B63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421143">
        <w:rPr>
          <w:rFonts w:ascii="Arial" w:hAnsi="Arial" w:cs="Arial"/>
          <w:color w:val="000000"/>
          <w:sz w:val="18"/>
          <w:szCs w:val="18"/>
          <w:lang w:val="fr-CA"/>
        </w:rPr>
        <w:t xml:space="preserve">Terrebonne, 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Québec </w:t>
      </w:r>
      <w:r w:rsidRPr="004C08DB">
        <w:rPr>
          <w:rFonts w:ascii="Helvetica" w:hAnsi="Helvetica"/>
          <w:color w:val="000000"/>
          <w:sz w:val="18"/>
          <w:szCs w:val="18"/>
          <w:lang w:val="fr-CA"/>
        </w:rPr>
        <w:t>┃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421143">
        <w:rPr>
          <w:rFonts w:ascii="Arial" w:hAnsi="Arial" w:cs="Arial"/>
          <w:color w:val="000000"/>
          <w:sz w:val="18"/>
          <w:szCs w:val="18"/>
          <w:lang w:val="fr-CA"/>
        </w:rPr>
        <w:t>Théâtre du Vieux-Terrebonne</w:t>
      </w:r>
      <w:r w:rsidRPr="00421143">
        <w:rPr>
          <w:rStyle w:val="apple-converted-space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421143">
        <w:rPr>
          <w:rFonts w:ascii="Arial" w:hAnsi="Arial" w:cs="Arial"/>
          <w:color w:val="000000"/>
          <w:sz w:val="18"/>
          <w:szCs w:val="18"/>
          <w:lang w:val="fr-CA"/>
        </w:rPr>
        <w:t>-</w:t>
      </w:r>
    </w:p>
    <w:p w14:paraId="2EFD56A9" w14:textId="210D8CEF" w:rsidR="005871EC" w:rsidRDefault="00360204" w:rsidP="0036020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421143">
        <w:rPr>
          <w:rFonts w:ascii="Arial" w:hAnsi="Arial" w:cs="Arial"/>
          <w:color w:val="000000"/>
          <w:sz w:val="18"/>
          <w:szCs w:val="18"/>
          <w:lang w:val="fr-CA"/>
        </w:rPr>
        <w:t>2026-11-22</w:t>
      </w:r>
      <w:r w:rsidRPr="00421143">
        <w:rPr>
          <w:rStyle w:val="apple-converted-space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4C08DB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="00D62B63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421143">
        <w:rPr>
          <w:rFonts w:ascii="Arial" w:hAnsi="Arial" w:cs="Arial"/>
          <w:color w:val="000000"/>
          <w:sz w:val="18"/>
          <w:szCs w:val="18"/>
          <w:lang w:val="fr-CA"/>
        </w:rPr>
        <w:t xml:space="preserve">Saguenay, Québec </w:t>
      </w:r>
      <w:r w:rsidRPr="004C08DB">
        <w:rPr>
          <w:rFonts w:ascii="Helvetica" w:hAnsi="Helvetica"/>
          <w:color w:val="000000"/>
          <w:sz w:val="18"/>
          <w:szCs w:val="18"/>
          <w:lang w:val="fr-CA"/>
        </w:rPr>
        <w:t>┃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421143">
        <w:rPr>
          <w:rFonts w:ascii="Arial" w:hAnsi="Arial" w:cs="Arial"/>
          <w:color w:val="000000"/>
          <w:sz w:val="18"/>
          <w:szCs w:val="18"/>
          <w:lang w:val="fr-CA"/>
        </w:rPr>
        <w:t>Théâtre C </w:t>
      </w:r>
    </w:p>
    <w:p w14:paraId="47F26C6F" w14:textId="1FE479ED" w:rsidR="005871EC" w:rsidRPr="005871EC" w:rsidRDefault="005871EC" w:rsidP="005871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5871EC">
        <w:rPr>
          <w:rFonts w:ascii="Arial" w:hAnsi="Arial" w:cs="Arial"/>
          <w:color w:val="000000"/>
          <w:sz w:val="18"/>
          <w:szCs w:val="18"/>
          <w:lang w:val="fr-CA"/>
        </w:rPr>
        <w:t>2026-11-26</w:t>
      </w:r>
      <w:r w:rsidRPr="005871EC">
        <w:rPr>
          <w:rStyle w:val="apple-converted-space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5871EC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="00D62B63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5871EC">
        <w:rPr>
          <w:rFonts w:ascii="Arial" w:hAnsi="Arial" w:cs="Arial"/>
          <w:color w:val="000000"/>
          <w:sz w:val="18"/>
          <w:szCs w:val="18"/>
          <w:lang w:val="fr-CA"/>
        </w:rPr>
        <w:t xml:space="preserve">St-Jérôme, Québec </w:t>
      </w:r>
      <w:r w:rsidRPr="005871EC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Pr="005871EC">
        <w:rPr>
          <w:rFonts w:ascii="Arial" w:hAnsi="Arial" w:cs="Arial"/>
          <w:color w:val="000000"/>
          <w:sz w:val="18"/>
          <w:szCs w:val="18"/>
          <w:lang w:val="fr-CA"/>
        </w:rPr>
        <w:t>Théâtre Gilles</w:t>
      </w:r>
      <w:r>
        <w:rPr>
          <w:rFonts w:ascii="Arial" w:hAnsi="Arial" w:cs="Arial"/>
          <w:color w:val="000000"/>
          <w:sz w:val="18"/>
          <w:szCs w:val="18"/>
          <w:lang w:val="fr-CA"/>
        </w:rPr>
        <w:t>-Vigneault</w:t>
      </w:r>
    </w:p>
    <w:p w14:paraId="07678022" w14:textId="77777777" w:rsidR="00360204" w:rsidRPr="004C08DB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2026-11-27 ┃ Chambly, Québec ┃ Pôle culturel de Chambly</w:t>
      </w:r>
    </w:p>
    <w:p w14:paraId="28AB5B30" w14:textId="77777777" w:rsidR="00360204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2027-01-22 ┃ Joliette, Québec ┃ Centre Culturel Desjardins </w:t>
      </w:r>
    </w:p>
    <w:p w14:paraId="548AFFC6" w14:textId="30CCF734" w:rsidR="00267058" w:rsidRDefault="00267058" w:rsidP="0026705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2027-01-22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Gatineau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, Québec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En vente bientôt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</w:p>
    <w:p w14:paraId="5BD3F571" w14:textId="77777777" w:rsidR="005871EC" w:rsidRDefault="00360204" w:rsidP="0036020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2027-02-12 ┃ Repentigny, Québec ┃ Théâtre Alphonse-Desjardins</w:t>
      </w:r>
    </w:p>
    <w:p w14:paraId="0139F7B8" w14:textId="35C7D198" w:rsidR="00267058" w:rsidRDefault="00267058" w:rsidP="0026705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2027-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02-13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Longueuil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, Québec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En vente bientôt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</w:p>
    <w:p w14:paraId="6D7BCDEF" w14:textId="6B289462" w:rsidR="005871EC" w:rsidRPr="005871EC" w:rsidRDefault="005871EC" w:rsidP="005871E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5871EC">
        <w:rPr>
          <w:rFonts w:ascii="Arial" w:hAnsi="Arial" w:cs="Arial"/>
          <w:color w:val="000000"/>
          <w:sz w:val="18"/>
          <w:szCs w:val="18"/>
          <w:lang w:val="fr-CA"/>
        </w:rPr>
        <w:t>202</w:t>
      </w:r>
      <w:r w:rsidR="00267058">
        <w:rPr>
          <w:rFonts w:ascii="Arial" w:hAnsi="Arial" w:cs="Arial"/>
          <w:color w:val="000000"/>
          <w:sz w:val="18"/>
          <w:szCs w:val="18"/>
          <w:lang w:val="fr-CA"/>
        </w:rPr>
        <w:t>7</w:t>
      </w:r>
      <w:r w:rsidRPr="005871EC">
        <w:rPr>
          <w:rFonts w:ascii="Arial" w:hAnsi="Arial" w:cs="Arial"/>
          <w:color w:val="000000"/>
          <w:sz w:val="18"/>
          <w:szCs w:val="18"/>
          <w:lang w:val="fr-CA"/>
        </w:rPr>
        <w:t>-02-20</w:t>
      </w:r>
      <w:r w:rsidRPr="005871EC">
        <w:rPr>
          <w:rStyle w:val="apple-converted-space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5871EC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="00D62B63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5871EC">
        <w:rPr>
          <w:rFonts w:ascii="Arial" w:hAnsi="Arial" w:cs="Arial"/>
          <w:color w:val="000000"/>
          <w:sz w:val="18"/>
          <w:szCs w:val="18"/>
          <w:lang w:val="fr-CA"/>
        </w:rPr>
        <w:t xml:space="preserve">St-Hyacinthe, Québec </w:t>
      </w:r>
      <w:r w:rsidRPr="005871EC">
        <w:rPr>
          <w:rFonts w:ascii="Helvetica" w:hAnsi="Helvetica"/>
          <w:color w:val="000000"/>
          <w:sz w:val="18"/>
          <w:szCs w:val="18"/>
          <w:lang w:val="fr-CA"/>
        </w:rPr>
        <w:t>┃</w:t>
      </w:r>
      <w:r w:rsidRPr="005871EC">
        <w:rPr>
          <w:rFonts w:ascii="Arial" w:hAnsi="Arial" w:cs="Arial"/>
          <w:color w:val="000000"/>
          <w:sz w:val="18"/>
          <w:szCs w:val="18"/>
          <w:lang w:val="fr-CA"/>
        </w:rPr>
        <w:t>Centre des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arts Juliette-Lassonde</w:t>
      </w:r>
    </w:p>
    <w:p w14:paraId="5172E60C" w14:textId="77777777" w:rsidR="005871EC" w:rsidRDefault="005871EC" w:rsidP="005871EC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</w:p>
    <w:p w14:paraId="25C29964" w14:textId="71547E01" w:rsidR="000B5FAF" w:rsidRDefault="000B5FAF" w:rsidP="005871EC">
      <w:pPr>
        <w:rPr>
          <w:rFonts w:ascii="Arial" w:hAnsi="Arial" w:cs="Arial"/>
          <w:sz w:val="18"/>
          <w:szCs w:val="18"/>
          <w:lang w:val="fr-CA"/>
        </w:rPr>
      </w:pPr>
      <w:r w:rsidRPr="003C08B5">
        <w:rPr>
          <w:rFonts w:ascii="Arial" w:hAnsi="Arial" w:cs="Arial"/>
          <w:sz w:val="18"/>
          <w:szCs w:val="18"/>
          <w:lang w:val="fr-CA"/>
        </w:rPr>
        <w:t xml:space="preserve">Source : </w:t>
      </w:r>
      <w:proofErr w:type="spellStart"/>
      <w:r w:rsidRPr="003C08B5">
        <w:rPr>
          <w:rFonts w:ascii="Arial" w:hAnsi="Arial" w:cs="Arial"/>
          <w:sz w:val="18"/>
          <w:szCs w:val="18"/>
          <w:lang w:val="fr-CA"/>
        </w:rPr>
        <w:t>Ensoul</w:t>
      </w:r>
      <w:proofErr w:type="spellEnd"/>
      <w:r w:rsidRPr="003C08B5">
        <w:rPr>
          <w:rFonts w:ascii="Arial" w:hAnsi="Arial" w:cs="Arial"/>
          <w:sz w:val="18"/>
          <w:szCs w:val="18"/>
          <w:lang w:val="fr-CA"/>
        </w:rPr>
        <w:t xml:space="preserve"> Records</w:t>
      </w:r>
      <w:r w:rsidR="00CB0E76" w:rsidRPr="003C08B5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Pr="003C08B5">
        <w:rPr>
          <w:rFonts w:ascii="Arial" w:hAnsi="Arial" w:cs="Arial"/>
          <w:sz w:val="18"/>
          <w:szCs w:val="18"/>
          <w:lang w:val="fr-CA"/>
        </w:rPr>
        <w:t>Booking</w:t>
      </w:r>
      <w:proofErr w:type="spellEnd"/>
      <w:r w:rsidRPr="003C08B5">
        <w:rPr>
          <w:rFonts w:ascii="Arial" w:hAnsi="Arial" w:cs="Arial"/>
          <w:sz w:val="18"/>
          <w:szCs w:val="18"/>
          <w:lang w:val="fr-CA"/>
        </w:rPr>
        <w:t xml:space="preserve"> : La </w:t>
      </w:r>
      <w:r w:rsidR="00DC747F">
        <w:rPr>
          <w:rFonts w:ascii="Arial" w:hAnsi="Arial" w:cs="Arial"/>
          <w:sz w:val="18"/>
          <w:szCs w:val="18"/>
          <w:lang w:val="fr-CA"/>
        </w:rPr>
        <w:t>M</w:t>
      </w:r>
      <w:r w:rsidRPr="003C08B5">
        <w:rPr>
          <w:rFonts w:ascii="Arial" w:hAnsi="Arial" w:cs="Arial"/>
          <w:sz w:val="18"/>
          <w:szCs w:val="18"/>
          <w:lang w:val="fr-CA"/>
        </w:rPr>
        <w:t xml:space="preserve">aison </w:t>
      </w:r>
      <w:r w:rsidR="00DC747F">
        <w:rPr>
          <w:rFonts w:ascii="Arial" w:hAnsi="Arial" w:cs="Arial"/>
          <w:sz w:val="18"/>
          <w:szCs w:val="18"/>
          <w:lang w:val="fr-CA"/>
        </w:rPr>
        <w:t>F</w:t>
      </w:r>
      <w:r w:rsidRPr="003C08B5">
        <w:rPr>
          <w:rFonts w:ascii="Arial" w:hAnsi="Arial" w:cs="Arial"/>
          <w:sz w:val="18"/>
          <w:szCs w:val="18"/>
          <w:lang w:val="fr-CA"/>
        </w:rPr>
        <w:t>auve</w:t>
      </w:r>
    </w:p>
    <w:p w14:paraId="078F3235" w14:textId="67ACCE89" w:rsidR="00EC786F" w:rsidRPr="005871EC" w:rsidRDefault="00EC786F" w:rsidP="005871EC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>
        <w:rPr>
          <w:rFonts w:ascii="Arial" w:hAnsi="Arial" w:cs="Arial"/>
          <w:sz w:val="18"/>
          <w:szCs w:val="18"/>
          <w:lang w:val="fr-CA"/>
        </w:rPr>
        <w:t>Information : Simon Fauteux / Patricia Clavel</w:t>
      </w:r>
    </w:p>
    <w:sectPr w:rsidR="00EC786F" w:rsidRPr="005871EC" w:rsidSect="004A246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DD"/>
    <w:rsid w:val="00046736"/>
    <w:rsid w:val="000732AF"/>
    <w:rsid w:val="000875B4"/>
    <w:rsid w:val="000A23E6"/>
    <w:rsid w:val="000B5FAF"/>
    <w:rsid w:val="000C1C16"/>
    <w:rsid w:val="000D2ECB"/>
    <w:rsid w:val="000D7298"/>
    <w:rsid w:val="000F2DF2"/>
    <w:rsid w:val="0010392B"/>
    <w:rsid w:val="0011663A"/>
    <w:rsid w:val="00160FA9"/>
    <w:rsid w:val="001B06AF"/>
    <w:rsid w:val="00256BC5"/>
    <w:rsid w:val="00267058"/>
    <w:rsid w:val="003373C0"/>
    <w:rsid w:val="00353978"/>
    <w:rsid w:val="00360204"/>
    <w:rsid w:val="0036518E"/>
    <w:rsid w:val="003777CE"/>
    <w:rsid w:val="00394131"/>
    <w:rsid w:val="003C08B5"/>
    <w:rsid w:val="003D5186"/>
    <w:rsid w:val="003D60E7"/>
    <w:rsid w:val="0040599E"/>
    <w:rsid w:val="00421143"/>
    <w:rsid w:val="00437090"/>
    <w:rsid w:val="004818CD"/>
    <w:rsid w:val="004A2462"/>
    <w:rsid w:val="004C08DB"/>
    <w:rsid w:val="004D48F8"/>
    <w:rsid w:val="00502B70"/>
    <w:rsid w:val="005871EC"/>
    <w:rsid w:val="005C6CB3"/>
    <w:rsid w:val="00617EAC"/>
    <w:rsid w:val="00620AE8"/>
    <w:rsid w:val="00694655"/>
    <w:rsid w:val="006A0907"/>
    <w:rsid w:val="00710CE9"/>
    <w:rsid w:val="00716C34"/>
    <w:rsid w:val="007C2C7A"/>
    <w:rsid w:val="007D210B"/>
    <w:rsid w:val="007F4317"/>
    <w:rsid w:val="00827C44"/>
    <w:rsid w:val="008804E0"/>
    <w:rsid w:val="00921B36"/>
    <w:rsid w:val="00930F08"/>
    <w:rsid w:val="0095598A"/>
    <w:rsid w:val="00AA0AA6"/>
    <w:rsid w:val="00AF5885"/>
    <w:rsid w:val="00B6147A"/>
    <w:rsid w:val="00C3000C"/>
    <w:rsid w:val="00C909DA"/>
    <w:rsid w:val="00C92AFD"/>
    <w:rsid w:val="00CB0E76"/>
    <w:rsid w:val="00CE02A3"/>
    <w:rsid w:val="00D116F6"/>
    <w:rsid w:val="00D30304"/>
    <w:rsid w:val="00D44713"/>
    <w:rsid w:val="00D518FB"/>
    <w:rsid w:val="00D62B63"/>
    <w:rsid w:val="00D73BDD"/>
    <w:rsid w:val="00DC747F"/>
    <w:rsid w:val="00DD3165"/>
    <w:rsid w:val="00DE2633"/>
    <w:rsid w:val="00DF33D4"/>
    <w:rsid w:val="00E236E8"/>
    <w:rsid w:val="00E5357B"/>
    <w:rsid w:val="00EC786F"/>
    <w:rsid w:val="00F422ED"/>
    <w:rsid w:val="00F566E8"/>
    <w:rsid w:val="00F96C62"/>
    <w:rsid w:val="00FB11FF"/>
    <w:rsid w:val="00FC3D0D"/>
    <w:rsid w:val="00FD1EF0"/>
    <w:rsid w:val="00F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DC39"/>
  <w14:defaultImageDpi w14:val="32767"/>
  <w15:chartTrackingRefBased/>
  <w15:docId w15:val="{A87E8CF8-9D85-7449-9EB6-F1A36B0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7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3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3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3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3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7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3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3B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3B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3B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3B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3B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3B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3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3B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3B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3B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3B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3B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5F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0B5FAF"/>
    <w:rPr>
      <w:b/>
      <w:bCs/>
    </w:rPr>
  </w:style>
  <w:style w:type="character" w:styleId="Hyperlien">
    <w:name w:val="Hyperlink"/>
    <w:basedOn w:val="Policepardfaut"/>
    <w:uiPriority w:val="99"/>
    <w:unhideWhenUsed/>
    <w:rsid w:val="004C08D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4C08D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FC3D0D"/>
    <w:rPr>
      <w:color w:val="96607D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0D2ECB"/>
    <w:rPr>
      <w:i/>
      <w:iCs/>
    </w:rPr>
  </w:style>
  <w:style w:type="character" w:customStyle="1" w:styleId="apple-converted-space">
    <w:name w:val="apple-converted-space"/>
    <w:basedOn w:val="Policepardfaut"/>
    <w:rsid w:val="00421143"/>
  </w:style>
  <w:style w:type="paragraph" w:styleId="Rvision">
    <w:name w:val="Revision"/>
    <w:hidden/>
    <w:uiPriority w:val="99"/>
    <w:semiHidden/>
    <w:rsid w:val="000D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iofficial.com/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m.ticketmaster.com/pda/fr-ca/buy/virtual-venue/P6J06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2026-03-12T13:46:00Z</dcterms:created>
  <dcterms:modified xsi:type="dcterms:W3CDTF">2026-03-12T13:46:00Z</dcterms:modified>
</cp:coreProperties>
</file>