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116D" w14:textId="24E9DAC5" w:rsidR="32DB3F67" w:rsidRPr="001E6526" w:rsidRDefault="00D54F11" w:rsidP="00D54F11">
      <w:pPr>
        <w:spacing w:after="0"/>
        <w:rPr>
          <w:rFonts w:ascii="Arial" w:hAnsi="Arial" w:cs="Arial"/>
          <w:sz w:val="18"/>
          <w:szCs w:val="18"/>
          <w:lang w:val="fr-CA"/>
        </w:rPr>
      </w:pPr>
      <w:r w:rsidRPr="001E6526">
        <w:rPr>
          <w:rFonts w:ascii="Arial" w:eastAsia="Arial" w:hAnsi="Arial" w:cs="Arial"/>
          <w:b/>
          <w:bCs/>
          <w:color w:val="000000" w:themeColor="text1"/>
          <w:sz w:val="18"/>
          <w:szCs w:val="18"/>
          <w:lang w:val="fr-CA"/>
        </w:rPr>
        <w:t xml:space="preserve"> </w:t>
      </w:r>
      <w:r w:rsidRPr="001E6526">
        <w:rPr>
          <w:rFonts w:ascii="Arial" w:eastAsia="Arial" w:hAnsi="Arial" w:cs="Arial"/>
          <w:b/>
          <w:bCs/>
          <w:noProof/>
          <w:color w:val="000000" w:themeColor="text1"/>
          <w:sz w:val="18"/>
          <w:szCs w:val="18"/>
          <w:lang w:val="fr-CA"/>
        </w:rPr>
        <w:drawing>
          <wp:inline distT="0" distB="0" distL="0" distR="0" wp14:anchorId="444273F6" wp14:editId="7A3C481C">
            <wp:extent cx="447472" cy="447472"/>
            <wp:effectExtent l="0" t="0" r="0" b="0"/>
            <wp:docPr id="1166531315" name="Picture 1" descr="A logo with a circle of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531315" name="Picture 1" descr="A logo with a circle of fi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1004" cy="461004"/>
                    </a:xfrm>
                    <a:prstGeom prst="rect">
                      <a:avLst/>
                    </a:prstGeom>
                  </pic:spPr>
                </pic:pic>
              </a:graphicData>
            </a:graphic>
          </wp:inline>
        </w:drawing>
      </w:r>
      <w:r w:rsidRPr="001E6526">
        <w:rPr>
          <w:rFonts w:ascii="Arial" w:eastAsia="Arial" w:hAnsi="Arial" w:cs="Arial"/>
          <w:b/>
          <w:bCs/>
          <w:color w:val="000000" w:themeColor="text1"/>
          <w:sz w:val="18"/>
          <w:szCs w:val="18"/>
          <w:lang w:val="fr-CA"/>
        </w:rPr>
        <w:t xml:space="preserve">    </w:t>
      </w:r>
      <w:r w:rsidR="32DB3F67" w:rsidRPr="001E6526">
        <w:rPr>
          <w:rFonts w:ascii="Arial" w:hAnsi="Arial" w:cs="Arial"/>
          <w:noProof/>
          <w:sz w:val="18"/>
          <w:szCs w:val="18"/>
          <w:lang w:val="fr-CA"/>
        </w:rPr>
        <w:drawing>
          <wp:inline distT="0" distB="0" distL="0" distR="0" wp14:anchorId="1586F963" wp14:editId="1DB9DFBC">
            <wp:extent cx="797668" cy="295432"/>
            <wp:effectExtent l="0" t="0" r="2540" b="0"/>
            <wp:docPr id="1517040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576427" name=""/>
                    <pic:cNvPicPr/>
                  </pic:nvPicPr>
                  <pic:blipFill>
                    <a:blip r:embed="rId9">
                      <a:extLst>
                        <a:ext uri="{28A0092B-C50C-407E-A947-70E740481C1C}">
                          <a14:useLocalDpi xmlns:a14="http://schemas.microsoft.com/office/drawing/2010/main"/>
                        </a:ext>
                      </a:extLst>
                    </a:blip>
                    <a:stretch>
                      <a:fillRect/>
                    </a:stretch>
                  </pic:blipFill>
                  <pic:spPr>
                    <a:xfrm>
                      <a:off x="0" y="0"/>
                      <a:ext cx="847645" cy="313942"/>
                    </a:xfrm>
                    <a:prstGeom prst="rect">
                      <a:avLst/>
                    </a:prstGeom>
                  </pic:spPr>
                </pic:pic>
              </a:graphicData>
            </a:graphic>
          </wp:inline>
        </w:drawing>
      </w:r>
      <w:r w:rsidR="0058562F" w:rsidRPr="001E6526">
        <w:rPr>
          <w:rFonts w:ascii="Arial" w:hAnsi="Arial" w:cs="Arial"/>
          <w:noProof/>
          <w:sz w:val="18"/>
          <w:szCs w:val="18"/>
          <w:lang w:val="fr-CA"/>
        </w:rPr>
        <w:drawing>
          <wp:inline distT="0" distB="0" distL="0" distR="0" wp14:anchorId="083404C6" wp14:editId="6CCFC819">
            <wp:extent cx="551233" cy="330740"/>
            <wp:effectExtent l="0" t="0" r="0" b="0"/>
            <wp:docPr id="328742254" name="Picture 2" descr="A black and white logo with white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742254" name="Picture 2" descr="A black and white logo with white stars&#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987" cy="343792"/>
                    </a:xfrm>
                    <a:prstGeom prst="rect">
                      <a:avLst/>
                    </a:prstGeom>
                    <a:noFill/>
                    <a:ln>
                      <a:noFill/>
                    </a:ln>
                  </pic:spPr>
                </pic:pic>
              </a:graphicData>
            </a:graphic>
          </wp:inline>
        </w:drawing>
      </w:r>
      <w:r w:rsidR="5FBB7033" w:rsidRPr="001E6526">
        <w:rPr>
          <w:rFonts w:ascii="Arial" w:eastAsia="Arial" w:hAnsi="Arial" w:cs="Arial"/>
          <w:b/>
          <w:bCs/>
          <w:color w:val="000000" w:themeColor="text1"/>
          <w:sz w:val="18"/>
          <w:szCs w:val="18"/>
          <w:lang w:val="fr-CA"/>
        </w:rPr>
        <w:t xml:space="preserve">  </w:t>
      </w:r>
      <w:r w:rsidR="5FBB7033" w:rsidRPr="001E6526">
        <w:rPr>
          <w:rFonts w:ascii="Arial" w:hAnsi="Arial" w:cs="Arial"/>
          <w:noProof/>
          <w:sz w:val="18"/>
          <w:szCs w:val="18"/>
          <w:lang w:val="fr-CA"/>
        </w:rPr>
        <w:drawing>
          <wp:inline distT="0" distB="0" distL="0" distR="0" wp14:anchorId="19094132" wp14:editId="13F653E1">
            <wp:extent cx="1322961" cy="371023"/>
            <wp:effectExtent l="0" t="0" r="0" b="0"/>
            <wp:docPr id="14072493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49037" name=""/>
                    <pic:cNvPicPr/>
                  </pic:nvPicPr>
                  <pic:blipFill>
                    <a:blip r:embed="rId11">
                      <a:extLst>
                        <a:ext uri="{28A0092B-C50C-407E-A947-70E740481C1C}">
                          <a14:useLocalDpi xmlns:a14="http://schemas.microsoft.com/office/drawing/2010/main"/>
                        </a:ext>
                      </a:extLst>
                    </a:blip>
                    <a:stretch>
                      <a:fillRect/>
                    </a:stretch>
                  </pic:blipFill>
                  <pic:spPr>
                    <a:xfrm>
                      <a:off x="0" y="0"/>
                      <a:ext cx="1364426" cy="382652"/>
                    </a:xfrm>
                    <a:prstGeom prst="rect">
                      <a:avLst/>
                    </a:prstGeom>
                  </pic:spPr>
                </pic:pic>
              </a:graphicData>
            </a:graphic>
          </wp:inline>
        </w:drawing>
      </w:r>
      <w:r w:rsidR="32DB3F67" w:rsidRPr="001E6526">
        <w:rPr>
          <w:rFonts w:ascii="Arial" w:eastAsia="Arial" w:hAnsi="Arial" w:cs="Arial"/>
          <w:b/>
          <w:bCs/>
          <w:color w:val="000000" w:themeColor="text1"/>
          <w:sz w:val="18"/>
          <w:szCs w:val="18"/>
          <w:lang w:val="fr-CA"/>
        </w:rPr>
        <w:t xml:space="preserve">  </w:t>
      </w:r>
    </w:p>
    <w:p w14:paraId="262EFAC9" w14:textId="7455AB31" w:rsidR="00FE4BA7" w:rsidRPr="00FE4BA7" w:rsidRDefault="00155BAA" w:rsidP="000016DF">
      <w:pPr>
        <w:spacing w:before="100" w:beforeAutospacing="1" w:after="100" w:afterAutospacing="1" w:line="240" w:lineRule="auto"/>
        <w:outlineLvl w:val="2"/>
        <w:rPr>
          <w:rFonts w:ascii="Arial" w:hAnsi="Arial" w:cs="Arial"/>
          <w:b/>
          <w:bCs/>
          <w:color w:val="000000"/>
          <w:sz w:val="18"/>
          <w:szCs w:val="18"/>
          <w:lang w:val="fr-CA"/>
        </w:rPr>
      </w:pPr>
      <w:r w:rsidRPr="00FE4BA7">
        <w:rPr>
          <w:rFonts w:ascii="Arial" w:eastAsia="Times New Roman" w:hAnsi="Arial" w:cs="Arial"/>
          <w:b/>
          <w:bCs/>
          <w:sz w:val="18"/>
          <w:szCs w:val="18"/>
          <w:lang w:val="fr-CA" w:eastAsia="en-US"/>
        </w:rPr>
        <w:t>TIGA</w:t>
      </w:r>
      <w:r w:rsidR="00FE4BA7" w:rsidRPr="00FE4BA7">
        <w:rPr>
          <w:rFonts w:ascii="Arial" w:eastAsia="Times New Roman" w:hAnsi="Arial" w:cs="Arial"/>
          <w:b/>
          <w:bCs/>
          <w:sz w:val="18"/>
          <w:szCs w:val="18"/>
          <w:lang w:val="fr-CA" w:eastAsia="en-US"/>
        </w:rPr>
        <w:t xml:space="preserve"> &amp; Boy</w:t>
      </w:r>
      <w:r w:rsidR="002104A9">
        <w:rPr>
          <w:rFonts w:ascii="Arial" w:eastAsia="Times New Roman" w:hAnsi="Arial" w:cs="Arial"/>
          <w:b/>
          <w:bCs/>
          <w:sz w:val="18"/>
          <w:szCs w:val="18"/>
          <w:lang w:val="fr-CA" w:eastAsia="en-US"/>
        </w:rPr>
        <w:t>s</w:t>
      </w:r>
      <w:r w:rsidR="00FE4BA7" w:rsidRPr="00FE4BA7">
        <w:rPr>
          <w:rFonts w:ascii="Arial" w:eastAsia="Times New Roman" w:hAnsi="Arial" w:cs="Arial"/>
          <w:b/>
          <w:bCs/>
          <w:sz w:val="18"/>
          <w:szCs w:val="18"/>
          <w:lang w:val="fr-CA" w:eastAsia="en-US"/>
        </w:rPr>
        <w:t xml:space="preserve"> </w:t>
      </w:r>
      <w:proofErr w:type="spellStart"/>
      <w:r w:rsidR="00FE4BA7" w:rsidRPr="00FE4BA7">
        <w:rPr>
          <w:rFonts w:ascii="Arial" w:eastAsia="Times New Roman" w:hAnsi="Arial" w:cs="Arial"/>
          <w:b/>
          <w:bCs/>
          <w:sz w:val="18"/>
          <w:szCs w:val="18"/>
          <w:lang w:val="fr-CA" w:eastAsia="en-US"/>
        </w:rPr>
        <w:t>Noize</w:t>
      </w:r>
      <w:proofErr w:type="spellEnd"/>
      <w:r w:rsidRPr="00FE4BA7">
        <w:rPr>
          <w:rFonts w:ascii="Arial" w:eastAsia="Times New Roman" w:hAnsi="Arial" w:cs="Arial"/>
          <w:b/>
          <w:bCs/>
          <w:sz w:val="18"/>
          <w:szCs w:val="18"/>
          <w:lang w:val="fr-CA" w:eastAsia="en-US"/>
        </w:rPr>
        <w:br/>
      </w:r>
      <w:r w:rsidR="00FE4BA7" w:rsidRPr="00FE4BA7">
        <w:rPr>
          <w:rFonts w:ascii="Arial" w:eastAsia="Arial" w:hAnsi="Arial" w:cs="Arial"/>
          <w:b/>
          <w:bCs/>
          <w:color w:val="222222"/>
          <w:sz w:val="18"/>
          <w:szCs w:val="18"/>
          <w:lang w:val="fr-CA"/>
        </w:rPr>
        <w:t xml:space="preserve">Hot </w:t>
      </w:r>
      <w:proofErr w:type="spellStart"/>
      <w:r w:rsidR="00FE4BA7" w:rsidRPr="00FE4BA7">
        <w:rPr>
          <w:rFonts w:ascii="Arial" w:eastAsia="Arial" w:hAnsi="Arial" w:cs="Arial"/>
          <w:b/>
          <w:bCs/>
          <w:color w:val="222222"/>
          <w:sz w:val="18"/>
          <w:szCs w:val="18"/>
          <w:lang w:val="fr-CA"/>
        </w:rPr>
        <w:t>Wife</w:t>
      </w:r>
      <w:proofErr w:type="spellEnd"/>
      <w:r w:rsidR="000016DF" w:rsidRPr="00FE4BA7">
        <w:rPr>
          <w:rFonts w:ascii="Arial" w:eastAsia="Arial" w:hAnsi="Arial" w:cs="Arial"/>
          <w:b/>
          <w:bCs/>
          <w:color w:val="222222"/>
          <w:sz w:val="18"/>
          <w:szCs w:val="18"/>
          <w:lang w:val="fr-CA"/>
        </w:rPr>
        <w:t xml:space="preserve"> </w:t>
      </w:r>
      <w:r w:rsidR="000016DF" w:rsidRPr="00FE4BA7">
        <w:rPr>
          <w:rFonts w:ascii="Arial" w:eastAsia="Times New Roman" w:hAnsi="Arial" w:cs="Arial"/>
          <w:b/>
          <w:bCs/>
          <w:sz w:val="18"/>
          <w:szCs w:val="18"/>
          <w:lang w:val="fr-CA" w:eastAsia="en-US"/>
        </w:rPr>
        <w:t>–</w:t>
      </w:r>
      <w:r w:rsidR="005F1C3C" w:rsidRPr="00FE4BA7">
        <w:rPr>
          <w:rStyle w:val="s9"/>
          <w:rFonts w:ascii="Arial" w:hAnsi="Arial" w:cs="Arial"/>
          <w:b/>
          <w:bCs/>
          <w:color w:val="000000"/>
          <w:sz w:val="18"/>
          <w:szCs w:val="18"/>
          <w:lang w:val="fr-CA"/>
        </w:rPr>
        <w:t xml:space="preserve"> </w:t>
      </w:r>
      <w:r w:rsidR="00FE4BA7">
        <w:rPr>
          <w:rStyle w:val="s9"/>
          <w:rFonts w:ascii="Arial" w:hAnsi="Arial" w:cs="Arial"/>
          <w:b/>
          <w:bCs/>
          <w:color w:val="000000"/>
          <w:sz w:val="18"/>
          <w:szCs w:val="18"/>
          <w:lang w:val="fr-CA"/>
        </w:rPr>
        <w:t xml:space="preserve">Nouvel </w:t>
      </w:r>
      <w:r w:rsidR="000016DF" w:rsidRPr="001E6526">
        <w:rPr>
          <w:rFonts w:ascii="Arial" w:eastAsia="Times New Roman" w:hAnsi="Arial" w:cs="Arial"/>
          <w:b/>
          <w:bCs/>
          <w:sz w:val="18"/>
          <w:szCs w:val="18"/>
          <w:lang w:val="fr-CA" w:eastAsia="en-US"/>
        </w:rPr>
        <w:t>extrait de HOTLIFE, le p</w:t>
      </w:r>
      <w:r w:rsidRPr="001E6526">
        <w:rPr>
          <w:rFonts w:ascii="Arial" w:eastAsia="Times New Roman" w:hAnsi="Arial" w:cs="Arial"/>
          <w:b/>
          <w:bCs/>
          <w:sz w:val="18"/>
          <w:szCs w:val="18"/>
          <w:lang w:val="fr-CA" w:eastAsia="en-US"/>
        </w:rPr>
        <w:t>remier album en 10 ans, à paraître le 17 avril</w:t>
      </w:r>
      <w:r w:rsidR="000016DF" w:rsidRPr="001E6526">
        <w:rPr>
          <w:rFonts w:ascii="Arial" w:eastAsia="Times New Roman" w:hAnsi="Arial" w:cs="Arial"/>
          <w:b/>
          <w:bCs/>
          <w:sz w:val="18"/>
          <w:szCs w:val="18"/>
          <w:lang w:val="fr-CA" w:eastAsia="en-US"/>
        </w:rPr>
        <w:t xml:space="preserve"> via u</w:t>
      </w:r>
      <w:r w:rsidRPr="001E6526">
        <w:rPr>
          <w:rFonts w:ascii="Arial" w:eastAsia="Times New Roman" w:hAnsi="Arial" w:cs="Arial"/>
          <w:b/>
          <w:bCs/>
          <w:sz w:val="18"/>
          <w:szCs w:val="18"/>
          <w:lang w:val="fr-CA" w:eastAsia="en-US"/>
        </w:rPr>
        <w:t xml:space="preserve">ne collaboration entre Turbo </w:t>
      </w:r>
      <w:proofErr w:type="spellStart"/>
      <w:r w:rsidRPr="001E6526">
        <w:rPr>
          <w:rFonts w:ascii="Arial" w:eastAsia="Times New Roman" w:hAnsi="Arial" w:cs="Arial"/>
          <w:b/>
          <w:bCs/>
          <w:sz w:val="18"/>
          <w:szCs w:val="18"/>
          <w:lang w:val="fr-CA" w:eastAsia="en-US"/>
        </w:rPr>
        <w:t>Recordings</w:t>
      </w:r>
      <w:proofErr w:type="spellEnd"/>
      <w:r w:rsidRPr="001E6526">
        <w:rPr>
          <w:rFonts w:ascii="Arial" w:eastAsia="Times New Roman" w:hAnsi="Arial" w:cs="Arial"/>
          <w:b/>
          <w:bCs/>
          <w:sz w:val="18"/>
          <w:szCs w:val="18"/>
          <w:lang w:val="fr-CA" w:eastAsia="en-US"/>
        </w:rPr>
        <w:t xml:space="preserve"> et Secret City Records</w:t>
      </w:r>
    </w:p>
    <w:p w14:paraId="1BE5CE8C" w14:textId="0C627CC2" w:rsidR="00FE4BA7" w:rsidRPr="00D76A89" w:rsidRDefault="00FE4BA7" w:rsidP="00FE4BA7">
      <w:pPr>
        <w:spacing w:line="278" w:lineRule="auto"/>
        <w:jc w:val="both"/>
        <w:rPr>
          <w:rFonts w:ascii="Arial" w:eastAsia="Arial" w:hAnsi="Arial" w:cs="Arial"/>
          <w:sz w:val="18"/>
          <w:szCs w:val="18"/>
          <w:lang w:val="fr-CA"/>
        </w:rPr>
      </w:pPr>
      <w:r>
        <w:rPr>
          <w:rFonts w:ascii="Arial" w:eastAsia="Arial" w:hAnsi="Arial" w:cs="Arial"/>
          <w:b/>
          <w:bCs/>
          <w:sz w:val="18"/>
          <w:szCs w:val="18"/>
          <w:lang w:val="fr-CA"/>
        </w:rPr>
        <w:t xml:space="preserve">Montréal, janvier 2026 - </w:t>
      </w:r>
      <w:proofErr w:type="spellStart"/>
      <w:r w:rsidRPr="00D76A89">
        <w:rPr>
          <w:rFonts w:ascii="Arial" w:eastAsia="Arial" w:hAnsi="Arial" w:cs="Arial"/>
          <w:b/>
          <w:bCs/>
          <w:sz w:val="18"/>
          <w:szCs w:val="18"/>
          <w:lang w:val="fr-CA"/>
        </w:rPr>
        <w:t>Tiga</w:t>
      </w:r>
      <w:proofErr w:type="spellEnd"/>
      <w:r w:rsidRPr="00D76A89">
        <w:rPr>
          <w:rFonts w:ascii="Arial" w:eastAsia="Arial" w:hAnsi="Arial" w:cs="Arial"/>
          <w:b/>
          <w:bCs/>
          <w:sz w:val="18"/>
          <w:szCs w:val="18"/>
          <w:lang w:val="fr-CA"/>
        </w:rPr>
        <w:t xml:space="preserve"> </w:t>
      </w:r>
      <w:r w:rsidRPr="00D76A89">
        <w:rPr>
          <w:rFonts w:ascii="Arial" w:eastAsia="Arial" w:hAnsi="Arial" w:cs="Arial"/>
          <w:sz w:val="18"/>
          <w:szCs w:val="18"/>
          <w:lang w:val="fr-CA"/>
        </w:rPr>
        <w:t>s'amuse à nouveau sur "</w:t>
      </w:r>
      <w:hyperlink r:id="rId12" w:history="1">
        <w:r w:rsidRPr="00FE4BA7">
          <w:rPr>
            <w:rStyle w:val="Hyperlink"/>
            <w:rFonts w:ascii="Arial" w:eastAsia="Arial" w:hAnsi="Arial" w:cs="Arial"/>
            <w:b/>
            <w:bCs/>
            <w:sz w:val="18"/>
            <w:szCs w:val="18"/>
            <w:lang w:val="fr-CA"/>
          </w:rPr>
          <w:t>HOT WIFE</w:t>
        </w:r>
      </w:hyperlink>
      <w:r w:rsidRPr="00D76A89">
        <w:rPr>
          <w:rFonts w:ascii="Arial" w:eastAsia="Arial" w:hAnsi="Arial" w:cs="Arial"/>
          <w:sz w:val="18"/>
          <w:szCs w:val="18"/>
          <w:lang w:val="fr-CA"/>
        </w:rPr>
        <w:t xml:space="preserve">", le dernier </w:t>
      </w:r>
      <w:r>
        <w:rPr>
          <w:rFonts w:ascii="Arial" w:eastAsia="Arial" w:hAnsi="Arial" w:cs="Arial"/>
          <w:sz w:val="18"/>
          <w:szCs w:val="18"/>
          <w:lang w:val="fr-CA"/>
        </w:rPr>
        <w:t xml:space="preserve">extrait à paraître </w:t>
      </w:r>
      <w:r w:rsidRPr="00D76A89">
        <w:rPr>
          <w:rFonts w:ascii="Arial" w:eastAsia="Arial" w:hAnsi="Arial" w:cs="Arial"/>
          <w:sz w:val="18"/>
          <w:szCs w:val="18"/>
          <w:lang w:val="fr-CA"/>
        </w:rPr>
        <w:t xml:space="preserve">avant la sortie de son album </w:t>
      </w:r>
      <w:hyperlink r:id="rId13" w:history="1">
        <w:r w:rsidRPr="00FE4BA7">
          <w:rPr>
            <w:rStyle w:val="Hyperlink"/>
            <w:rFonts w:ascii="Arial" w:eastAsia="Arial" w:hAnsi="Arial" w:cs="Arial"/>
            <w:b/>
            <w:bCs/>
            <w:i/>
            <w:iCs/>
            <w:sz w:val="18"/>
            <w:szCs w:val="18"/>
            <w:lang w:val="fr-CA"/>
          </w:rPr>
          <w:t>HOTLIFE</w:t>
        </w:r>
      </w:hyperlink>
      <w:r w:rsidRPr="00D76A89">
        <w:rPr>
          <w:rFonts w:ascii="Arial" w:eastAsia="Arial" w:hAnsi="Arial" w:cs="Arial"/>
          <w:b/>
          <w:bCs/>
          <w:i/>
          <w:iCs/>
          <w:sz w:val="18"/>
          <w:szCs w:val="18"/>
          <w:lang w:val="fr-CA"/>
        </w:rPr>
        <w:t xml:space="preserve"> </w:t>
      </w:r>
      <w:r w:rsidRPr="00D76A89">
        <w:rPr>
          <w:rFonts w:ascii="Arial" w:eastAsia="Arial" w:hAnsi="Arial" w:cs="Arial"/>
          <w:sz w:val="18"/>
          <w:szCs w:val="18"/>
          <w:lang w:val="fr-CA"/>
        </w:rPr>
        <w:t xml:space="preserve">le 17 avril. Troisième extrait de cet album très attendu, "HOT WIFE" </w:t>
      </w:r>
      <w:r>
        <w:rPr>
          <w:rFonts w:ascii="Arial" w:eastAsia="Arial" w:hAnsi="Arial" w:cs="Arial"/>
          <w:sz w:val="18"/>
          <w:szCs w:val="18"/>
          <w:lang w:val="fr-CA"/>
        </w:rPr>
        <w:t>disponible</w:t>
      </w:r>
      <w:r w:rsidRPr="00D76A89">
        <w:rPr>
          <w:rFonts w:ascii="Arial" w:eastAsia="Arial" w:hAnsi="Arial" w:cs="Arial"/>
          <w:sz w:val="18"/>
          <w:szCs w:val="18"/>
          <w:lang w:val="fr-CA"/>
        </w:rPr>
        <w:t xml:space="preserve"> aujourd'hui, marque le retour d'un collaborateur de longue date et vieil ami, le célèbre producteur </w:t>
      </w:r>
      <w:r w:rsidRPr="00D76A89">
        <w:rPr>
          <w:rFonts w:ascii="Arial" w:eastAsia="Arial" w:hAnsi="Arial" w:cs="Arial"/>
          <w:b/>
          <w:bCs/>
          <w:sz w:val="18"/>
          <w:szCs w:val="18"/>
          <w:lang w:val="fr-CA"/>
        </w:rPr>
        <w:t xml:space="preserve">Boys </w:t>
      </w:r>
      <w:proofErr w:type="spellStart"/>
      <w:r w:rsidRPr="00D76A89">
        <w:rPr>
          <w:rFonts w:ascii="Arial" w:eastAsia="Arial" w:hAnsi="Arial" w:cs="Arial"/>
          <w:b/>
          <w:bCs/>
          <w:sz w:val="18"/>
          <w:szCs w:val="18"/>
          <w:lang w:val="fr-CA"/>
        </w:rPr>
        <w:t>Noize</w:t>
      </w:r>
      <w:proofErr w:type="spellEnd"/>
      <w:r w:rsidRPr="00D76A89">
        <w:rPr>
          <w:rFonts w:ascii="Arial" w:eastAsia="Arial" w:hAnsi="Arial" w:cs="Arial"/>
          <w:sz w:val="18"/>
          <w:szCs w:val="18"/>
          <w:lang w:val="fr-CA"/>
        </w:rPr>
        <w:t xml:space="preserve">. Ces deux légendes incontestées de la musique électronique ont contribué à définir la culture électro et club de la fin des années 2000, avec un respect mutuel nourri par des décennies de DJ sets b2b et de sessions marathon en studio. Après s'être croisés sur les morceaux désormais </w:t>
      </w:r>
      <w:proofErr w:type="gramStart"/>
      <w:r w:rsidRPr="00D76A89">
        <w:rPr>
          <w:rFonts w:ascii="Arial" w:eastAsia="Arial" w:hAnsi="Arial" w:cs="Arial"/>
          <w:sz w:val="18"/>
          <w:szCs w:val="18"/>
          <w:lang w:val="fr-CA"/>
        </w:rPr>
        <w:t>cultes</w:t>
      </w:r>
      <w:proofErr w:type="gramEnd"/>
      <w:r>
        <w:rPr>
          <w:rFonts w:ascii="Arial" w:eastAsia="Arial" w:hAnsi="Arial" w:cs="Arial"/>
          <w:sz w:val="18"/>
          <w:szCs w:val="18"/>
          <w:lang w:val="fr-CA"/>
        </w:rPr>
        <w:t>,</w:t>
      </w:r>
      <w:r w:rsidRPr="00D76A89">
        <w:rPr>
          <w:rFonts w:ascii="Arial" w:eastAsia="Arial" w:hAnsi="Arial" w:cs="Arial"/>
          <w:sz w:val="18"/>
          <w:szCs w:val="18"/>
          <w:lang w:val="fr-CA"/>
        </w:rPr>
        <w:t xml:space="preserve"> "Bugatti" et "100", ils nous entraînent en 2026 avec la renaissance de leur partenariat de production longtemps en sommeil.</w:t>
      </w:r>
    </w:p>
    <w:p w14:paraId="5A319245" w14:textId="77777777" w:rsidR="00FE4BA7" w:rsidRPr="00D76A89" w:rsidRDefault="00FE4BA7" w:rsidP="00FE4BA7">
      <w:pPr>
        <w:spacing w:after="240" w:line="278" w:lineRule="auto"/>
        <w:jc w:val="both"/>
        <w:rPr>
          <w:rFonts w:ascii="Arial" w:eastAsia="Arial" w:hAnsi="Arial" w:cs="Arial"/>
          <w:i/>
          <w:iCs/>
          <w:sz w:val="18"/>
          <w:szCs w:val="18"/>
          <w:lang w:val="fr-FR"/>
        </w:rPr>
      </w:pPr>
      <w:r w:rsidRPr="00D76A89">
        <w:rPr>
          <w:rFonts w:ascii="Arial" w:eastAsia="Arial" w:hAnsi="Arial" w:cs="Arial"/>
          <w:sz w:val="18"/>
          <w:szCs w:val="18"/>
          <w:lang w:val="fr-FR"/>
        </w:rPr>
        <w:t xml:space="preserve">Écrit à Berlin en collaboration avec </w:t>
      </w:r>
      <w:r w:rsidRPr="00D76A89">
        <w:rPr>
          <w:rFonts w:ascii="Arial" w:eastAsia="Arial" w:hAnsi="Arial" w:cs="Arial"/>
          <w:b/>
          <w:bCs/>
          <w:sz w:val="18"/>
          <w:szCs w:val="18"/>
          <w:lang w:val="fr-FR"/>
        </w:rPr>
        <w:t xml:space="preserve">Boys </w:t>
      </w:r>
      <w:proofErr w:type="spellStart"/>
      <w:r w:rsidRPr="00D76A89">
        <w:rPr>
          <w:rFonts w:ascii="Arial" w:eastAsia="Arial" w:hAnsi="Arial" w:cs="Arial"/>
          <w:b/>
          <w:bCs/>
          <w:sz w:val="18"/>
          <w:szCs w:val="18"/>
          <w:lang w:val="fr-FR"/>
        </w:rPr>
        <w:t>Noize</w:t>
      </w:r>
      <w:proofErr w:type="spellEnd"/>
      <w:r w:rsidRPr="00D76A89">
        <w:rPr>
          <w:rFonts w:ascii="Arial" w:eastAsia="Arial" w:hAnsi="Arial" w:cs="Arial"/>
          <w:sz w:val="18"/>
          <w:szCs w:val="18"/>
          <w:lang w:val="fr-FR"/>
        </w:rPr>
        <w:t xml:space="preserve">, le nouveau single affiche une sensibilité pop assumée, ce qui a donné du fil à retordre à </w:t>
      </w:r>
      <w:proofErr w:type="spellStart"/>
      <w:r w:rsidRPr="00D76A89">
        <w:rPr>
          <w:rFonts w:ascii="Arial" w:eastAsia="Arial" w:hAnsi="Arial" w:cs="Arial"/>
          <w:b/>
          <w:bCs/>
          <w:sz w:val="18"/>
          <w:szCs w:val="18"/>
          <w:lang w:val="fr-FR"/>
        </w:rPr>
        <w:t>Tiga</w:t>
      </w:r>
      <w:proofErr w:type="spellEnd"/>
      <w:r w:rsidRPr="00D76A89">
        <w:rPr>
          <w:rFonts w:ascii="Arial" w:eastAsia="Arial" w:hAnsi="Arial" w:cs="Arial"/>
          <w:b/>
          <w:bCs/>
          <w:sz w:val="18"/>
          <w:szCs w:val="18"/>
          <w:lang w:val="fr-FR"/>
        </w:rPr>
        <w:t xml:space="preserve"> </w:t>
      </w:r>
      <w:r w:rsidRPr="00D76A89">
        <w:rPr>
          <w:rFonts w:ascii="Arial" w:eastAsia="Arial" w:hAnsi="Arial" w:cs="Arial"/>
          <w:sz w:val="18"/>
          <w:szCs w:val="18"/>
          <w:lang w:val="fr-FR"/>
        </w:rPr>
        <w:t xml:space="preserve">: </w:t>
      </w:r>
      <w:r w:rsidRPr="00D76A89">
        <w:rPr>
          <w:rFonts w:ascii="Arial" w:eastAsia="Arial" w:hAnsi="Arial" w:cs="Arial"/>
          <w:i/>
          <w:iCs/>
          <w:sz w:val="18"/>
          <w:szCs w:val="18"/>
          <w:lang w:val="fr-FR"/>
        </w:rPr>
        <w:t xml:space="preserve">« À un certain moment, produire des morceaux dance incroyablement cool peut mener à une baisse des retours. D'une certaine manière, c'est la chose la plus sûre à faire. On ne peut pas vivre dans la crainte qu'un homme en </w:t>
      </w:r>
      <w:proofErr w:type="spellStart"/>
      <w:r w:rsidRPr="00D76A89">
        <w:rPr>
          <w:rFonts w:ascii="Arial" w:eastAsia="Arial" w:hAnsi="Arial" w:cs="Arial"/>
          <w:i/>
          <w:iCs/>
          <w:sz w:val="18"/>
          <w:szCs w:val="18"/>
          <w:lang w:val="fr-FR"/>
        </w:rPr>
        <w:t>fedora</w:t>
      </w:r>
      <w:proofErr w:type="spellEnd"/>
      <w:r w:rsidRPr="00D76A89">
        <w:rPr>
          <w:rFonts w:ascii="Arial" w:eastAsia="Arial" w:hAnsi="Arial" w:cs="Arial"/>
          <w:i/>
          <w:iCs/>
          <w:sz w:val="18"/>
          <w:szCs w:val="18"/>
          <w:lang w:val="fr-FR"/>
        </w:rPr>
        <w:t xml:space="preserve"> n'aime pas notre musique. En fin de compte, c'est simple : cette chanson se résume à une énorme ligne de basse que j'ai créée avec ma bouche pour pouvoir vous parler de ma femme et de ma vie. »</w:t>
      </w:r>
    </w:p>
    <w:p w14:paraId="3AC550DC" w14:textId="77777777" w:rsidR="00FE4BA7" w:rsidRPr="00D76A89" w:rsidRDefault="00FE4BA7" w:rsidP="00FE4BA7">
      <w:pPr>
        <w:spacing w:after="240" w:line="278" w:lineRule="auto"/>
        <w:jc w:val="both"/>
        <w:rPr>
          <w:rFonts w:ascii="Arial" w:eastAsia="Arial" w:hAnsi="Arial" w:cs="Arial"/>
          <w:i/>
          <w:iCs/>
          <w:sz w:val="18"/>
          <w:szCs w:val="18"/>
          <w:lang w:val="fr-FR"/>
        </w:rPr>
      </w:pPr>
      <w:r w:rsidRPr="00D76A89">
        <w:rPr>
          <w:rFonts w:ascii="Arial" w:eastAsia="Arial" w:hAnsi="Arial" w:cs="Arial"/>
          <w:sz w:val="18"/>
          <w:szCs w:val="18"/>
          <w:lang w:val="fr-FR"/>
        </w:rPr>
        <w:t xml:space="preserve">Au-delà de l'exploration de fréquences en dehors de sa zone de confort, </w:t>
      </w:r>
      <w:proofErr w:type="spellStart"/>
      <w:r w:rsidRPr="00D76A89">
        <w:rPr>
          <w:rFonts w:ascii="Arial" w:eastAsia="Arial" w:hAnsi="Arial" w:cs="Arial"/>
          <w:sz w:val="18"/>
          <w:szCs w:val="18"/>
          <w:lang w:val="fr-FR"/>
        </w:rPr>
        <w:t>Tiga</w:t>
      </w:r>
      <w:proofErr w:type="spellEnd"/>
      <w:r w:rsidRPr="00D76A89">
        <w:rPr>
          <w:rFonts w:ascii="Arial" w:eastAsia="Arial" w:hAnsi="Arial" w:cs="Arial"/>
          <w:sz w:val="18"/>
          <w:szCs w:val="18"/>
          <w:lang w:val="fr-FR"/>
        </w:rPr>
        <w:t xml:space="preserve"> a également pris la décision difficile de donner au public un aperçu de sa vie privée : </w:t>
      </w:r>
      <w:r w:rsidRPr="00D76A89">
        <w:rPr>
          <w:rFonts w:ascii="Arial" w:eastAsia="Arial" w:hAnsi="Arial" w:cs="Arial"/>
          <w:i/>
          <w:iCs/>
          <w:sz w:val="18"/>
          <w:szCs w:val="18"/>
          <w:lang w:val="fr-FR"/>
        </w:rPr>
        <w:t>« Depuis la nuit des temps, les gens ont romancé le DJ/producteur comme le célibataire idéal »</w:t>
      </w:r>
      <w:r w:rsidRPr="00D76A89">
        <w:rPr>
          <w:rFonts w:ascii="Arial" w:eastAsia="Arial" w:hAnsi="Arial" w:cs="Arial"/>
          <w:sz w:val="18"/>
          <w:szCs w:val="18"/>
          <w:lang w:val="fr-FR"/>
        </w:rPr>
        <w:t xml:space="preserve">, explique-t-il. </w:t>
      </w:r>
      <w:r w:rsidRPr="00D76A89">
        <w:rPr>
          <w:rFonts w:ascii="Arial" w:eastAsia="Arial" w:hAnsi="Arial" w:cs="Arial"/>
          <w:i/>
          <w:iCs/>
          <w:sz w:val="18"/>
          <w:szCs w:val="18"/>
          <w:lang w:val="fr-FR"/>
        </w:rPr>
        <w:t>« Quand il est devenu évident que ce n'était qu'une question de temps avant que la nouvelle de ma femme ne soit divulguée, mon équipe de relations publiques m'a dit sans ambages que je devais prendre les devants et contrôler le récit. Quoi qu'il</w:t>
      </w:r>
      <w:r w:rsidRPr="00D76A89">
        <w:rPr>
          <w:rFonts w:ascii="Arial" w:eastAsia="Arial" w:hAnsi="Arial" w:cs="Arial"/>
          <w:sz w:val="18"/>
          <w:szCs w:val="18"/>
          <w:lang w:val="fr-FR"/>
        </w:rPr>
        <w:t xml:space="preserve"> </w:t>
      </w:r>
      <w:r w:rsidRPr="00D76A89">
        <w:rPr>
          <w:rFonts w:ascii="Arial" w:eastAsia="Arial" w:hAnsi="Arial" w:cs="Arial"/>
          <w:i/>
          <w:iCs/>
          <w:sz w:val="18"/>
          <w:szCs w:val="18"/>
          <w:lang w:val="fr-FR"/>
        </w:rPr>
        <w:t>en soit, je parie gros que cette sortie va faire passer mon mariage au niveau supérieur. »</w:t>
      </w:r>
    </w:p>
    <w:p w14:paraId="48DC46FF" w14:textId="4BE3A487" w:rsidR="00FE4BA7" w:rsidRPr="00FE4BA7" w:rsidRDefault="00FE4BA7" w:rsidP="00FE4BA7">
      <w:pPr>
        <w:spacing w:after="240" w:line="278" w:lineRule="auto"/>
        <w:jc w:val="both"/>
        <w:rPr>
          <w:rFonts w:ascii="Arial" w:eastAsia="Arial" w:hAnsi="Arial" w:cs="Arial"/>
          <w:i/>
          <w:iCs/>
          <w:sz w:val="18"/>
          <w:szCs w:val="18"/>
          <w:lang w:val="fr-FR"/>
        </w:rPr>
      </w:pPr>
      <w:r w:rsidRPr="00D76A89">
        <w:rPr>
          <w:rFonts w:ascii="Arial" w:eastAsia="Arial" w:hAnsi="Arial" w:cs="Arial"/>
          <w:sz w:val="18"/>
          <w:szCs w:val="18"/>
          <w:lang w:val="fr-FR"/>
        </w:rPr>
        <w:t xml:space="preserve">Et à ceux qui pourraient interpréter les paroles de la chanson comme de la simple vantardise, </w:t>
      </w:r>
      <w:proofErr w:type="spellStart"/>
      <w:r w:rsidRPr="00D76A89">
        <w:rPr>
          <w:rFonts w:ascii="Arial" w:eastAsia="Arial" w:hAnsi="Arial" w:cs="Arial"/>
          <w:sz w:val="18"/>
          <w:szCs w:val="18"/>
          <w:lang w:val="fr-FR"/>
        </w:rPr>
        <w:t>Tiga</w:t>
      </w:r>
      <w:proofErr w:type="spellEnd"/>
      <w:r w:rsidRPr="00D76A89">
        <w:rPr>
          <w:rFonts w:ascii="Arial" w:eastAsia="Arial" w:hAnsi="Arial" w:cs="Arial"/>
          <w:sz w:val="18"/>
          <w:szCs w:val="18"/>
          <w:lang w:val="fr-FR"/>
        </w:rPr>
        <w:t xml:space="preserve"> nous invite tous à comprendre son message à travers le prisme de la gratitude radicale et à favoriser de nouveaux dialogues : </w:t>
      </w:r>
      <w:r w:rsidRPr="00D76A89">
        <w:rPr>
          <w:rFonts w:ascii="Arial" w:eastAsia="Arial" w:hAnsi="Arial" w:cs="Arial"/>
          <w:i/>
          <w:iCs/>
          <w:sz w:val="18"/>
          <w:szCs w:val="18"/>
          <w:lang w:val="fr-FR"/>
        </w:rPr>
        <w:t>« Quant aux paroles*, les six mots sont basés sur ma vérité »,</w:t>
      </w:r>
      <w:r w:rsidRPr="00D76A89">
        <w:rPr>
          <w:rFonts w:ascii="Arial" w:eastAsia="Arial" w:hAnsi="Arial" w:cs="Arial"/>
          <w:sz w:val="18"/>
          <w:szCs w:val="18"/>
          <w:lang w:val="fr-FR"/>
        </w:rPr>
        <w:t xml:space="preserve"> dit-il. </w:t>
      </w:r>
      <w:r w:rsidRPr="00D76A89">
        <w:rPr>
          <w:rFonts w:ascii="Arial" w:eastAsia="Arial" w:hAnsi="Arial" w:cs="Arial"/>
          <w:i/>
          <w:iCs/>
          <w:sz w:val="18"/>
          <w:szCs w:val="18"/>
          <w:lang w:val="fr-FR"/>
        </w:rPr>
        <w:t>« Flash info : seul un petit pourcentage d'hommes sont mariés à des femmes sexy et beaucoup d'entre eux sont des types formidables comme moi. Pourquoi ne pas écouter ce que nous avons à dire ? »</w:t>
      </w:r>
      <w:r>
        <w:rPr>
          <w:rFonts w:ascii="Arial" w:eastAsia="Arial" w:hAnsi="Arial" w:cs="Arial"/>
          <w:i/>
          <w:iCs/>
          <w:sz w:val="18"/>
          <w:szCs w:val="18"/>
          <w:lang w:val="fr-FR"/>
        </w:rPr>
        <w:t xml:space="preserve">. </w:t>
      </w:r>
      <w:proofErr w:type="spellStart"/>
      <w:r w:rsidRPr="00D76A89">
        <w:rPr>
          <w:rFonts w:ascii="Arial" w:eastAsia="Arial" w:hAnsi="Arial" w:cs="Arial"/>
          <w:sz w:val="18"/>
          <w:szCs w:val="18"/>
          <w:lang w:val="fr-FR"/>
        </w:rPr>
        <w:t>Tiga</w:t>
      </w:r>
      <w:proofErr w:type="spellEnd"/>
      <w:r w:rsidRPr="00D76A89">
        <w:rPr>
          <w:rFonts w:ascii="Arial" w:eastAsia="Arial" w:hAnsi="Arial" w:cs="Arial"/>
          <w:sz w:val="18"/>
          <w:szCs w:val="18"/>
          <w:lang w:val="fr-FR"/>
        </w:rPr>
        <w:t xml:space="preserve"> tient à préciser que les paroles de la chanson ne font en aucun cas référence au terme "</w:t>
      </w:r>
      <w:proofErr w:type="spellStart"/>
      <w:r w:rsidRPr="00D76A89">
        <w:rPr>
          <w:rFonts w:ascii="Arial" w:eastAsia="Arial" w:hAnsi="Arial" w:cs="Arial"/>
          <w:sz w:val="18"/>
          <w:szCs w:val="18"/>
          <w:lang w:val="fr-FR"/>
        </w:rPr>
        <w:t>hotwife</w:t>
      </w:r>
      <w:proofErr w:type="spellEnd"/>
      <w:r w:rsidRPr="00D76A89">
        <w:rPr>
          <w:rFonts w:ascii="Arial" w:eastAsia="Arial" w:hAnsi="Arial" w:cs="Arial"/>
          <w:sz w:val="18"/>
          <w:szCs w:val="18"/>
          <w:lang w:val="fr-FR"/>
        </w:rPr>
        <w:t>", qu'il a découvert il y a seulement 6h.</w:t>
      </w:r>
    </w:p>
    <w:p w14:paraId="459C6D8B" w14:textId="44FB9489" w:rsidR="00FE4BA7" w:rsidRPr="00D76A89" w:rsidRDefault="00FE4BA7" w:rsidP="00FE4BA7">
      <w:pPr>
        <w:spacing w:after="240" w:line="278" w:lineRule="auto"/>
        <w:jc w:val="both"/>
        <w:rPr>
          <w:rFonts w:ascii="Arial" w:eastAsia="Arial" w:hAnsi="Arial" w:cs="Arial"/>
          <w:sz w:val="18"/>
          <w:szCs w:val="18"/>
          <w:lang w:val="fr-CA"/>
        </w:rPr>
      </w:pPr>
      <w:r w:rsidRPr="00D76A89">
        <w:rPr>
          <w:rFonts w:ascii="Arial" w:eastAsia="Arial" w:hAnsi="Arial" w:cs="Arial"/>
          <w:sz w:val="18"/>
          <w:szCs w:val="18"/>
          <w:lang w:val="fr-CA"/>
        </w:rPr>
        <w:t>Après “</w:t>
      </w:r>
      <w:hyperlink r:id="rId14" w:history="1">
        <w:r w:rsidRPr="00FE4BA7">
          <w:rPr>
            <w:rStyle w:val="Hyperlink"/>
            <w:rFonts w:ascii="Arial" w:eastAsia="Arial" w:hAnsi="Arial" w:cs="Arial"/>
            <w:b/>
            <w:bCs/>
            <w:sz w:val="18"/>
            <w:szCs w:val="18"/>
            <w:lang w:val="fr-CA"/>
          </w:rPr>
          <w:t>ECSTASY SURROUNDS ME</w:t>
        </w:r>
      </w:hyperlink>
      <w:r w:rsidRPr="00D76A89">
        <w:rPr>
          <w:rFonts w:ascii="Arial" w:eastAsia="Arial" w:hAnsi="Arial" w:cs="Arial"/>
          <w:sz w:val="18"/>
          <w:szCs w:val="18"/>
          <w:lang w:val="fr-CA"/>
        </w:rPr>
        <w:t xml:space="preserve">” et sa collaboration avec </w:t>
      </w:r>
      <w:proofErr w:type="spellStart"/>
      <w:r w:rsidRPr="00D76A89">
        <w:rPr>
          <w:rFonts w:ascii="Arial" w:eastAsia="Arial" w:hAnsi="Arial" w:cs="Arial"/>
          <w:sz w:val="18"/>
          <w:szCs w:val="18"/>
          <w:lang w:val="fr-CA"/>
        </w:rPr>
        <w:t>Fcukers</w:t>
      </w:r>
      <w:proofErr w:type="spellEnd"/>
      <w:r w:rsidRPr="00D76A89">
        <w:rPr>
          <w:rFonts w:ascii="Arial" w:eastAsia="Arial" w:hAnsi="Arial" w:cs="Arial"/>
          <w:sz w:val="18"/>
          <w:szCs w:val="18"/>
          <w:lang w:val="fr-CA"/>
        </w:rPr>
        <w:t xml:space="preserve"> </w:t>
      </w:r>
      <w:r w:rsidRPr="00D76A89">
        <w:rPr>
          <w:rFonts w:ascii="Arial" w:eastAsia="Arial" w:hAnsi="Arial" w:cs="Arial"/>
          <w:b/>
          <w:bCs/>
          <w:sz w:val="18"/>
          <w:szCs w:val="18"/>
          <w:lang w:val="fr-CA"/>
        </w:rPr>
        <w:t>“</w:t>
      </w:r>
      <w:hyperlink r:id="rId15" w:history="1">
        <w:r w:rsidRPr="00FE4BA7">
          <w:rPr>
            <w:rStyle w:val="Hyperlink"/>
            <w:rFonts w:ascii="Arial" w:eastAsia="Arial" w:hAnsi="Arial" w:cs="Arial"/>
            <w:b/>
            <w:bCs/>
            <w:sz w:val="18"/>
            <w:szCs w:val="18"/>
            <w:lang w:val="fr-CA"/>
          </w:rPr>
          <w:t>SILK SCARF</w:t>
        </w:r>
      </w:hyperlink>
      <w:r w:rsidRPr="00D76A89">
        <w:rPr>
          <w:rFonts w:ascii="Arial" w:eastAsia="Arial" w:hAnsi="Arial" w:cs="Arial"/>
          <w:sz w:val="18"/>
          <w:szCs w:val="18"/>
          <w:lang w:val="fr-CA"/>
        </w:rPr>
        <w:t>,” “</w:t>
      </w:r>
      <w:r w:rsidRPr="00D76A89">
        <w:rPr>
          <w:rFonts w:ascii="Arial" w:eastAsia="Arial" w:hAnsi="Arial" w:cs="Arial"/>
          <w:b/>
          <w:bCs/>
          <w:sz w:val="18"/>
          <w:szCs w:val="18"/>
          <w:lang w:val="fr-CA"/>
        </w:rPr>
        <w:t>HOT WIFE</w:t>
      </w:r>
      <w:r w:rsidRPr="00D76A89">
        <w:rPr>
          <w:rFonts w:ascii="Arial" w:eastAsia="Arial" w:hAnsi="Arial" w:cs="Arial"/>
          <w:sz w:val="18"/>
          <w:szCs w:val="18"/>
          <w:lang w:val="fr-CA"/>
        </w:rPr>
        <w:t xml:space="preserve">" est le 3eme </w:t>
      </w:r>
      <w:r>
        <w:rPr>
          <w:rFonts w:ascii="Arial" w:eastAsia="Arial" w:hAnsi="Arial" w:cs="Arial"/>
          <w:sz w:val="18"/>
          <w:szCs w:val="18"/>
          <w:lang w:val="fr-CA"/>
        </w:rPr>
        <w:t>extrait</w:t>
      </w:r>
      <w:r w:rsidRPr="00D76A89">
        <w:rPr>
          <w:rFonts w:ascii="Arial" w:eastAsia="Arial" w:hAnsi="Arial" w:cs="Arial"/>
          <w:sz w:val="18"/>
          <w:szCs w:val="18"/>
          <w:lang w:val="fr-CA"/>
        </w:rPr>
        <w:t xml:space="preserve"> de </w:t>
      </w:r>
      <w:r w:rsidRPr="00D76A89">
        <w:rPr>
          <w:rFonts w:ascii="Arial" w:eastAsia="Arial" w:hAnsi="Arial" w:cs="Arial"/>
          <w:i/>
          <w:iCs/>
          <w:sz w:val="18"/>
          <w:szCs w:val="18"/>
          <w:lang w:val="fr-CA"/>
        </w:rPr>
        <w:t>HOTLIFE</w:t>
      </w:r>
      <w:r w:rsidRPr="00D76A89">
        <w:rPr>
          <w:rFonts w:ascii="Arial" w:eastAsia="Arial" w:hAnsi="Arial" w:cs="Arial"/>
          <w:sz w:val="18"/>
          <w:szCs w:val="18"/>
          <w:lang w:val="fr-CA"/>
        </w:rPr>
        <w:t>,</w:t>
      </w:r>
      <w:r w:rsidRPr="00D76A89">
        <w:rPr>
          <w:rFonts w:ascii="Arial" w:eastAsia="Arial" w:hAnsi="Arial" w:cs="Arial"/>
          <w:b/>
          <w:bCs/>
          <w:sz w:val="18"/>
          <w:szCs w:val="18"/>
          <w:lang w:val="fr-CA"/>
        </w:rPr>
        <w:t xml:space="preserve"> </w:t>
      </w:r>
      <w:r w:rsidRPr="00D76A89">
        <w:rPr>
          <w:rFonts w:ascii="Arial" w:eastAsia="Arial" w:hAnsi="Arial" w:cs="Arial"/>
          <w:sz w:val="18"/>
          <w:szCs w:val="18"/>
          <w:lang w:val="fr-CA"/>
        </w:rPr>
        <w:t xml:space="preserve">le premier album de </w:t>
      </w:r>
      <w:proofErr w:type="spellStart"/>
      <w:r w:rsidRPr="00D76A89">
        <w:rPr>
          <w:rFonts w:ascii="Arial" w:eastAsia="Arial" w:hAnsi="Arial" w:cs="Arial"/>
          <w:sz w:val="18"/>
          <w:szCs w:val="18"/>
          <w:lang w:val="fr-CA"/>
        </w:rPr>
        <w:t>Tiga</w:t>
      </w:r>
      <w:proofErr w:type="spellEnd"/>
      <w:r w:rsidRPr="00D76A89">
        <w:rPr>
          <w:rFonts w:ascii="Arial" w:eastAsia="Arial" w:hAnsi="Arial" w:cs="Arial"/>
          <w:sz w:val="18"/>
          <w:szCs w:val="18"/>
          <w:lang w:val="fr-CA"/>
        </w:rPr>
        <w:t xml:space="preserve"> en 10 ans. Prévu pour le 17 avril sur les labels montréalais Turbo </w:t>
      </w:r>
      <w:proofErr w:type="spellStart"/>
      <w:r w:rsidRPr="00D76A89">
        <w:rPr>
          <w:rFonts w:ascii="Arial" w:eastAsia="Arial" w:hAnsi="Arial" w:cs="Arial"/>
          <w:sz w:val="18"/>
          <w:szCs w:val="18"/>
          <w:lang w:val="fr-CA"/>
        </w:rPr>
        <w:t>Recordings</w:t>
      </w:r>
      <w:proofErr w:type="spellEnd"/>
      <w:r w:rsidRPr="00D76A89">
        <w:rPr>
          <w:rFonts w:ascii="Arial" w:eastAsia="Arial" w:hAnsi="Arial" w:cs="Arial"/>
          <w:sz w:val="18"/>
          <w:szCs w:val="18"/>
          <w:lang w:val="fr-CA"/>
        </w:rPr>
        <w:t xml:space="preserve"> et Secret City Records, le projet inclus des collaborations avec </w:t>
      </w:r>
      <w:proofErr w:type="spellStart"/>
      <w:r w:rsidRPr="00D76A89">
        <w:rPr>
          <w:rFonts w:ascii="Arial" w:eastAsia="Arial" w:hAnsi="Arial" w:cs="Arial"/>
          <w:b/>
          <w:bCs/>
          <w:sz w:val="18"/>
          <w:szCs w:val="18"/>
          <w:lang w:val="fr-CA"/>
        </w:rPr>
        <w:t>Fcukers</w:t>
      </w:r>
      <w:proofErr w:type="spellEnd"/>
      <w:r w:rsidRPr="00D76A89">
        <w:rPr>
          <w:rFonts w:ascii="Arial" w:eastAsia="Arial" w:hAnsi="Arial" w:cs="Arial"/>
          <w:b/>
          <w:bCs/>
          <w:sz w:val="18"/>
          <w:szCs w:val="18"/>
          <w:lang w:val="fr-CA"/>
        </w:rPr>
        <w:t xml:space="preserve">, </w:t>
      </w:r>
      <w:proofErr w:type="spellStart"/>
      <w:r w:rsidRPr="00D76A89">
        <w:rPr>
          <w:rFonts w:ascii="Arial" w:eastAsia="Arial" w:hAnsi="Arial" w:cs="Arial"/>
          <w:b/>
          <w:bCs/>
          <w:sz w:val="18"/>
          <w:szCs w:val="18"/>
          <w:lang w:val="fr-CA"/>
        </w:rPr>
        <w:t>Maara</w:t>
      </w:r>
      <w:proofErr w:type="spellEnd"/>
      <w:r w:rsidRPr="00D76A89">
        <w:rPr>
          <w:rFonts w:ascii="Arial" w:eastAsia="Arial" w:hAnsi="Arial" w:cs="Arial"/>
          <w:b/>
          <w:bCs/>
          <w:sz w:val="18"/>
          <w:szCs w:val="18"/>
          <w:lang w:val="fr-CA"/>
        </w:rPr>
        <w:t xml:space="preserve"> </w:t>
      </w:r>
      <w:r w:rsidRPr="00D76A89">
        <w:rPr>
          <w:rFonts w:ascii="Arial" w:eastAsia="Arial" w:hAnsi="Arial" w:cs="Arial"/>
          <w:sz w:val="18"/>
          <w:szCs w:val="18"/>
          <w:lang w:val="fr-CA"/>
        </w:rPr>
        <w:t xml:space="preserve">et </w:t>
      </w:r>
      <w:r w:rsidRPr="00D76A89">
        <w:rPr>
          <w:rFonts w:ascii="Arial" w:eastAsia="Arial" w:hAnsi="Arial" w:cs="Arial"/>
          <w:b/>
          <w:bCs/>
          <w:sz w:val="18"/>
          <w:szCs w:val="18"/>
          <w:lang w:val="fr-CA"/>
        </w:rPr>
        <w:t>MRD</w:t>
      </w:r>
      <w:r w:rsidRPr="00D76A89">
        <w:rPr>
          <w:rFonts w:ascii="Arial" w:eastAsia="Arial" w:hAnsi="Arial" w:cs="Arial"/>
          <w:sz w:val="18"/>
          <w:szCs w:val="18"/>
          <w:lang w:val="fr-CA"/>
        </w:rPr>
        <w:t xml:space="preserve">. </w:t>
      </w:r>
    </w:p>
    <w:p w14:paraId="1D233D39" w14:textId="77777777" w:rsidR="00FE4BA7" w:rsidRPr="00D76A89" w:rsidRDefault="00FE4BA7" w:rsidP="00FE4BA7">
      <w:pPr>
        <w:spacing w:after="240" w:line="278" w:lineRule="auto"/>
        <w:jc w:val="center"/>
        <w:rPr>
          <w:rFonts w:ascii="Arial" w:eastAsia="Arial" w:hAnsi="Arial" w:cs="Arial"/>
          <w:b/>
          <w:bCs/>
          <w:sz w:val="18"/>
          <w:szCs w:val="18"/>
          <w:u w:val="single"/>
          <w:lang w:val="fr-CA"/>
        </w:rPr>
      </w:pPr>
      <w:hyperlink r:id="rId16">
        <w:r w:rsidRPr="00D76A89">
          <w:rPr>
            <w:rStyle w:val="Hyperlink"/>
            <w:rFonts w:ascii="Arial" w:eastAsia="Arial" w:hAnsi="Arial" w:cs="Arial"/>
            <w:b/>
            <w:bCs/>
            <w:sz w:val="18"/>
            <w:szCs w:val="18"/>
            <w:lang w:val="fr-CA"/>
          </w:rPr>
          <w:t>Sauvegardez le nouvel album HOTLIFE</w:t>
        </w:r>
      </w:hyperlink>
      <w:r w:rsidRPr="00D76A89">
        <w:rPr>
          <w:rFonts w:ascii="Arial" w:hAnsi="Arial" w:cs="Arial"/>
          <w:sz w:val="18"/>
          <w:szCs w:val="18"/>
          <w:lang w:val="fr-CA"/>
        </w:rPr>
        <w:br/>
      </w:r>
      <w:hyperlink r:id="rId17">
        <w:r w:rsidRPr="00D76A89">
          <w:rPr>
            <w:rStyle w:val="Hyperlink"/>
            <w:rFonts w:ascii="Arial" w:eastAsia="Arial" w:hAnsi="Arial" w:cs="Arial"/>
            <w:b/>
            <w:bCs/>
            <w:sz w:val="18"/>
            <w:szCs w:val="18"/>
            <w:lang w:val="fr-CA"/>
          </w:rPr>
          <w:t>Précommandez le vinyle HOTLIFE</w:t>
        </w:r>
      </w:hyperlink>
    </w:p>
    <w:p w14:paraId="13F419FB" w14:textId="77777777" w:rsidR="00FE4BA7" w:rsidRDefault="00FE4BA7" w:rsidP="00FE4BA7">
      <w:pPr>
        <w:spacing w:after="0" w:line="278" w:lineRule="auto"/>
        <w:jc w:val="center"/>
        <w:rPr>
          <w:rFonts w:ascii="Arial" w:eastAsia="Arial" w:hAnsi="Arial" w:cs="Arial"/>
          <w:b/>
          <w:bCs/>
          <w:sz w:val="18"/>
          <w:szCs w:val="18"/>
          <w:u w:val="single"/>
          <w:lang w:val="fr-CA"/>
        </w:rPr>
        <w:sectPr w:rsidR="00FE4BA7">
          <w:pgSz w:w="12240" w:h="15840"/>
          <w:pgMar w:top="1440" w:right="1440" w:bottom="1440" w:left="1440" w:header="720" w:footer="720" w:gutter="0"/>
          <w:cols w:space="720"/>
          <w:docGrid w:linePitch="360"/>
        </w:sectPr>
      </w:pPr>
    </w:p>
    <w:p w14:paraId="6BF0715F" w14:textId="77777777" w:rsidR="00FE4BA7" w:rsidRPr="00D76A89" w:rsidRDefault="00FE4BA7" w:rsidP="00FE4BA7">
      <w:pPr>
        <w:spacing w:after="0" w:line="278" w:lineRule="auto"/>
        <w:jc w:val="center"/>
        <w:rPr>
          <w:rFonts w:ascii="Arial" w:eastAsia="Arial" w:hAnsi="Arial" w:cs="Arial"/>
          <w:b/>
          <w:bCs/>
          <w:sz w:val="18"/>
          <w:szCs w:val="18"/>
          <w:u w:val="single"/>
          <w:lang w:val="fr-CA"/>
        </w:rPr>
      </w:pPr>
      <w:proofErr w:type="spellStart"/>
      <w:r w:rsidRPr="00D76A89">
        <w:rPr>
          <w:rFonts w:ascii="Arial" w:eastAsia="Arial" w:hAnsi="Arial" w:cs="Arial"/>
          <w:b/>
          <w:bCs/>
          <w:sz w:val="18"/>
          <w:szCs w:val="18"/>
          <w:u w:val="single"/>
          <w:lang w:val="fr-CA"/>
        </w:rPr>
        <w:t>Tiga</w:t>
      </w:r>
      <w:proofErr w:type="spellEnd"/>
      <w:r w:rsidRPr="00D76A89">
        <w:rPr>
          <w:rFonts w:ascii="Arial" w:eastAsia="Arial" w:hAnsi="Arial" w:cs="Arial"/>
          <w:b/>
          <w:bCs/>
          <w:sz w:val="18"/>
          <w:szCs w:val="18"/>
          <w:u w:val="single"/>
          <w:lang w:val="fr-CA"/>
        </w:rPr>
        <w:t xml:space="preserve"> en tournée</w:t>
      </w:r>
    </w:p>
    <w:p w14:paraId="023A3629"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6 février - Club </w:t>
      </w:r>
      <w:proofErr w:type="spellStart"/>
      <w:r w:rsidRPr="00D76A89">
        <w:rPr>
          <w:rFonts w:ascii="Arial" w:eastAsia="Arial" w:hAnsi="Arial" w:cs="Arial"/>
          <w:sz w:val="18"/>
          <w:szCs w:val="18"/>
          <w:lang w:val="fr-CA"/>
        </w:rPr>
        <w:t>Space</w:t>
      </w:r>
      <w:proofErr w:type="spellEnd"/>
      <w:r w:rsidRPr="00D76A89">
        <w:rPr>
          <w:rFonts w:ascii="Arial" w:eastAsia="Arial" w:hAnsi="Arial" w:cs="Arial"/>
          <w:sz w:val="18"/>
          <w:szCs w:val="18"/>
          <w:lang w:val="fr-CA"/>
        </w:rPr>
        <w:t>, Miami, USA</w:t>
      </w:r>
    </w:p>
    <w:p w14:paraId="0E3C84E9"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13 février - </w:t>
      </w:r>
      <w:proofErr w:type="spellStart"/>
      <w:r w:rsidRPr="00D76A89">
        <w:rPr>
          <w:rFonts w:ascii="Arial" w:eastAsia="Arial" w:hAnsi="Arial" w:cs="Arial"/>
          <w:sz w:val="18"/>
          <w:szCs w:val="18"/>
          <w:lang w:val="fr-CA"/>
        </w:rPr>
        <w:t>Berghain</w:t>
      </w:r>
      <w:proofErr w:type="spellEnd"/>
      <w:r w:rsidRPr="00D76A89">
        <w:rPr>
          <w:rFonts w:ascii="Arial" w:eastAsia="Arial" w:hAnsi="Arial" w:cs="Arial"/>
          <w:sz w:val="18"/>
          <w:szCs w:val="18"/>
          <w:lang w:val="fr-CA"/>
        </w:rPr>
        <w:t>, Berlin, DE</w:t>
      </w:r>
    </w:p>
    <w:p w14:paraId="42C39319"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14 février - </w:t>
      </w:r>
      <w:proofErr w:type="spellStart"/>
      <w:r w:rsidRPr="00D76A89">
        <w:rPr>
          <w:rFonts w:ascii="Arial" w:eastAsia="Arial" w:hAnsi="Arial" w:cs="Arial"/>
          <w:sz w:val="18"/>
          <w:szCs w:val="18"/>
          <w:lang w:val="fr-CA"/>
        </w:rPr>
        <w:t>Ulica</w:t>
      </w:r>
      <w:proofErr w:type="spellEnd"/>
      <w:r w:rsidRPr="00D76A89">
        <w:rPr>
          <w:rFonts w:ascii="Arial" w:eastAsia="Arial" w:hAnsi="Arial" w:cs="Arial"/>
          <w:sz w:val="18"/>
          <w:szCs w:val="18"/>
          <w:lang w:val="fr-CA"/>
        </w:rPr>
        <w:t xml:space="preserve"> </w:t>
      </w:r>
      <w:proofErr w:type="spellStart"/>
      <w:r w:rsidRPr="00D76A89">
        <w:rPr>
          <w:rFonts w:ascii="Arial" w:eastAsia="Arial" w:hAnsi="Arial" w:cs="Arial"/>
          <w:sz w:val="18"/>
          <w:szCs w:val="18"/>
          <w:lang w:val="fr-CA"/>
        </w:rPr>
        <w:t>Elektryków</w:t>
      </w:r>
      <w:proofErr w:type="spellEnd"/>
      <w:r w:rsidRPr="00D76A89">
        <w:rPr>
          <w:rFonts w:ascii="Arial" w:eastAsia="Arial" w:hAnsi="Arial" w:cs="Arial"/>
          <w:sz w:val="18"/>
          <w:szCs w:val="18"/>
          <w:lang w:val="fr-CA"/>
        </w:rPr>
        <w:t>, Gdańsk, PL</w:t>
      </w:r>
    </w:p>
    <w:p w14:paraId="63EEF641"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20 février - The Abercrombie, Sydney, AU</w:t>
      </w:r>
    </w:p>
    <w:p w14:paraId="616A0316"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21 février - Sugar </w:t>
      </w:r>
      <w:proofErr w:type="spellStart"/>
      <w:r w:rsidRPr="00D76A89">
        <w:rPr>
          <w:rFonts w:ascii="Arial" w:eastAsia="Arial" w:hAnsi="Arial" w:cs="Arial"/>
          <w:sz w:val="18"/>
          <w:szCs w:val="18"/>
          <w:lang w:val="fr-CA"/>
        </w:rPr>
        <w:t>Mountain</w:t>
      </w:r>
      <w:proofErr w:type="spellEnd"/>
      <w:r w:rsidRPr="00D76A89">
        <w:rPr>
          <w:rFonts w:ascii="Arial" w:eastAsia="Arial" w:hAnsi="Arial" w:cs="Arial"/>
          <w:sz w:val="18"/>
          <w:szCs w:val="18"/>
          <w:lang w:val="fr-CA"/>
        </w:rPr>
        <w:t xml:space="preserve"> Festival, Melbourne, AU</w:t>
      </w:r>
    </w:p>
    <w:p w14:paraId="3B055D47"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10 mars - </w:t>
      </w:r>
      <w:proofErr w:type="spellStart"/>
      <w:r w:rsidRPr="00D76A89">
        <w:rPr>
          <w:rFonts w:ascii="Arial" w:eastAsia="Arial" w:hAnsi="Arial" w:cs="Arial"/>
          <w:sz w:val="18"/>
          <w:szCs w:val="18"/>
          <w:lang w:val="fr-CA"/>
        </w:rPr>
        <w:t>Auditorija</w:t>
      </w:r>
      <w:proofErr w:type="spellEnd"/>
      <w:r w:rsidRPr="00D76A89">
        <w:rPr>
          <w:rFonts w:ascii="Arial" w:eastAsia="Arial" w:hAnsi="Arial" w:cs="Arial"/>
          <w:sz w:val="18"/>
          <w:szCs w:val="18"/>
          <w:lang w:val="fr-CA"/>
        </w:rPr>
        <w:t>, Kaunas, LT</w:t>
      </w:r>
    </w:p>
    <w:p w14:paraId="57D8310D" w14:textId="77777777" w:rsidR="00FE4BA7" w:rsidRPr="00CD1964" w:rsidRDefault="00FE4BA7" w:rsidP="00FE4BA7">
      <w:pPr>
        <w:spacing w:after="0" w:line="278" w:lineRule="auto"/>
        <w:jc w:val="center"/>
        <w:rPr>
          <w:rFonts w:ascii="Arial" w:eastAsia="Arial" w:hAnsi="Arial" w:cs="Arial"/>
          <w:sz w:val="18"/>
          <w:szCs w:val="18"/>
          <w:lang w:val="fr-CA"/>
        </w:rPr>
      </w:pPr>
      <w:r w:rsidRPr="00CD1964">
        <w:rPr>
          <w:rFonts w:ascii="Arial" w:eastAsia="Arial" w:hAnsi="Arial" w:cs="Arial"/>
          <w:sz w:val="18"/>
          <w:szCs w:val="18"/>
          <w:lang w:val="fr-CA"/>
        </w:rPr>
        <w:t xml:space="preserve">21 mars - </w:t>
      </w:r>
      <w:proofErr w:type="spellStart"/>
      <w:r w:rsidRPr="00CD1964">
        <w:rPr>
          <w:rFonts w:ascii="Arial" w:eastAsia="Arial" w:hAnsi="Arial" w:cs="Arial"/>
          <w:sz w:val="18"/>
          <w:szCs w:val="18"/>
          <w:lang w:val="fr-CA"/>
        </w:rPr>
        <w:t>Teatro</w:t>
      </w:r>
      <w:proofErr w:type="spellEnd"/>
      <w:r w:rsidRPr="00CD1964">
        <w:rPr>
          <w:rFonts w:ascii="Arial" w:eastAsia="Arial" w:hAnsi="Arial" w:cs="Arial"/>
          <w:sz w:val="18"/>
          <w:szCs w:val="18"/>
          <w:lang w:val="fr-CA"/>
        </w:rPr>
        <w:t xml:space="preserve"> </w:t>
      </w:r>
      <w:proofErr w:type="spellStart"/>
      <w:r w:rsidRPr="00CD1964">
        <w:rPr>
          <w:rFonts w:ascii="Arial" w:eastAsia="Arial" w:hAnsi="Arial" w:cs="Arial"/>
          <w:sz w:val="18"/>
          <w:szCs w:val="18"/>
          <w:lang w:val="fr-CA"/>
        </w:rPr>
        <w:t>Albeniz</w:t>
      </w:r>
      <w:proofErr w:type="spellEnd"/>
      <w:r w:rsidRPr="00CD1964">
        <w:rPr>
          <w:rFonts w:ascii="Arial" w:eastAsia="Arial" w:hAnsi="Arial" w:cs="Arial"/>
          <w:sz w:val="18"/>
          <w:szCs w:val="18"/>
          <w:lang w:val="fr-CA"/>
        </w:rPr>
        <w:t xml:space="preserve">, </w:t>
      </w:r>
      <w:proofErr w:type="spellStart"/>
      <w:r w:rsidRPr="00CD1964">
        <w:rPr>
          <w:rFonts w:ascii="Arial" w:eastAsia="Arial" w:hAnsi="Arial" w:cs="Arial"/>
          <w:sz w:val="18"/>
          <w:szCs w:val="18"/>
          <w:lang w:val="fr-CA"/>
        </w:rPr>
        <w:t>Gijon</w:t>
      </w:r>
      <w:proofErr w:type="spellEnd"/>
      <w:r w:rsidRPr="00CD1964">
        <w:rPr>
          <w:rFonts w:ascii="Arial" w:eastAsia="Arial" w:hAnsi="Arial" w:cs="Arial"/>
          <w:sz w:val="18"/>
          <w:szCs w:val="18"/>
          <w:lang w:val="fr-CA"/>
        </w:rPr>
        <w:t>, ES</w:t>
      </w:r>
    </w:p>
    <w:p w14:paraId="1BDEABC6"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18 </w:t>
      </w:r>
      <w:proofErr w:type="spellStart"/>
      <w:r w:rsidRPr="00D76A89">
        <w:rPr>
          <w:rFonts w:ascii="Arial" w:eastAsia="Arial" w:hAnsi="Arial" w:cs="Arial"/>
          <w:sz w:val="18"/>
          <w:szCs w:val="18"/>
          <w:lang w:val="en-CA"/>
        </w:rPr>
        <w:t>avril</w:t>
      </w:r>
      <w:proofErr w:type="spellEnd"/>
      <w:r w:rsidRPr="00D76A89">
        <w:rPr>
          <w:rFonts w:ascii="Arial" w:eastAsia="Arial" w:hAnsi="Arial" w:cs="Arial"/>
          <w:sz w:val="18"/>
          <w:szCs w:val="18"/>
          <w:lang w:val="en-CA"/>
        </w:rPr>
        <w:t xml:space="preserve"> - Sun &amp; Snow Festival, Granada, ES</w:t>
      </w:r>
    </w:p>
    <w:p w14:paraId="48707B8F"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24 </w:t>
      </w:r>
      <w:proofErr w:type="spellStart"/>
      <w:r w:rsidRPr="00D76A89">
        <w:rPr>
          <w:rFonts w:ascii="Arial" w:eastAsia="Arial" w:hAnsi="Arial" w:cs="Arial"/>
          <w:sz w:val="18"/>
          <w:szCs w:val="18"/>
          <w:lang w:val="en-CA"/>
        </w:rPr>
        <w:t>avril</w:t>
      </w:r>
      <w:proofErr w:type="spellEnd"/>
      <w:r w:rsidRPr="00D76A89">
        <w:rPr>
          <w:rFonts w:ascii="Arial" w:eastAsia="Arial" w:hAnsi="Arial" w:cs="Arial"/>
          <w:sz w:val="18"/>
          <w:szCs w:val="18"/>
          <w:lang w:val="en-CA"/>
        </w:rPr>
        <w:t xml:space="preserve"> - Making Time, Philadelphia, US</w:t>
      </w:r>
    </w:p>
    <w:p w14:paraId="1E40F25F"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25 </w:t>
      </w:r>
      <w:proofErr w:type="spellStart"/>
      <w:r w:rsidRPr="00D76A89">
        <w:rPr>
          <w:rFonts w:ascii="Arial" w:eastAsia="Arial" w:hAnsi="Arial" w:cs="Arial"/>
          <w:sz w:val="18"/>
          <w:szCs w:val="18"/>
          <w:lang w:val="en-CA"/>
        </w:rPr>
        <w:t>avril</w:t>
      </w:r>
      <w:proofErr w:type="spellEnd"/>
      <w:r w:rsidRPr="00D76A89">
        <w:rPr>
          <w:rFonts w:ascii="Arial" w:eastAsia="Arial" w:hAnsi="Arial" w:cs="Arial"/>
          <w:sz w:val="18"/>
          <w:szCs w:val="18"/>
          <w:lang w:val="en-CA"/>
        </w:rPr>
        <w:t xml:space="preserve"> - Making Time, Washington DC, US</w:t>
      </w:r>
    </w:p>
    <w:p w14:paraId="3C9EDCAF"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30 </w:t>
      </w:r>
      <w:proofErr w:type="spellStart"/>
      <w:r w:rsidRPr="00D76A89">
        <w:rPr>
          <w:rFonts w:ascii="Arial" w:eastAsia="Arial" w:hAnsi="Arial" w:cs="Arial"/>
          <w:sz w:val="18"/>
          <w:szCs w:val="18"/>
          <w:lang w:val="en-CA"/>
        </w:rPr>
        <w:t>avril</w:t>
      </w:r>
      <w:proofErr w:type="spellEnd"/>
      <w:r w:rsidRPr="00D76A89">
        <w:rPr>
          <w:rFonts w:ascii="Arial" w:eastAsia="Arial" w:hAnsi="Arial" w:cs="Arial"/>
          <w:sz w:val="18"/>
          <w:szCs w:val="18"/>
          <w:lang w:val="en-CA"/>
        </w:rPr>
        <w:t xml:space="preserve"> - Sound Department, Taranto, IT</w:t>
      </w:r>
    </w:p>
    <w:p w14:paraId="35850BED"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17 </w:t>
      </w:r>
      <w:proofErr w:type="spellStart"/>
      <w:r w:rsidRPr="00D76A89">
        <w:rPr>
          <w:rFonts w:ascii="Arial" w:eastAsia="Arial" w:hAnsi="Arial" w:cs="Arial"/>
          <w:sz w:val="18"/>
          <w:szCs w:val="18"/>
          <w:lang w:val="en-CA"/>
        </w:rPr>
        <w:t>mai</w:t>
      </w:r>
      <w:proofErr w:type="spellEnd"/>
      <w:r w:rsidRPr="00D76A89">
        <w:rPr>
          <w:rFonts w:ascii="Arial" w:eastAsia="Arial" w:hAnsi="Arial" w:cs="Arial"/>
          <w:sz w:val="18"/>
          <w:szCs w:val="18"/>
          <w:lang w:val="en-CA"/>
        </w:rPr>
        <w:t xml:space="preserve"> - EDC, Las Vegas, US</w:t>
      </w:r>
    </w:p>
    <w:p w14:paraId="4C276195"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21 </w:t>
      </w:r>
      <w:proofErr w:type="spellStart"/>
      <w:r w:rsidRPr="00D76A89">
        <w:rPr>
          <w:rFonts w:ascii="Arial" w:eastAsia="Arial" w:hAnsi="Arial" w:cs="Arial"/>
          <w:sz w:val="18"/>
          <w:szCs w:val="18"/>
          <w:lang w:val="en-CA"/>
        </w:rPr>
        <w:t>mai</w:t>
      </w:r>
      <w:proofErr w:type="spellEnd"/>
      <w:r w:rsidRPr="00D76A89">
        <w:rPr>
          <w:rFonts w:ascii="Arial" w:eastAsia="Arial" w:hAnsi="Arial" w:cs="Arial"/>
          <w:sz w:val="18"/>
          <w:szCs w:val="18"/>
          <w:lang w:val="en-CA"/>
        </w:rPr>
        <w:t xml:space="preserve"> - The Sanctuary, Rome, IT</w:t>
      </w:r>
    </w:p>
    <w:p w14:paraId="1DD76CD8" w14:textId="77777777" w:rsidR="00FE4BA7" w:rsidRPr="00D76A89" w:rsidRDefault="00FE4BA7" w:rsidP="00FE4BA7">
      <w:pPr>
        <w:spacing w:after="0" w:line="278" w:lineRule="auto"/>
        <w:jc w:val="center"/>
        <w:rPr>
          <w:rFonts w:ascii="Arial" w:eastAsia="Arial" w:hAnsi="Arial" w:cs="Arial"/>
          <w:sz w:val="18"/>
          <w:szCs w:val="18"/>
          <w:lang w:val="en-CA"/>
        </w:rPr>
      </w:pPr>
      <w:r w:rsidRPr="00D76A89">
        <w:rPr>
          <w:rFonts w:ascii="Arial" w:eastAsia="Arial" w:hAnsi="Arial" w:cs="Arial"/>
          <w:sz w:val="18"/>
          <w:szCs w:val="18"/>
          <w:lang w:val="en-CA"/>
        </w:rPr>
        <w:t xml:space="preserve">22 </w:t>
      </w:r>
      <w:proofErr w:type="spellStart"/>
      <w:r w:rsidRPr="00D76A89">
        <w:rPr>
          <w:rFonts w:ascii="Arial" w:eastAsia="Arial" w:hAnsi="Arial" w:cs="Arial"/>
          <w:sz w:val="18"/>
          <w:szCs w:val="18"/>
          <w:lang w:val="en-CA"/>
        </w:rPr>
        <w:t>mai</w:t>
      </w:r>
      <w:proofErr w:type="spellEnd"/>
      <w:r w:rsidRPr="00D76A89">
        <w:rPr>
          <w:rFonts w:ascii="Arial" w:eastAsia="Arial" w:hAnsi="Arial" w:cs="Arial"/>
          <w:sz w:val="18"/>
          <w:szCs w:val="18"/>
          <w:lang w:val="en-CA"/>
        </w:rPr>
        <w:t xml:space="preserve"> - The Sanctuary, Milan, IT</w:t>
      </w:r>
    </w:p>
    <w:p w14:paraId="6C775A88"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24 mai - Club Del </w:t>
      </w:r>
      <w:proofErr w:type="spellStart"/>
      <w:r w:rsidRPr="00D76A89">
        <w:rPr>
          <w:rFonts w:ascii="Arial" w:eastAsia="Arial" w:hAnsi="Arial" w:cs="Arial"/>
          <w:sz w:val="18"/>
          <w:szCs w:val="18"/>
          <w:lang w:val="fr-CA"/>
        </w:rPr>
        <w:t>Diavolo</w:t>
      </w:r>
      <w:proofErr w:type="spellEnd"/>
      <w:r w:rsidRPr="00D76A89">
        <w:rPr>
          <w:rFonts w:ascii="Arial" w:eastAsia="Arial" w:hAnsi="Arial" w:cs="Arial"/>
          <w:sz w:val="18"/>
          <w:szCs w:val="18"/>
          <w:lang w:val="fr-CA"/>
        </w:rPr>
        <w:t xml:space="preserve">, </w:t>
      </w:r>
      <w:proofErr w:type="spellStart"/>
      <w:r w:rsidRPr="00D76A89">
        <w:rPr>
          <w:rFonts w:ascii="Arial" w:eastAsia="Arial" w:hAnsi="Arial" w:cs="Arial"/>
          <w:sz w:val="18"/>
          <w:szCs w:val="18"/>
          <w:lang w:val="fr-CA"/>
        </w:rPr>
        <w:t>Quarrata</w:t>
      </w:r>
      <w:proofErr w:type="spellEnd"/>
      <w:r w:rsidRPr="00D76A89">
        <w:rPr>
          <w:rFonts w:ascii="Arial" w:eastAsia="Arial" w:hAnsi="Arial" w:cs="Arial"/>
          <w:sz w:val="18"/>
          <w:szCs w:val="18"/>
          <w:lang w:val="fr-CA"/>
        </w:rPr>
        <w:t>, IT</w:t>
      </w:r>
    </w:p>
    <w:p w14:paraId="39D8F8DC"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25 mai - </w:t>
      </w:r>
      <w:proofErr w:type="spellStart"/>
      <w:r w:rsidRPr="00D76A89">
        <w:rPr>
          <w:rFonts w:ascii="Arial" w:eastAsia="Arial" w:hAnsi="Arial" w:cs="Arial"/>
          <w:sz w:val="18"/>
          <w:szCs w:val="18"/>
          <w:lang w:val="fr-CA"/>
        </w:rPr>
        <w:t>Movement</w:t>
      </w:r>
      <w:proofErr w:type="spellEnd"/>
      <w:r w:rsidRPr="00D76A89">
        <w:rPr>
          <w:rFonts w:ascii="Arial" w:eastAsia="Arial" w:hAnsi="Arial" w:cs="Arial"/>
          <w:sz w:val="18"/>
          <w:szCs w:val="18"/>
          <w:lang w:val="fr-CA"/>
        </w:rPr>
        <w:t>, Detroit, US</w:t>
      </w:r>
    </w:p>
    <w:p w14:paraId="53CFE783" w14:textId="77777777" w:rsidR="00FE4BA7" w:rsidRPr="00D76A89" w:rsidRDefault="00FE4BA7" w:rsidP="00FE4BA7">
      <w:pPr>
        <w:spacing w:after="0"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28 août - </w:t>
      </w:r>
      <w:proofErr w:type="spellStart"/>
      <w:r w:rsidRPr="00D76A89">
        <w:rPr>
          <w:rFonts w:ascii="Arial" w:eastAsia="Arial" w:hAnsi="Arial" w:cs="Arial"/>
          <w:sz w:val="18"/>
          <w:szCs w:val="18"/>
          <w:lang w:val="fr-CA"/>
        </w:rPr>
        <w:t>Dantz</w:t>
      </w:r>
      <w:proofErr w:type="spellEnd"/>
      <w:r w:rsidRPr="00D76A89">
        <w:rPr>
          <w:rFonts w:ascii="Arial" w:eastAsia="Arial" w:hAnsi="Arial" w:cs="Arial"/>
          <w:sz w:val="18"/>
          <w:szCs w:val="18"/>
          <w:lang w:val="fr-CA"/>
        </w:rPr>
        <w:t xml:space="preserve"> Festival, San </w:t>
      </w:r>
      <w:proofErr w:type="spellStart"/>
      <w:r w:rsidRPr="00D76A89">
        <w:rPr>
          <w:rFonts w:ascii="Arial" w:eastAsia="Arial" w:hAnsi="Arial" w:cs="Arial"/>
          <w:sz w:val="18"/>
          <w:szCs w:val="18"/>
          <w:lang w:val="fr-CA"/>
        </w:rPr>
        <w:t>Sebastián</w:t>
      </w:r>
      <w:proofErr w:type="spellEnd"/>
      <w:r w:rsidRPr="00D76A89">
        <w:rPr>
          <w:rFonts w:ascii="Arial" w:eastAsia="Arial" w:hAnsi="Arial" w:cs="Arial"/>
          <w:sz w:val="18"/>
          <w:szCs w:val="18"/>
          <w:lang w:val="fr-CA"/>
        </w:rPr>
        <w:t>, ES</w:t>
      </w:r>
    </w:p>
    <w:p w14:paraId="16955BB2" w14:textId="77777777" w:rsidR="00FE4BA7" w:rsidRDefault="00FE4BA7" w:rsidP="00FE4BA7">
      <w:pPr>
        <w:spacing w:line="278" w:lineRule="auto"/>
        <w:jc w:val="center"/>
        <w:rPr>
          <w:rFonts w:ascii="Arial" w:eastAsia="Arial" w:hAnsi="Arial" w:cs="Arial"/>
          <w:sz w:val="18"/>
          <w:szCs w:val="18"/>
          <w:lang w:val="fr-CA"/>
        </w:rPr>
        <w:sectPr w:rsidR="00FE4BA7" w:rsidSect="00FE4BA7">
          <w:type w:val="continuous"/>
          <w:pgSz w:w="12240" w:h="15840"/>
          <w:pgMar w:top="1440" w:right="1440" w:bottom="1440" w:left="1440" w:header="720" w:footer="720" w:gutter="0"/>
          <w:cols w:num="2" w:space="720"/>
          <w:docGrid w:linePitch="360"/>
        </w:sectPr>
      </w:pPr>
    </w:p>
    <w:p w14:paraId="69F17364" w14:textId="77777777" w:rsidR="00FE4BA7" w:rsidRPr="00D76A89" w:rsidRDefault="00FE4BA7" w:rsidP="00FE4BA7">
      <w:pPr>
        <w:spacing w:line="278" w:lineRule="auto"/>
        <w:jc w:val="center"/>
        <w:rPr>
          <w:rFonts w:ascii="Arial" w:eastAsia="Arial" w:hAnsi="Arial" w:cs="Arial"/>
          <w:sz w:val="18"/>
          <w:szCs w:val="18"/>
          <w:lang w:val="fr-CA"/>
        </w:rPr>
      </w:pPr>
      <w:r w:rsidRPr="00D76A89">
        <w:rPr>
          <w:rFonts w:ascii="Arial" w:eastAsia="Arial" w:hAnsi="Arial" w:cs="Arial"/>
          <w:sz w:val="18"/>
          <w:szCs w:val="18"/>
          <w:lang w:val="fr-CA"/>
        </w:rPr>
        <w:t xml:space="preserve"> </w:t>
      </w:r>
    </w:p>
    <w:p w14:paraId="4F265ED4" w14:textId="1C436899" w:rsidR="00FE4BA7" w:rsidRDefault="00FE4BA7" w:rsidP="00FE4BA7">
      <w:pPr>
        <w:spacing w:after="0"/>
        <w:rPr>
          <w:rFonts w:ascii="Arial" w:eastAsia="Arial" w:hAnsi="Arial" w:cs="Arial"/>
          <w:b/>
          <w:bCs/>
          <w:color w:val="000000" w:themeColor="text1"/>
          <w:sz w:val="18"/>
          <w:szCs w:val="18"/>
          <w:lang w:val="fr-CA"/>
        </w:rPr>
      </w:pPr>
      <w:r w:rsidRPr="00D76A89">
        <w:rPr>
          <w:rFonts w:ascii="Arial" w:eastAsia="Arial" w:hAnsi="Arial" w:cs="Arial"/>
          <w:b/>
          <w:bCs/>
          <w:sz w:val="18"/>
          <w:szCs w:val="18"/>
          <w:lang w:val="fr-FR"/>
        </w:rPr>
        <w:lastRenderedPageBreak/>
        <w:t xml:space="preserve">À propos de </w:t>
      </w:r>
      <w:proofErr w:type="spellStart"/>
      <w:r w:rsidRPr="00D76A89">
        <w:rPr>
          <w:rFonts w:ascii="Arial" w:eastAsia="Arial" w:hAnsi="Arial" w:cs="Arial"/>
          <w:b/>
          <w:bCs/>
          <w:sz w:val="18"/>
          <w:szCs w:val="18"/>
          <w:lang w:val="fr-FR"/>
        </w:rPr>
        <w:t>Tiga</w:t>
      </w:r>
      <w:proofErr w:type="spellEnd"/>
      <w:r>
        <w:rPr>
          <w:rFonts w:ascii="Arial" w:eastAsia="Arial" w:hAnsi="Arial" w:cs="Arial"/>
          <w:b/>
          <w:bCs/>
          <w:sz w:val="18"/>
          <w:szCs w:val="18"/>
          <w:lang w:val="fr-FR"/>
        </w:rPr>
        <w:br/>
      </w:r>
      <w:r w:rsidRPr="00D76A89">
        <w:rPr>
          <w:rFonts w:ascii="Arial" w:eastAsia="Arial" w:hAnsi="Arial" w:cs="Arial"/>
          <w:color w:val="000000" w:themeColor="text1"/>
          <w:sz w:val="18"/>
          <w:szCs w:val="18"/>
          <w:lang w:val="fr-CA"/>
        </w:rPr>
        <w:t xml:space="preserve">Né à Montréal, </w:t>
      </w:r>
      <w:proofErr w:type="spellStart"/>
      <w:r w:rsidRPr="00D76A89">
        <w:rPr>
          <w:rFonts w:ascii="Arial" w:eastAsia="Arial" w:hAnsi="Arial" w:cs="Arial"/>
          <w:b/>
          <w:bCs/>
          <w:color w:val="000000" w:themeColor="text1"/>
          <w:sz w:val="18"/>
          <w:szCs w:val="18"/>
          <w:lang w:val="fr-CA"/>
        </w:rPr>
        <w:t>Tiga</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 xml:space="preserve">est un DJ et producteur de renommée mondiale, ainsi que la force créative derrière </w:t>
      </w:r>
      <w:r w:rsidRPr="00D76A89">
        <w:rPr>
          <w:rFonts w:ascii="Arial" w:eastAsia="Arial" w:hAnsi="Arial" w:cs="Arial"/>
          <w:b/>
          <w:bCs/>
          <w:color w:val="000000" w:themeColor="text1"/>
          <w:sz w:val="18"/>
          <w:szCs w:val="18"/>
          <w:lang w:val="fr-CA"/>
        </w:rPr>
        <w:t xml:space="preserve">Turbo </w:t>
      </w:r>
      <w:proofErr w:type="spellStart"/>
      <w:r w:rsidRPr="00D76A89">
        <w:rPr>
          <w:rFonts w:ascii="Arial" w:eastAsia="Arial" w:hAnsi="Arial" w:cs="Arial"/>
          <w:b/>
          <w:bCs/>
          <w:color w:val="000000" w:themeColor="text1"/>
          <w:sz w:val="18"/>
          <w:szCs w:val="18"/>
          <w:lang w:val="fr-CA"/>
        </w:rPr>
        <w:t>Recordings</w:t>
      </w:r>
      <w:proofErr w:type="spellEnd"/>
      <w:r w:rsidRPr="00D76A89">
        <w:rPr>
          <w:rFonts w:ascii="Arial" w:eastAsia="Arial" w:hAnsi="Arial" w:cs="Arial"/>
          <w:color w:val="000000" w:themeColor="text1"/>
          <w:sz w:val="18"/>
          <w:szCs w:val="18"/>
          <w:lang w:val="fr-CA"/>
        </w:rPr>
        <w:t xml:space="preserve">. Son parcours a débuté dans le chaos vibrant de la scène club indé des années 80, où il a développé une profonde admiration pour le pouvoir transformateur de la musique électronique. De retour à Montréal au début des années 90,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a été le pionnier d'une nouvelle ère au sein de la vie nocturne, en introduisant des concepts de fêtes innovants, des DJ invités et </w:t>
      </w:r>
      <w:r w:rsidRPr="00D76A89">
        <w:rPr>
          <w:rFonts w:ascii="Arial" w:eastAsia="Arial" w:hAnsi="Arial" w:cs="Arial"/>
          <w:b/>
          <w:bCs/>
          <w:color w:val="000000" w:themeColor="text1"/>
          <w:sz w:val="18"/>
          <w:szCs w:val="18"/>
          <w:lang w:val="fr-CA"/>
        </w:rPr>
        <w:t xml:space="preserve">la </w:t>
      </w:r>
      <w:proofErr w:type="spellStart"/>
      <w:r w:rsidRPr="00D76A89">
        <w:rPr>
          <w:rFonts w:ascii="Arial" w:eastAsia="Arial" w:hAnsi="Arial" w:cs="Arial"/>
          <w:b/>
          <w:bCs/>
          <w:color w:val="000000" w:themeColor="text1"/>
          <w:sz w:val="18"/>
          <w:szCs w:val="18"/>
          <w:lang w:val="fr-CA"/>
        </w:rPr>
        <w:t>premiere</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b/>
          <w:bCs/>
          <w:i/>
          <w:iCs/>
          <w:color w:val="000000" w:themeColor="text1"/>
          <w:sz w:val="18"/>
          <w:szCs w:val="18"/>
          <w:lang w:val="fr-CA"/>
        </w:rPr>
        <w:t xml:space="preserve">rave </w:t>
      </w:r>
      <w:r w:rsidRPr="00D76A89">
        <w:rPr>
          <w:rFonts w:ascii="Arial" w:eastAsia="Arial" w:hAnsi="Arial" w:cs="Arial"/>
          <w:b/>
          <w:bCs/>
          <w:color w:val="000000" w:themeColor="text1"/>
          <w:sz w:val="18"/>
          <w:szCs w:val="18"/>
          <w:lang w:val="fr-CA"/>
        </w:rPr>
        <w:t xml:space="preserve">à Montréal, </w:t>
      </w:r>
      <w:r w:rsidRPr="00D76A89">
        <w:rPr>
          <w:rFonts w:ascii="Arial" w:eastAsia="Arial" w:hAnsi="Arial" w:cs="Arial"/>
          <w:color w:val="000000" w:themeColor="text1"/>
          <w:sz w:val="18"/>
          <w:szCs w:val="18"/>
          <w:lang w:val="fr-CA"/>
        </w:rPr>
        <w:t xml:space="preserve">« </w:t>
      </w:r>
      <w:r w:rsidRPr="00D76A89">
        <w:rPr>
          <w:rFonts w:ascii="Arial" w:eastAsia="Arial" w:hAnsi="Arial" w:cs="Arial"/>
          <w:b/>
          <w:bCs/>
          <w:color w:val="000000" w:themeColor="text1"/>
          <w:sz w:val="18"/>
          <w:szCs w:val="18"/>
          <w:lang w:val="fr-CA"/>
        </w:rPr>
        <w:t xml:space="preserve">Solstice </w:t>
      </w:r>
      <w:r w:rsidRPr="00D76A89">
        <w:rPr>
          <w:rFonts w:ascii="Arial" w:eastAsia="Arial" w:hAnsi="Arial" w:cs="Arial"/>
          <w:color w:val="000000" w:themeColor="text1"/>
          <w:sz w:val="18"/>
          <w:szCs w:val="18"/>
          <w:lang w:val="fr-CA"/>
        </w:rPr>
        <w:t>»</w:t>
      </w:r>
      <w:r w:rsidRPr="00D76A89">
        <w:rPr>
          <w:rFonts w:ascii="Arial" w:eastAsia="Arial" w:hAnsi="Arial" w:cs="Arial"/>
          <w:b/>
          <w:bCs/>
          <w:color w:val="000000" w:themeColor="text1"/>
          <w:sz w:val="18"/>
          <w:szCs w:val="18"/>
          <w:lang w:val="fr-CA"/>
        </w:rPr>
        <w:t>,</w:t>
      </w:r>
      <w:r w:rsidRPr="00D76A89">
        <w:rPr>
          <w:rFonts w:ascii="Arial" w:eastAsia="Arial" w:hAnsi="Arial" w:cs="Arial"/>
          <w:color w:val="000000" w:themeColor="text1"/>
          <w:sz w:val="18"/>
          <w:szCs w:val="18"/>
          <w:lang w:val="fr-CA"/>
        </w:rPr>
        <w:t xml:space="preserve"> en 93. Sa quête incessante de l'excellence musicale l'a amené à cofonder le légendaire club </w:t>
      </w:r>
      <w:proofErr w:type="spellStart"/>
      <w:r w:rsidRPr="00D76A89">
        <w:rPr>
          <w:rFonts w:ascii="Arial" w:eastAsia="Arial" w:hAnsi="Arial" w:cs="Arial"/>
          <w:b/>
          <w:bCs/>
          <w:color w:val="000000" w:themeColor="text1"/>
          <w:sz w:val="18"/>
          <w:szCs w:val="18"/>
          <w:lang w:val="fr-CA"/>
        </w:rPr>
        <w:t>Sona</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 xml:space="preserve">créant ainsi un sanctuaire pour la musique club audacieuse et avant-gardiste, tandis que son label Turbo </w:t>
      </w:r>
      <w:proofErr w:type="spellStart"/>
      <w:r w:rsidRPr="00D76A89">
        <w:rPr>
          <w:rFonts w:ascii="Arial" w:eastAsia="Arial" w:hAnsi="Arial" w:cs="Arial"/>
          <w:color w:val="000000" w:themeColor="text1"/>
          <w:sz w:val="18"/>
          <w:szCs w:val="18"/>
          <w:lang w:val="fr-CA"/>
        </w:rPr>
        <w:t>Recordings</w:t>
      </w:r>
      <w:proofErr w:type="spellEnd"/>
      <w:r w:rsidRPr="00D76A89">
        <w:rPr>
          <w:rFonts w:ascii="Arial" w:eastAsia="Arial" w:hAnsi="Arial" w:cs="Arial"/>
          <w:color w:val="000000" w:themeColor="text1"/>
          <w:sz w:val="18"/>
          <w:szCs w:val="18"/>
          <w:lang w:val="fr-CA"/>
        </w:rPr>
        <w:t xml:space="preserve"> est devenu le tremplin de nombreux albums emblématiques de la musique électronique, signés par des légendes telles que </w:t>
      </w:r>
      <w:proofErr w:type="spellStart"/>
      <w:r w:rsidRPr="00D76A89">
        <w:rPr>
          <w:rFonts w:ascii="Arial" w:eastAsia="Arial" w:hAnsi="Arial" w:cs="Arial"/>
          <w:b/>
          <w:bCs/>
          <w:color w:val="000000" w:themeColor="text1"/>
          <w:sz w:val="18"/>
          <w:szCs w:val="18"/>
          <w:lang w:val="fr-CA"/>
        </w:rPr>
        <w:t>Chromeo</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Azari</w:t>
      </w:r>
      <w:proofErr w:type="spellEnd"/>
      <w:r w:rsidRPr="00D76A89">
        <w:rPr>
          <w:rFonts w:ascii="Arial" w:eastAsia="Arial" w:hAnsi="Arial" w:cs="Arial"/>
          <w:b/>
          <w:bCs/>
          <w:color w:val="000000" w:themeColor="text1"/>
          <w:sz w:val="18"/>
          <w:szCs w:val="18"/>
          <w:lang w:val="fr-CA"/>
        </w:rPr>
        <w:t xml:space="preserve"> &amp; III, </w:t>
      </w:r>
      <w:proofErr w:type="spellStart"/>
      <w:r w:rsidRPr="00D76A89">
        <w:rPr>
          <w:rFonts w:ascii="Arial" w:eastAsia="Arial" w:hAnsi="Arial" w:cs="Arial"/>
          <w:b/>
          <w:bCs/>
          <w:color w:val="000000" w:themeColor="text1"/>
          <w:sz w:val="18"/>
          <w:szCs w:val="18"/>
          <w:lang w:val="fr-CA"/>
        </w:rPr>
        <w:t>Gesaffelstein</w:t>
      </w:r>
      <w:proofErr w:type="spellEnd"/>
      <w:r w:rsidRPr="00D76A89">
        <w:rPr>
          <w:rFonts w:ascii="Arial" w:eastAsia="Arial" w:hAnsi="Arial" w:cs="Arial"/>
          <w:b/>
          <w:bCs/>
          <w:color w:val="000000" w:themeColor="text1"/>
          <w:sz w:val="18"/>
          <w:szCs w:val="18"/>
          <w:lang w:val="fr-CA"/>
        </w:rPr>
        <w:t xml:space="preserve">, Duke Dumont, ANNA </w:t>
      </w:r>
      <w:r w:rsidRPr="00D76A89">
        <w:rPr>
          <w:rFonts w:ascii="Arial" w:eastAsia="Arial" w:hAnsi="Arial" w:cs="Arial"/>
          <w:color w:val="000000" w:themeColor="text1"/>
          <w:sz w:val="18"/>
          <w:szCs w:val="18"/>
          <w:lang w:val="fr-CA"/>
        </w:rPr>
        <w:t xml:space="preserve">et </w:t>
      </w:r>
      <w:r w:rsidRPr="00D76A89">
        <w:rPr>
          <w:rFonts w:ascii="Arial" w:eastAsia="Arial" w:hAnsi="Arial" w:cs="Arial"/>
          <w:b/>
          <w:bCs/>
          <w:color w:val="000000" w:themeColor="text1"/>
          <w:sz w:val="18"/>
          <w:szCs w:val="18"/>
          <w:lang w:val="fr-CA"/>
        </w:rPr>
        <w:t>Charlotte de Witte.</w:t>
      </w:r>
    </w:p>
    <w:p w14:paraId="4E087135" w14:textId="77777777" w:rsidR="00FE4BA7" w:rsidRPr="00FE4BA7" w:rsidRDefault="00FE4BA7" w:rsidP="00FE4BA7">
      <w:pPr>
        <w:spacing w:after="0"/>
        <w:rPr>
          <w:rFonts w:ascii="Arial" w:eastAsia="Arial" w:hAnsi="Arial" w:cs="Arial"/>
          <w:b/>
          <w:bCs/>
          <w:sz w:val="18"/>
          <w:szCs w:val="18"/>
          <w:lang w:val="fr-FR"/>
        </w:rPr>
      </w:pPr>
    </w:p>
    <w:p w14:paraId="0E10BB58" w14:textId="77777777" w:rsidR="00FE4BA7" w:rsidRPr="00D76A89" w:rsidRDefault="00FE4BA7" w:rsidP="00FE4BA7">
      <w:pPr>
        <w:spacing w:after="240" w:line="276"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Il y a toujours eu une tension créative fertile au cœur de la musique de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 d'un côté, il est le parrain de la techno underground, de l'autre, il possède une sensibilité pop qui lui permet d'écrire de superbes chansons. C'est cette dualité qui fait de lui l'un des personnages les plus attachants de la musique électronique. Il est à mille lieues du DJ techno anonyme.</w:t>
      </w:r>
    </w:p>
    <w:p w14:paraId="32EFC7A8" w14:textId="77777777" w:rsidR="00FE4BA7" w:rsidRPr="00D76A89" w:rsidRDefault="00FE4BA7" w:rsidP="00FE4BA7">
      <w:pPr>
        <w:spacing w:after="240" w:line="276"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En tant que producteur, </w:t>
      </w:r>
      <w:proofErr w:type="spellStart"/>
      <w:r w:rsidRPr="00D76A89">
        <w:rPr>
          <w:rFonts w:ascii="Arial" w:eastAsia="Arial" w:hAnsi="Arial" w:cs="Arial"/>
          <w:b/>
          <w:bCs/>
          <w:color w:val="000000" w:themeColor="text1"/>
          <w:sz w:val="18"/>
          <w:szCs w:val="18"/>
          <w:lang w:val="fr-CA"/>
        </w:rPr>
        <w:t>Tiga</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a acquis une reconnaissance mondiale grâce à sa reprise de «</w:t>
      </w:r>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Sunglasses</w:t>
      </w:r>
      <w:proofErr w:type="spellEnd"/>
      <w:r w:rsidRPr="00D76A89">
        <w:rPr>
          <w:rFonts w:ascii="Arial" w:eastAsia="Arial" w:hAnsi="Arial" w:cs="Arial"/>
          <w:b/>
          <w:bCs/>
          <w:color w:val="000000" w:themeColor="text1"/>
          <w:sz w:val="18"/>
          <w:szCs w:val="18"/>
          <w:lang w:val="fr-CA"/>
        </w:rPr>
        <w:t xml:space="preserve"> at Night </w:t>
      </w:r>
      <w:r w:rsidRPr="00D76A89">
        <w:rPr>
          <w:rFonts w:ascii="Arial" w:eastAsia="Arial" w:hAnsi="Arial" w:cs="Arial"/>
          <w:color w:val="000000" w:themeColor="text1"/>
          <w:sz w:val="18"/>
          <w:szCs w:val="18"/>
          <w:lang w:val="fr-CA"/>
        </w:rPr>
        <w:t>»</w:t>
      </w:r>
      <w:r w:rsidRPr="00D76A89">
        <w:rPr>
          <w:rFonts w:ascii="Arial" w:eastAsia="Arial" w:hAnsi="Arial" w:cs="Arial"/>
          <w:b/>
          <w:bCs/>
          <w:color w:val="000000" w:themeColor="text1"/>
          <w:sz w:val="18"/>
          <w:szCs w:val="18"/>
          <w:lang w:val="fr-CA"/>
        </w:rPr>
        <w:t>,</w:t>
      </w:r>
      <w:r w:rsidRPr="00D76A89">
        <w:rPr>
          <w:rFonts w:ascii="Arial" w:eastAsia="Arial" w:hAnsi="Arial" w:cs="Arial"/>
          <w:color w:val="000000" w:themeColor="text1"/>
          <w:sz w:val="18"/>
          <w:szCs w:val="18"/>
          <w:lang w:val="fr-CA"/>
        </w:rPr>
        <w:t xml:space="preserve"> en collaboration avec </w:t>
      </w:r>
      <w:proofErr w:type="spellStart"/>
      <w:r w:rsidRPr="00D76A89">
        <w:rPr>
          <w:rFonts w:ascii="Arial" w:eastAsia="Arial" w:hAnsi="Arial" w:cs="Arial"/>
          <w:b/>
          <w:bCs/>
          <w:color w:val="000000" w:themeColor="text1"/>
          <w:sz w:val="18"/>
          <w:szCs w:val="18"/>
          <w:lang w:val="fr-CA"/>
        </w:rPr>
        <w:t>Zyntherius</w:t>
      </w:r>
      <w:proofErr w:type="spellEnd"/>
      <w:r w:rsidRPr="00D76A89">
        <w:rPr>
          <w:rFonts w:ascii="Arial" w:eastAsia="Arial" w:hAnsi="Arial" w:cs="Arial"/>
          <w:color w:val="000000" w:themeColor="text1"/>
          <w:sz w:val="18"/>
          <w:szCs w:val="18"/>
          <w:lang w:val="fr-CA"/>
        </w:rPr>
        <w:t xml:space="preserve">, qui est devenue un hymne pour les amateurs d'électro. Il a remixé des artistes de renom tels que </w:t>
      </w:r>
      <w:r w:rsidRPr="00D76A89">
        <w:rPr>
          <w:rFonts w:ascii="Arial" w:eastAsia="Arial" w:hAnsi="Arial" w:cs="Arial"/>
          <w:b/>
          <w:bCs/>
          <w:color w:val="000000" w:themeColor="text1"/>
          <w:sz w:val="18"/>
          <w:szCs w:val="18"/>
          <w:lang w:val="fr-CA"/>
        </w:rPr>
        <w:t xml:space="preserve">The xx, LCD </w:t>
      </w:r>
      <w:proofErr w:type="spellStart"/>
      <w:r w:rsidRPr="00D76A89">
        <w:rPr>
          <w:rFonts w:ascii="Arial" w:eastAsia="Arial" w:hAnsi="Arial" w:cs="Arial"/>
          <w:b/>
          <w:bCs/>
          <w:color w:val="000000" w:themeColor="text1"/>
          <w:sz w:val="18"/>
          <w:szCs w:val="18"/>
          <w:lang w:val="fr-CA"/>
        </w:rPr>
        <w:t>Soundsystem</w:t>
      </w:r>
      <w:proofErr w:type="spellEnd"/>
      <w:r w:rsidRPr="00D76A89">
        <w:rPr>
          <w:rFonts w:ascii="Arial" w:eastAsia="Arial" w:hAnsi="Arial" w:cs="Arial"/>
          <w:b/>
          <w:bCs/>
          <w:color w:val="000000" w:themeColor="text1"/>
          <w:sz w:val="18"/>
          <w:szCs w:val="18"/>
          <w:lang w:val="fr-CA"/>
        </w:rPr>
        <w:t xml:space="preserve">, Moby, </w:t>
      </w:r>
      <w:proofErr w:type="spellStart"/>
      <w:r w:rsidRPr="00D76A89">
        <w:rPr>
          <w:rFonts w:ascii="Arial" w:eastAsia="Arial" w:hAnsi="Arial" w:cs="Arial"/>
          <w:b/>
          <w:bCs/>
          <w:color w:val="000000" w:themeColor="text1"/>
          <w:sz w:val="18"/>
          <w:szCs w:val="18"/>
          <w:lang w:val="fr-CA"/>
        </w:rPr>
        <w:t>Depeche</w:t>
      </w:r>
      <w:proofErr w:type="spellEnd"/>
      <w:r w:rsidRPr="00D76A89">
        <w:rPr>
          <w:rFonts w:ascii="Arial" w:eastAsia="Arial" w:hAnsi="Arial" w:cs="Arial"/>
          <w:b/>
          <w:bCs/>
          <w:color w:val="000000" w:themeColor="text1"/>
          <w:sz w:val="18"/>
          <w:szCs w:val="18"/>
          <w:lang w:val="fr-CA"/>
        </w:rPr>
        <w:t xml:space="preserve"> Mode </w:t>
      </w:r>
      <w:r w:rsidRPr="00D76A89">
        <w:rPr>
          <w:rFonts w:ascii="Arial" w:eastAsia="Arial" w:hAnsi="Arial" w:cs="Arial"/>
          <w:color w:val="000000" w:themeColor="text1"/>
          <w:sz w:val="18"/>
          <w:szCs w:val="18"/>
          <w:lang w:val="fr-CA"/>
        </w:rPr>
        <w:t xml:space="preserve">et </w:t>
      </w:r>
      <w:r w:rsidRPr="00D76A89">
        <w:rPr>
          <w:rFonts w:ascii="Arial" w:eastAsia="Arial" w:hAnsi="Arial" w:cs="Arial"/>
          <w:b/>
          <w:bCs/>
          <w:color w:val="000000" w:themeColor="text1"/>
          <w:sz w:val="18"/>
          <w:szCs w:val="18"/>
          <w:lang w:val="fr-CA"/>
        </w:rPr>
        <w:t>Justice</w:t>
      </w:r>
      <w:r w:rsidRPr="00D76A89">
        <w:rPr>
          <w:rFonts w:ascii="Arial" w:eastAsia="Arial" w:hAnsi="Arial" w:cs="Arial"/>
          <w:color w:val="000000" w:themeColor="text1"/>
          <w:sz w:val="18"/>
          <w:szCs w:val="18"/>
          <w:lang w:val="fr-CA"/>
        </w:rPr>
        <w:t xml:space="preserve">, consolidant ainsi sa réputation d’excellent remixeur. Il a également produit un album avec le talentueux producteur écossais </w:t>
      </w:r>
      <w:r w:rsidRPr="00D76A89">
        <w:rPr>
          <w:rFonts w:ascii="Arial" w:eastAsia="Arial" w:hAnsi="Arial" w:cs="Arial"/>
          <w:b/>
          <w:bCs/>
          <w:color w:val="000000" w:themeColor="text1"/>
          <w:sz w:val="18"/>
          <w:szCs w:val="18"/>
          <w:lang w:val="fr-CA"/>
        </w:rPr>
        <w:t xml:space="preserve">Hudson </w:t>
      </w:r>
      <w:proofErr w:type="spellStart"/>
      <w:r w:rsidRPr="00D76A89">
        <w:rPr>
          <w:rFonts w:ascii="Arial" w:eastAsia="Arial" w:hAnsi="Arial" w:cs="Arial"/>
          <w:b/>
          <w:bCs/>
          <w:color w:val="000000" w:themeColor="text1"/>
          <w:sz w:val="18"/>
          <w:szCs w:val="18"/>
          <w:lang w:val="fr-CA"/>
        </w:rPr>
        <w:t>Mohawke</w:t>
      </w:r>
      <w:proofErr w:type="spellEnd"/>
      <w:r w:rsidRPr="00D76A89">
        <w:rPr>
          <w:rFonts w:ascii="Arial" w:eastAsia="Arial" w:hAnsi="Arial" w:cs="Arial"/>
          <w:color w:val="000000" w:themeColor="text1"/>
          <w:sz w:val="18"/>
          <w:szCs w:val="18"/>
          <w:lang w:val="fr-CA"/>
        </w:rPr>
        <w:t xml:space="preserve">. La contribution de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à la prestigieuse série DJ Kicks a mis en valeur son style éclectique, tandis que ses œuvres originales, notamment le très connu « </w:t>
      </w:r>
      <w:proofErr w:type="spellStart"/>
      <w:r w:rsidRPr="00D76A89">
        <w:rPr>
          <w:rFonts w:ascii="Arial" w:eastAsia="Arial" w:hAnsi="Arial" w:cs="Arial"/>
          <w:b/>
          <w:bCs/>
          <w:color w:val="000000" w:themeColor="text1"/>
          <w:sz w:val="18"/>
          <w:szCs w:val="18"/>
          <w:lang w:val="fr-CA"/>
        </w:rPr>
        <w:t>Pleasure</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from</w:t>
      </w:r>
      <w:proofErr w:type="spellEnd"/>
      <w:r w:rsidRPr="00D76A89">
        <w:rPr>
          <w:rFonts w:ascii="Arial" w:eastAsia="Arial" w:hAnsi="Arial" w:cs="Arial"/>
          <w:b/>
          <w:bCs/>
          <w:color w:val="000000" w:themeColor="text1"/>
          <w:sz w:val="18"/>
          <w:szCs w:val="18"/>
          <w:lang w:val="fr-CA"/>
        </w:rPr>
        <w:t xml:space="preserve"> the Bass </w:t>
      </w:r>
      <w:r w:rsidRPr="00D76A89">
        <w:rPr>
          <w:rFonts w:ascii="Arial" w:eastAsia="Arial" w:hAnsi="Arial" w:cs="Arial"/>
          <w:color w:val="000000" w:themeColor="text1"/>
          <w:sz w:val="18"/>
          <w:szCs w:val="18"/>
          <w:lang w:val="fr-CA"/>
        </w:rPr>
        <w:t>»</w:t>
      </w:r>
      <w:r w:rsidRPr="00D76A89">
        <w:rPr>
          <w:rFonts w:ascii="Arial" w:eastAsia="Arial" w:hAnsi="Arial" w:cs="Arial"/>
          <w:b/>
          <w:bCs/>
          <w:color w:val="000000" w:themeColor="text1"/>
          <w:sz w:val="18"/>
          <w:szCs w:val="18"/>
          <w:lang w:val="fr-CA"/>
        </w:rPr>
        <w:t>,</w:t>
      </w:r>
      <w:r w:rsidRPr="00D76A89">
        <w:rPr>
          <w:rFonts w:ascii="Arial" w:eastAsia="Arial" w:hAnsi="Arial" w:cs="Arial"/>
          <w:color w:val="000000" w:themeColor="text1"/>
          <w:sz w:val="18"/>
          <w:szCs w:val="18"/>
          <w:lang w:val="fr-CA"/>
        </w:rPr>
        <w:t xml:space="preserve"> ont confirmé sa place au panthéon de la musique électronique. </w:t>
      </w:r>
    </w:p>
    <w:p w14:paraId="33CB43B6" w14:textId="77777777" w:rsidR="00FE4BA7" w:rsidRPr="00D76A89" w:rsidRDefault="00FE4BA7" w:rsidP="00FE4BA7">
      <w:pPr>
        <w:spacing w:after="0" w:line="276"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Avec sa créativité contagieuse et une carrière qui s'étend sur plusieurs décennies,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continue de captiver le public du monde entier, façonnant le son de la culture club moderne. Parallèlement, </w:t>
      </w:r>
      <w:proofErr w:type="spellStart"/>
      <w:r w:rsidRPr="00D76A89">
        <w:rPr>
          <w:rFonts w:ascii="Arial" w:eastAsia="Arial" w:hAnsi="Arial" w:cs="Arial"/>
          <w:color w:val="000000" w:themeColor="text1"/>
          <w:sz w:val="18"/>
          <w:szCs w:val="18"/>
          <w:lang w:val="fr-CA"/>
        </w:rPr>
        <w:t>Tiga</w:t>
      </w:r>
      <w:proofErr w:type="spellEnd"/>
      <w:r w:rsidRPr="00D76A89">
        <w:rPr>
          <w:rFonts w:ascii="Arial" w:eastAsia="Arial" w:hAnsi="Arial" w:cs="Arial"/>
          <w:color w:val="000000" w:themeColor="text1"/>
          <w:sz w:val="18"/>
          <w:szCs w:val="18"/>
          <w:lang w:val="fr-CA"/>
        </w:rPr>
        <w:t xml:space="preserve"> a fait de nombreuses tournées à travers le monde, se produisant dans des festivals et des légendaires tels que </w:t>
      </w:r>
      <w:proofErr w:type="spellStart"/>
      <w:r w:rsidRPr="00D76A89">
        <w:rPr>
          <w:rFonts w:ascii="Arial" w:eastAsia="Arial" w:hAnsi="Arial" w:cs="Arial"/>
          <w:b/>
          <w:bCs/>
          <w:color w:val="000000" w:themeColor="text1"/>
          <w:sz w:val="18"/>
          <w:szCs w:val="18"/>
          <w:lang w:val="fr-CA"/>
        </w:rPr>
        <w:t>Coachella</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Sónar</w:t>
      </w:r>
      <w:proofErr w:type="spellEnd"/>
      <w:r w:rsidRPr="00D76A89">
        <w:rPr>
          <w:rFonts w:ascii="Arial" w:eastAsia="Arial" w:hAnsi="Arial" w:cs="Arial"/>
          <w:b/>
          <w:bCs/>
          <w:color w:val="000000" w:themeColor="text1"/>
          <w:sz w:val="18"/>
          <w:szCs w:val="18"/>
          <w:lang w:val="fr-CA"/>
        </w:rPr>
        <w:t xml:space="preserve"> Festival, </w:t>
      </w:r>
      <w:proofErr w:type="spellStart"/>
      <w:r w:rsidRPr="00D76A89">
        <w:rPr>
          <w:rFonts w:ascii="Arial" w:eastAsia="Arial" w:hAnsi="Arial" w:cs="Arial"/>
          <w:b/>
          <w:bCs/>
          <w:color w:val="000000" w:themeColor="text1"/>
          <w:sz w:val="18"/>
          <w:szCs w:val="18"/>
          <w:lang w:val="fr-CA"/>
        </w:rPr>
        <w:t>Berghain</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Stereo</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Montreal</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 xml:space="preserve">et </w:t>
      </w:r>
      <w:proofErr w:type="spellStart"/>
      <w:r w:rsidRPr="00D76A89">
        <w:rPr>
          <w:rFonts w:ascii="Arial" w:eastAsia="Arial" w:hAnsi="Arial" w:cs="Arial"/>
          <w:b/>
          <w:bCs/>
          <w:color w:val="000000" w:themeColor="text1"/>
          <w:sz w:val="18"/>
          <w:szCs w:val="18"/>
          <w:lang w:val="fr-CA"/>
        </w:rPr>
        <w:t>Tomorrowland</w:t>
      </w:r>
      <w:proofErr w:type="spellEnd"/>
      <w:r w:rsidRPr="00D76A89">
        <w:rPr>
          <w:rFonts w:ascii="Arial" w:eastAsia="Arial" w:hAnsi="Arial" w:cs="Arial"/>
          <w:color w:val="000000" w:themeColor="text1"/>
          <w:sz w:val="18"/>
          <w:szCs w:val="18"/>
          <w:lang w:val="fr-CA"/>
        </w:rPr>
        <w:t>.</w:t>
      </w:r>
    </w:p>
    <w:p w14:paraId="47029B2D" w14:textId="77777777" w:rsidR="00FE4BA7" w:rsidRDefault="00FE4BA7" w:rsidP="00FE4BA7">
      <w:pPr>
        <w:spacing w:after="240" w:line="278" w:lineRule="auto"/>
        <w:jc w:val="both"/>
        <w:rPr>
          <w:rFonts w:ascii="Arial" w:eastAsia="Arial" w:hAnsi="Arial" w:cs="Arial"/>
          <w:b/>
          <w:bCs/>
          <w:color w:val="000000" w:themeColor="text1"/>
          <w:sz w:val="18"/>
          <w:szCs w:val="18"/>
          <w:lang w:val="fr-CA"/>
        </w:rPr>
      </w:pPr>
      <w:r w:rsidRPr="00D76A89">
        <w:rPr>
          <w:rFonts w:ascii="Arial" w:eastAsia="Arial" w:hAnsi="Arial" w:cs="Arial"/>
          <w:b/>
          <w:bCs/>
          <w:color w:val="000000" w:themeColor="text1"/>
          <w:sz w:val="18"/>
          <w:szCs w:val="18"/>
          <w:lang w:val="fr-CA"/>
        </w:rPr>
        <w:t xml:space="preserve"> </w:t>
      </w:r>
      <w:r>
        <w:rPr>
          <w:rFonts w:ascii="Arial" w:hAnsi="Arial" w:cs="Arial"/>
          <w:sz w:val="18"/>
          <w:szCs w:val="18"/>
          <w:lang w:val="fr-CA"/>
        </w:rPr>
        <w:br/>
      </w:r>
      <w:r w:rsidRPr="00D76A89">
        <w:rPr>
          <w:rFonts w:ascii="Arial" w:eastAsia="Arial" w:hAnsi="Arial" w:cs="Arial"/>
          <w:b/>
          <w:bCs/>
          <w:color w:val="000000" w:themeColor="text1"/>
          <w:sz w:val="18"/>
          <w:szCs w:val="18"/>
          <w:lang w:val="fr-CA"/>
        </w:rPr>
        <w:t xml:space="preserve">À propos de Boys </w:t>
      </w:r>
      <w:proofErr w:type="spellStart"/>
      <w:r w:rsidRPr="00D76A89">
        <w:rPr>
          <w:rFonts w:ascii="Arial" w:eastAsia="Arial" w:hAnsi="Arial" w:cs="Arial"/>
          <w:b/>
          <w:bCs/>
          <w:color w:val="000000" w:themeColor="text1"/>
          <w:sz w:val="18"/>
          <w:szCs w:val="18"/>
          <w:lang w:val="fr-CA"/>
        </w:rPr>
        <w:t>Noize</w:t>
      </w:r>
      <w:proofErr w:type="spellEnd"/>
    </w:p>
    <w:p w14:paraId="3091D6A2" w14:textId="4A07E324" w:rsidR="00FE4BA7" w:rsidRPr="00D76A89" w:rsidRDefault="00FE4BA7" w:rsidP="00FE4BA7">
      <w:pPr>
        <w:spacing w:after="240" w:line="278" w:lineRule="auto"/>
        <w:jc w:val="both"/>
        <w:rPr>
          <w:rFonts w:ascii="Arial" w:hAnsi="Arial" w:cs="Arial"/>
          <w:sz w:val="18"/>
          <w:szCs w:val="18"/>
          <w:lang w:val="fr-CA"/>
        </w:rPr>
      </w:pPr>
      <w:r w:rsidRPr="00D76A89">
        <w:rPr>
          <w:rFonts w:ascii="Arial" w:eastAsia="Arial" w:hAnsi="Arial" w:cs="Arial"/>
          <w:b/>
          <w:bCs/>
          <w:color w:val="000000" w:themeColor="text1"/>
          <w:sz w:val="18"/>
          <w:szCs w:val="18"/>
          <w:lang w:val="fr-CA"/>
        </w:rPr>
        <w:t xml:space="preserve">Boys </w:t>
      </w:r>
      <w:proofErr w:type="spellStart"/>
      <w:r w:rsidRPr="00D76A89">
        <w:rPr>
          <w:rFonts w:ascii="Arial" w:eastAsia="Arial" w:hAnsi="Arial" w:cs="Arial"/>
          <w:b/>
          <w:bCs/>
          <w:color w:val="000000" w:themeColor="text1"/>
          <w:sz w:val="18"/>
          <w:szCs w:val="18"/>
          <w:lang w:val="fr-CA"/>
        </w:rPr>
        <w:t>Noize</w:t>
      </w:r>
      <w:proofErr w:type="spellEnd"/>
      <w:r w:rsidRPr="00D76A89">
        <w:rPr>
          <w:rFonts w:ascii="Arial" w:eastAsia="Arial" w:hAnsi="Arial" w:cs="Arial"/>
          <w:b/>
          <w:bCs/>
          <w:color w:val="000000" w:themeColor="text1"/>
          <w:sz w:val="18"/>
          <w:szCs w:val="18"/>
          <w:lang w:val="fr-CA"/>
        </w:rPr>
        <w:t xml:space="preserve"> </w:t>
      </w:r>
      <w:r w:rsidRPr="00D76A89">
        <w:rPr>
          <w:rFonts w:ascii="Arial" w:eastAsia="Arial" w:hAnsi="Arial" w:cs="Arial"/>
          <w:color w:val="000000" w:themeColor="text1"/>
          <w:sz w:val="18"/>
          <w:szCs w:val="18"/>
          <w:lang w:val="fr-CA"/>
        </w:rPr>
        <w:t>est un producteur de musique électronique, DJ, compositeur et fondateur de label dont le travail novateur a contribué à façonner la techno, l'électro et la house modernes. Né à Hambourg en 1982, Ridha a commencé à mixer à l'âge de 15 ans et s'est rapidement forgé une réputation grâce à sa musique club énergique et avant-gardiste, ancrée dans la culture underground.</w:t>
      </w:r>
    </w:p>
    <w:p w14:paraId="65E3DE04" w14:textId="77777777" w:rsidR="00FE4BA7" w:rsidRPr="00D76A89" w:rsidRDefault="00FE4BA7" w:rsidP="00FE4BA7">
      <w:pPr>
        <w:spacing w:line="278"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En 2005, il a fondé le label influent </w:t>
      </w:r>
      <w:proofErr w:type="spellStart"/>
      <w:r w:rsidRPr="00D76A89">
        <w:rPr>
          <w:rFonts w:ascii="Arial" w:eastAsia="Arial" w:hAnsi="Arial" w:cs="Arial"/>
          <w:b/>
          <w:bCs/>
          <w:color w:val="000000" w:themeColor="text1"/>
          <w:sz w:val="18"/>
          <w:szCs w:val="18"/>
          <w:lang w:val="fr-CA"/>
        </w:rPr>
        <w:t>Boysnoize</w:t>
      </w:r>
      <w:proofErr w:type="spellEnd"/>
      <w:r w:rsidRPr="00D76A89">
        <w:rPr>
          <w:rFonts w:ascii="Arial" w:eastAsia="Arial" w:hAnsi="Arial" w:cs="Arial"/>
          <w:b/>
          <w:bCs/>
          <w:color w:val="000000" w:themeColor="text1"/>
          <w:sz w:val="18"/>
          <w:szCs w:val="18"/>
          <w:lang w:val="fr-CA"/>
        </w:rPr>
        <w:t xml:space="preserve"> Records</w:t>
      </w:r>
      <w:r w:rsidRPr="00D76A89">
        <w:rPr>
          <w:rFonts w:ascii="Arial" w:eastAsia="Arial" w:hAnsi="Arial" w:cs="Arial"/>
          <w:color w:val="000000" w:themeColor="text1"/>
          <w:sz w:val="18"/>
          <w:szCs w:val="18"/>
          <w:lang w:val="fr-CA"/>
        </w:rPr>
        <w:t xml:space="preserve">, avant d'élargir sa vision avec BNR TRAX et, plus récemment, le label conceptuel </w:t>
      </w:r>
      <w:proofErr w:type="spellStart"/>
      <w:r w:rsidRPr="00D76A89">
        <w:rPr>
          <w:rFonts w:ascii="Arial" w:eastAsia="Arial" w:hAnsi="Arial" w:cs="Arial"/>
          <w:color w:val="000000" w:themeColor="text1"/>
          <w:sz w:val="18"/>
          <w:szCs w:val="18"/>
          <w:lang w:val="fr-CA"/>
        </w:rPr>
        <w:t>Ones</w:t>
      </w:r>
      <w:proofErr w:type="spellEnd"/>
      <w:r w:rsidRPr="00D76A89">
        <w:rPr>
          <w:rFonts w:ascii="Arial" w:eastAsia="Arial" w:hAnsi="Arial" w:cs="Arial"/>
          <w:color w:val="000000" w:themeColor="text1"/>
          <w:sz w:val="18"/>
          <w:szCs w:val="18"/>
          <w:lang w:val="fr-CA"/>
        </w:rPr>
        <w:t xml:space="preserve"> and </w:t>
      </w:r>
      <w:proofErr w:type="spellStart"/>
      <w:r w:rsidRPr="00D76A89">
        <w:rPr>
          <w:rFonts w:ascii="Arial" w:eastAsia="Arial" w:hAnsi="Arial" w:cs="Arial"/>
          <w:color w:val="000000" w:themeColor="text1"/>
          <w:sz w:val="18"/>
          <w:szCs w:val="18"/>
          <w:lang w:val="fr-CA"/>
        </w:rPr>
        <w:t>Zeros</w:t>
      </w:r>
      <w:proofErr w:type="spellEnd"/>
      <w:r w:rsidRPr="00D76A89">
        <w:rPr>
          <w:rFonts w:ascii="Arial" w:eastAsia="Arial" w:hAnsi="Arial" w:cs="Arial"/>
          <w:color w:val="000000" w:themeColor="text1"/>
          <w:sz w:val="18"/>
          <w:szCs w:val="18"/>
          <w:lang w:val="fr-CA"/>
        </w:rPr>
        <w:t xml:space="preserve">. En près de deux décennies, Boys </w:t>
      </w:r>
      <w:proofErr w:type="spellStart"/>
      <w:r w:rsidRPr="00D76A89">
        <w:rPr>
          <w:rFonts w:ascii="Arial" w:eastAsia="Arial" w:hAnsi="Arial" w:cs="Arial"/>
          <w:color w:val="000000" w:themeColor="text1"/>
          <w:sz w:val="18"/>
          <w:szCs w:val="18"/>
          <w:lang w:val="fr-CA"/>
        </w:rPr>
        <w:t>Noize</w:t>
      </w:r>
      <w:proofErr w:type="spellEnd"/>
      <w:r w:rsidRPr="00D76A89">
        <w:rPr>
          <w:rFonts w:ascii="Arial" w:eastAsia="Arial" w:hAnsi="Arial" w:cs="Arial"/>
          <w:color w:val="000000" w:themeColor="text1"/>
          <w:sz w:val="18"/>
          <w:szCs w:val="18"/>
          <w:lang w:val="fr-CA"/>
        </w:rPr>
        <w:t xml:space="preserve"> a sorti une série d'albums acclamés par la critique, notamment </w:t>
      </w:r>
      <w:proofErr w:type="spellStart"/>
      <w:r w:rsidRPr="00D76A89">
        <w:rPr>
          <w:rFonts w:ascii="Arial" w:eastAsia="Arial" w:hAnsi="Arial" w:cs="Arial"/>
          <w:color w:val="000000" w:themeColor="text1"/>
          <w:sz w:val="18"/>
          <w:szCs w:val="18"/>
          <w:lang w:val="fr-CA"/>
        </w:rPr>
        <w:t>Oi</w:t>
      </w:r>
      <w:proofErr w:type="spellEnd"/>
      <w:r w:rsidRPr="00D76A89">
        <w:rPr>
          <w:rFonts w:ascii="Arial" w:eastAsia="Arial" w:hAnsi="Arial" w:cs="Arial"/>
          <w:color w:val="000000" w:themeColor="text1"/>
          <w:sz w:val="18"/>
          <w:szCs w:val="18"/>
          <w:lang w:val="fr-CA"/>
        </w:rPr>
        <w:t xml:space="preserve"> </w:t>
      </w:r>
      <w:proofErr w:type="spellStart"/>
      <w:r w:rsidRPr="00D76A89">
        <w:rPr>
          <w:rFonts w:ascii="Arial" w:eastAsia="Arial" w:hAnsi="Arial" w:cs="Arial"/>
          <w:color w:val="000000" w:themeColor="text1"/>
          <w:sz w:val="18"/>
          <w:szCs w:val="18"/>
          <w:lang w:val="fr-CA"/>
        </w:rPr>
        <w:t>Oi</w:t>
      </w:r>
      <w:proofErr w:type="spellEnd"/>
      <w:r w:rsidRPr="00D76A89">
        <w:rPr>
          <w:rFonts w:ascii="Arial" w:eastAsia="Arial" w:hAnsi="Arial" w:cs="Arial"/>
          <w:color w:val="000000" w:themeColor="text1"/>
          <w:sz w:val="18"/>
          <w:szCs w:val="18"/>
          <w:lang w:val="fr-CA"/>
        </w:rPr>
        <w:t xml:space="preserve"> </w:t>
      </w:r>
      <w:proofErr w:type="spellStart"/>
      <w:r w:rsidRPr="00D76A89">
        <w:rPr>
          <w:rFonts w:ascii="Arial" w:eastAsia="Arial" w:hAnsi="Arial" w:cs="Arial"/>
          <w:color w:val="000000" w:themeColor="text1"/>
          <w:sz w:val="18"/>
          <w:szCs w:val="18"/>
          <w:lang w:val="fr-CA"/>
        </w:rPr>
        <w:t>Oi</w:t>
      </w:r>
      <w:proofErr w:type="spellEnd"/>
      <w:r w:rsidRPr="00D76A89">
        <w:rPr>
          <w:rFonts w:ascii="Arial" w:eastAsia="Arial" w:hAnsi="Arial" w:cs="Arial"/>
          <w:color w:val="000000" w:themeColor="text1"/>
          <w:sz w:val="18"/>
          <w:szCs w:val="18"/>
          <w:lang w:val="fr-CA"/>
        </w:rPr>
        <w:t xml:space="preserve">, Power, Out of the Black, </w:t>
      </w:r>
      <w:proofErr w:type="spellStart"/>
      <w:r w:rsidRPr="00D76A89">
        <w:rPr>
          <w:rFonts w:ascii="Arial" w:eastAsia="Arial" w:hAnsi="Arial" w:cs="Arial"/>
          <w:color w:val="000000" w:themeColor="text1"/>
          <w:sz w:val="18"/>
          <w:szCs w:val="18"/>
          <w:lang w:val="fr-CA"/>
        </w:rPr>
        <w:t>Mayday</w:t>
      </w:r>
      <w:proofErr w:type="spellEnd"/>
      <w:r w:rsidRPr="00D76A89">
        <w:rPr>
          <w:rFonts w:ascii="Arial" w:eastAsia="Arial" w:hAnsi="Arial" w:cs="Arial"/>
          <w:color w:val="000000" w:themeColor="text1"/>
          <w:sz w:val="18"/>
          <w:szCs w:val="18"/>
          <w:lang w:val="fr-CA"/>
        </w:rPr>
        <w:t xml:space="preserve"> et +/-, tout en faisant évoluer son </w:t>
      </w:r>
      <w:proofErr w:type="spellStart"/>
      <w:r w:rsidRPr="00D76A89">
        <w:rPr>
          <w:rFonts w:ascii="Arial" w:eastAsia="Arial" w:hAnsi="Arial" w:cs="Arial"/>
          <w:color w:val="000000" w:themeColor="text1"/>
          <w:sz w:val="18"/>
          <w:szCs w:val="18"/>
          <w:lang w:val="fr-CA"/>
        </w:rPr>
        <w:t>son</w:t>
      </w:r>
      <w:proofErr w:type="spellEnd"/>
      <w:r w:rsidRPr="00D76A89">
        <w:rPr>
          <w:rFonts w:ascii="Arial" w:eastAsia="Arial" w:hAnsi="Arial" w:cs="Arial"/>
          <w:color w:val="000000" w:themeColor="text1"/>
          <w:sz w:val="18"/>
          <w:szCs w:val="18"/>
          <w:lang w:val="fr-CA"/>
        </w:rPr>
        <w:t xml:space="preserve"> entre des morceaux de club bruts et des compositions expérimentales.</w:t>
      </w:r>
    </w:p>
    <w:p w14:paraId="71C91F22" w14:textId="77777777" w:rsidR="00FE4BA7" w:rsidRPr="00D76A89" w:rsidRDefault="00FE4BA7" w:rsidP="00FE4BA7">
      <w:pPr>
        <w:spacing w:line="278"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En tant que producteur et collaborateur, Boys </w:t>
      </w:r>
      <w:proofErr w:type="spellStart"/>
      <w:r w:rsidRPr="00D76A89">
        <w:rPr>
          <w:rFonts w:ascii="Arial" w:eastAsia="Arial" w:hAnsi="Arial" w:cs="Arial"/>
          <w:color w:val="000000" w:themeColor="text1"/>
          <w:sz w:val="18"/>
          <w:szCs w:val="18"/>
          <w:lang w:val="fr-CA"/>
        </w:rPr>
        <w:t>Noize</w:t>
      </w:r>
      <w:proofErr w:type="spellEnd"/>
      <w:r w:rsidRPr="00D76A89">
        <w:rPr>
          <w:rFonts w:ascii="Arial" w:eastAsia="Arial" w:hAnsi="Arial" w:cs="Arial"/>
          <w:color w:val="000000" w:themeColor="text1"/>
          <w:sz w:val="18"/>
          <w:szCs w:val="18"/>
          <w:lang w:val="fr-CA"/>
        </w:rPr>
        <w:t xml:space="preserve"> a travaillé avec des artistes tels que </w:t>
      </w:r>
      <w:r w:rsidRPr="00D76A89">
        <w:rPr>
          <w:rFonts w:ascii="Arial" w:eastAsia="Arial" w:hAnsi="Arial" w:cs="Arial"/>
          <w:b/>
          <w:bCs/>
          <w:color w:val="000000" w:themeColor="text1"/>
          <w:sz w:val="18"/>
          <w:szCs w:val="18"/>
          <w:lang w:val="fr-CA"/>
        </w:rPr>
        <w:t>Daft Punk</w:t>
      </w:r>
      <w:r w:rsidRPr="00D76A89">
        <w:rPr>
          <w:rFonts w:ascii="Arial" w:eastAsia="Arial" w:hAnsi="Arial" w:cs="Arial"/>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Nine</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Inch</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Nails</w:t>
      </w:r>
      <w:proofErr w:type="spellEnd"/>
      <w:r w:rsidRPr="00D76A89">
        <w:rPr>
          <w:rFonts w:ascii="Arial" w:eastAsia="Arial" w:hAnsi="Arial" w:cs="Arial"/>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Depeche</w:t>
      </w:r>
      <w:proofErr w:type="spellEnd"/>
      <w:r w:rsidRPr="00D76A89">
        <w:rPr>
          <w:rFonts w:ascii="Arial" w:eastAsia="Arial" w:hAnsi="Arial" w:cs="Arial"/>
          <w:b/>
          <w:bCs/>
          <w:color w:val="000000" w:themeColor="text1"/>
          <w:sz w:val="18"/>
          <w:szCs w:val="18"/>
          <w:lang w:val="fr-CA"/>
        </w:rPr>
        <w:t xml:space="preserve"> Mode</w:t>
      </w:r>
      <w:r w:rsidRPr="00D76A89">
        <w:rPr>
          <w:rFonts w:ascii="Arial" w:eastAsia="Arial" w:hAnsi="Arial" w:cs="Arial"/>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Snoop</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Dogg</w:t>
      </w:r>
      <w:proofErr w:type="spellEnd"/>
      <w:r w:rsidRPr="00D76A89">
        <w:rPr>
          <w:rFonts w:ascii="Arial" w:eastAsia="Arial" w:hAnsi="Arial" w:cs="Arial"/>
          <w:color w:val="000000" w:themeColor="text1"/>
          <w:sz w:val="18"/>
          <w:szCs w:val="18"/>
          <w:lang w:val="fr-CA"/>
        </w:rPr>
        <w:t xml:space="preserve">, </w:t>
      </w:r>
      <w:r w:rsidRPr="00D76A89">
        <w:rPr>
          <w:rFonts w:ascii="Arial" w:eastAsia="Arial" w:hAnsi="Arial" w:cs="Arial"/>
          <w:b/>
          <w:bCs/>
          <w:color w:val="000000" w:themeColor="text1"/>
          <w:sz w:val="18"/>
          <w:szCs w:val="18"/>
          <w:lang w:val="fr-CA"/>
        </w:rPr>
        <w:t xml:space="preserve">Frank </w:t>
      </w:r>
      <w:proofErr w:type="spellStart"/>
      <w:r w:rsidRPr="00D76A89">
        <w:rPr>
          <w:rFonts w:ascii="Arial" w:eastAsia="Arial" w:hAnsi="Arial" w:cs="Arial"/>
          <w:b/>
          <w:bCs/>
          <w:color w:val="000000" w:themeColor="text1"/>
          <w:sz w:val="18"/>
          <w:szCs w:val="18"/>
          <w:lang w:val="fr-CA"/>
        </w:rPr>
        <w:t>Ocean</w:t>
      </w:r>
      <w:proofErr w:type="spellEnd"/>
      <w:r w:rsidRPr="00D76A89">
        <w:rPr>
          <w:rFonts w:ascii="Arial" w:eastAsia="Arial" w:hAnsi="Arial" w:cs="Arial"/>
          <w:color w:val="000000" w:themeColor="text1"/>
          <w:sz w:val="18"/>
          <w:szCs w:val="18"/>
          <w:lang w:val="fr-CA"/>
        </w:rPr>
        <w:t xml:space="preserve">, </w:t>
      </w:r>
      <w:r w:rsidRPr="00D76A89">
        <w:rPr>
          <w:rFonts w:ascii="Arial" w:eastAsia="Arial" w:hAnsi="Arial" w:cs="Arial"/>
          <w:b/>
          <w:bCs/>
          <w:color w:val="000000" w:themeColor="text1"/>
          <w:sz w:val="18"/>
          <w:szCs w:val="18"/>
          <w:lang w:val="fr-CA"/>
        </w:rPr>
        <w:t>A$AP Rocky</w:t>
      </w:r>
      <w:r w:rsidRPr="00D76A89">
        <w:rPr>
          <w:rFonts w:ascii="Arial" w:eastAsia="Arial" w:hAnsi="Arial" w:cs="Arial"/>
          <w:color w:val="000000" w:themeColor="text1"/>
          <w:sz w:val="18"/>
          <w:szCs w:val="18"/>
          <w:lang w:val="fr-CA"/>
        </w:rPr>
        <w:t xml:space="preserve"> et </w:t>
      </w:r>
      <w:r w:rsidRPr="00D76A89">
        <w:rPr>
          <w:rFonts w:ascii="Arial" w:eastAsia="Arial" w:hAnsi="Arial" w:cs="Arial"/>
          <w:b/>
          <w:bCs/>
          <w:color w:val="000000" w:themeColor="text1"/>
          <w:sz w:val="18"/>
          <w:szCs w:val="18"/>
          <w:lang w:val="fr-CA"/>
        </w:rPr>
        <w:t>Lady Gaga</w:t>
      </w:r>
      <w:r w:rsidRPr="00D76A89">
        <w:rPr>
          <w:rFonts w:ascii="Arial" w:eastAsia="Arial" w:hAnsi="Arial" w:cs="Arial"/>
          <w:color w:val="000000" w:themeColor="text1"/>
          <w:sz w:val="18"/>
          <w:szCs w:val="18"/>
          <w:lang w:val="fr-CA"/>
        </w:rPr>
        <w:t xml:space="preserve">. Il est également l'un des deux membres du duo </w:t>
      </w:r>
      <w:r w:rsidRPr="00D76A89">
        <w:rPr>
          <w:rFonts w:ascii="Arial" w:eastAsia="Arial" w:hAnsi="Arial" w:cs="Arial"/>
          <w:b/>
          <w:bCs/>
          <w:color w:val="000000" w:themeColor="text1"/>
          <w:sz w:val="18"/>
          <w:szCs w:val="18"/>
          <w:lang w:val="fr-CA"/>
        </w:rPr>
        <w:t>Dog Blood</w:t>
      </w:r>
      <w:r w:rsidRPr="00D76A89">
        <w:rPr>
          <w:rFonts w:ascii="Arial" w:eastAsia="Arial" w:hAnsi="Arial" w:cs="Arial"/>
          <w:color w:val="000000" w:themeColor="text1"/>
          <w:sz w:val="18"/>
          <w:szCs w:val="18"/>
          <w:lang w:val="fr-CA"/>
        </w:rPr>
        <w:t xml:space="preserve">, récompensé aux </w:t>
      </w:r>
      <w:proofErr w:type="spellStart"/>
      <w:r w:rsidRPr="00D76A89">
        <w:rPr>
          <w:rFonts w:ascii="Arial" w:eastAsia="Arial" w:hAnsi="Arial" w:cs="Arial"/>
          <w:color w:val="000000" w:themeColor="text1"/>
          <w:sz w:val="18"/>
          <w:szCs w:val="18"/>
          <w:lang w:val="fr-CA"/>
        </w:rPr>
        <w:t>Grammy</w:t>
      </w:r>
      <w:proofErr w:type="spellEnd"/>
      <w:r w:rsidRPr="00D76A89">
        <w:rPr>
          <w:rFonts w:ascii="Arial" w:eastAsia="Arial" w:hAnsi="Arial" w:cs="Arial"/>
          <w:color w:val="000000" w:themeColor="text1"/>
          <w:sz w:val="18"/>
          <w:szCs w:val="18"/>
          <w:lang w:val="fr-CA"/>
        </w:rPr>
        <w:t xml:space="preserve"> Awards, avec </w:t>
      </w:r>
      <w:proofErr w:type="spellStart"/>
      <w:r w:rsidRPr="00D76A89">
        <w:rPr>
          <w:rFonts w:ascii="Arial" w:eastAsia="Arial" w:hAnsi="Arial" w:cs="Arial"/>
          <w:b/>
          <w:bCs/>
          <w:color w:val="000000" w:themeColor="text1"/>
          <w:sz w:val="18"/>
          <w:szCs w:val="18"/>
          <w:lang w:val="fr-CA"/>
        </w:rPr>
        <w:t>Skrillex</w:t>
      </w:r>
      <w:proofErr w:type="spellEnd"/>
      <w:r w:rsidRPr="00D76A89">
        <w:rPr>
          <w:rFonts w:ascii="Arial" w:eastAsia="Arial" w:hAnsi="Arial" w:cs="Arial"/>
          <w:color w:val="000000" w:themeColor="text1"/>
          <w:sz w:val="18"/>
          <w:szCs w:val="18"/>
          <w:lang w:val="fr-CA"/>
        </w:rPr>
        <w:t xml:space="preserve">, et le cofondateur du projet </w:t>
      </w:r>
      <w:r w:rsidRPr="00D76A89">
        <w:rPr>
          <w:rFonts w:ascii="Arial" w:eastAsia="Arial" w:hAnsi="Arial" w:cs="Arial"/>
          <w:b/>
          <w:bCs/>
          <w:color w:val="000000" w:themeColor="text1"/>
          <w:sz w:val="18"/>
          <w:szCs w:val="18"/>
          <w:lang w:val="fr-CA"/>
        </w:rPr>
        <w:t xml:space="preserve">Octave </w:t>
      </w:r>
      <w:proofErr w:type="spellStart"/>
      <w:r w:rsidRPr="00D76A89">
        <w:rPr>
          <w:rFonts w:ascii="Arial" w:eastAsia="Arial" w:hAnsi="Arial" w:cs="Arial"/>
          <w:b/>
          <w:bCs/>
          <w:color w:val="000000" w:themeColor="text1"/>
          <w:sz w:val="18"/>
          <w:szCs w:val="18"/>
          <w:lang w:val="fr-CA"/>
        </w:rPr>
        <w:t>Minds</w:t>
      </w:r>
      <w:proofErr w:type="spellEnd"/>
      <w:r w:rsidRPr="00D76A89">
        <w:rPr>
          <w:rFonts w:ascii="Arial" w:eastAsia="Arial" w:hAnsi="Arial" w:cs="Arial"/>
          <w:color w:val="000000" w:themeColor="text1"/>
          <w:sz w:val="18"/>
          <w:szCs w:val="18"/>
          <w:lang w:val="fr-CA"/>
        </w:rPr>
        <w:t xml:space="preserve"> avec </w:t>
      </w:r>
      <w:r w:rsidRPr="00D76A89">
        <w:rPr>
          <w:rFonts w:ascii="Arial" w:eastAsia="Arial" w:hAnsi="Arial" w:cs="Arial"/>
          <w:b/>
          <w:bCs/>
          <w:color w:val="000000" w:themeColor="text1"/>
          <w:sz w:val="18"/>
          <w:szCs w:val="18"/>
          <w:lang w:val="fr-CA"/>
        </w:rPr>
        <w:t>Chilly Gonzales</w:t>
      </w:r>
      <w:r w:rsidRPr="00D76A89">
        <w:rPr>
          <w:rFonts w:ascii="Arial" w:eastAsia="Arial" w:hAnsi="Arial" w:cs="Arial"/>
          <w:color w:val="000000" w:themeColor="text1"/>
          <w:sz w:val="18"/>
          <w:szCs w:val="18"/>
          <w:lang w:val="fr-CA"/>
        </w:rPr>
        <w:t>.</w:t>
      </w:r>
    </w:p>
    <w:p w14:paraId="4BBC59D5" w14:textId="77777777" w:rsidR="00FE4BA7" w:rsidRPr="00D76A89" w:rsidRDefault="00FE4BA7" w:rsidP="00FE4BA7">
      <w:pPr>
        <w:spacing w:line="278"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Réputé pour ses sets de DJ explosifs et sa vision artistique sans compromis, Boys </w:t>
      </w:r>
      <w:proofErr w:type="spellStart"/>
      <w:r w:rsidRPr="00D76A89">
        <w:rPr>
          <w:rFonts w:ascii="Arial" w:eastAsia="Arial" w:hAnsi="Arial" w:cs="Arial"/>
          <w:color w:val="000000" w:themeColor="text1"/>
          <w:sz w:val="18"/>
          <w:szCs w:val="18"/>
          <w:lang w:val="fr-CA"/>
        </w:rPr>
        <w:t>Noize</w:t>
      </w:r>
      <w:proofErr w:type="spellEnd"/>
      <w:r w:rsidRPr="00D76A89">
        <w:rPr>
          <w:rFonts w:ascii="Arial" w:eastAsia="Arial" w:hAnsi="Arial" w:cs="Arial"/>
          <w:color w:val="000000" w:themeColor="text1"/>
          <w:sz w:val="18"/>
          <w:szCs w:val="18"/>
          <w:lang w:val="fr-CA"/>
        </w:rPr>
        <w:t xml:space="preserve"> reste une figure mondiale de la musique électronique, alliant crédibilité underground et impact sur la scène principale tout en continuant à repousser les limites de la culture club contemporaine.</w:t>
      </w:r>
    </w:p>
    <w:p w14:paraId="13CF0B3C" w14:textId="77777777" w:rsidR="00FE4BA7" w:rsidRPr="00D76A89" w:rsidRDefault="00FE4BA7" w:rsidP="00FE4BA7">
      <w:pPr>
        <w:spacing w:line="278" w:lineRule="auto"/>
        <w:jc w:val="both"/>
        <w:rPr>
          <w:rFonts w:ascii="Arial" w:hAnsi="Arial" w:cs="Arial"/>
          <w:sz w:val="18"/>
          <w:szCs w:val="18"/>
          <w:lang w:val="fr-CA"/>
        </w:rPr>
      </w:pPr>
      <w:r w:rsidRPr="00D76A89">
        <w:rPr>
          <w:rFonts w:ascii="Arial" w:eastAsia="Arial" w:hAnsi="Arial" w:cs="Arial"/>
          <w:color w:val="000000" w:themeColor="text1"/>
          <w:sz w:val="18"/>
          <w:szCs w:val="18"/>
          <w:lang w:val="fr-CA"/>
        </w:rPr>
        <w:t xml:space="preserve">Boys </w:t>
      </w:r>
      <w:proofErr w:type="spellStart"/>
      <w:r w:rsidRPr="00D76A89">
        <w:rPr>
          <w:rFonts w:ascii="Arial" w:eastAsia="Arial" w:hAnsi="Arial" w:cs="Arial"/>
          <w:color w:val="000000" w:themeColor="text1"/>
          <w:sz w:val="18"/>
          <w:szCs w:val="18"/>
          <w:lang w:val="fr-CA"/>
        </w:rPr>
        <w:t>Noize</w:t>
      </w:r>
      <w:proofErr w:type="spellEnd"/>
      <w:r w:rsidRPr="00D76A89">
        <w:rPr>
          <w:rFonts w:ascii="Arial" w:eastAsia="Arial" w:hAnsi="Arial" w:cs="Arial"/>
          <w:color w:val="000000" w:themeColor="text1"/>
          <w:sz w:val="18"/>
          <w:szCs w:val="18"/>
          <w:lang w:val="fr-CA"/>
        </w:rPr>
        <w:t xml:space="preserve"> est actuellement en tournée mondiale avec </w:t>
      </w:r>
      <w:proofErr w:type="spellStart"/>
      <w:r w:rsidRPr="00D76A89">
        <w:rPr>
          <w:rFonts w:ascii="Arial" w:eastAsia="Arial" w:hAnsi="Arial" w:cs="Arial"/>
          <w:b/>
          <w:bCs/>
          <w:color w:val="000000" w:themeColor="text1"/>
          <w:sz w:val="18"/>
          <w:szCs w:val="18"/>
          <w:lang w:val="fr-CA"/>
        </w:rPr>
        <w:t>Nine</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Inch</w:t>
      </w:r>
      <w:proofErr w:type="spellEnd"/>
      <w:r w:rsidRPr="00D76A89">
        <w:rPr>
          <w:rFonts w:ascii="Arial" w:eastAsia="Arial" w:hAnsi="Arial" w:cs="Arial"/>
          <w:b/>
          <w:bCs/>
          <w:color w:val="000000" w:themeColor="text1"/>
          <w:sz w:val="18"/>
          <w:szCs w:val="18"/>
          <w:lang w:val="fr-CA"/>
        </w:rPr>
        <w:t xml:space="preserve"> </w:t>
      </w:r>
      <w:proofErr w:type="spellStart"/>
      <w:r w:rsidRPr="00D76A89">
        <w:rPr>
          <w:rFonts w:ascii="Arial" w:eastAsia="Arial" w:hAnsi="Arial" w:cs="Arial"/>
          <w:b/>
          <w:bCs/>
          <w:color w:val="000000" w:themeColor="text1"/>
          <w:sz w:val="18"/>
          <w:szCs w:val="18"/>
          <w:lang w:val="fr-CA"/>
        </w:rPr>
        <w:t>Nails</w:t>
      </w:r>
      <w:proofErr w:type="spellEnd"/>
      <w:r w:rsidRPr="00D76A89">
        <w:rPr>
          <w:rFonts w:ascii="Arial" w:eastAsia="Arial" w:hAnsi="Arial" w:cs="Arial"/>
          <w:color w:val="000000" w:themeColor="text1"/>
          <w:sz w:val="18"/>
          <w:szCs w:val="18"/>
          <w:lang w:val="fr-CA"/>
        </w:rPr>
        <w:t>.</w:t>
      </w:r>
    </w:p>
    <w:p w14:paraId="0A161CDE" w14:textId="08EEC1E2" w:rsidR="32DB3F67" w:rsidRDefault="00565CC2" w:rsidP="00FE4BA7">
      <w:pPr>
        <w:spacing w:before="100" w:beforeAutospacing="1" w:after="100" w:afterAutospacing="1" w:line="240" w:lineRule="auto"/>
        <w:outlineLvl w:val="2"/>
        <w:rPr>
          <w:rFonts w:ascii="Arial" w:eastAsia="Times New Roman" w:hAnsi="Arial" w:cs="Arial"/>
          <w:sz w:val="18"/>
          <w:szCs w:val="18"/>
          <w:lang w:val="en-CA" w:eastAsia="en-US"/>
        </w:rPr>
      </w:pPr>
      <w:proofErr w:type="gramStart"/>
      <w:r w:rsidRPr="00CD1964">
        <w:rPr>
          <w:rFonts w:ascii="Arial" w:eastAsia="Times New Roman" w:hAnsi="Arial" w:cs="Arial"/>
          <w:sz w:val="18"/>
          <w:szCs w:val="18"/>
          <w:lang w:val="en-CA" w:eastAsia="en-US"/>
        </w:rPr>
        <w:t>Source :</w:t>
      </w:r>
      <w:proofErr w:type="gramEnd"/>
      <w:r w:rsidRPr="00CD1964">
        <w:rPr>
          <w:rFonts w:ascii="Arial" w:eastAsia="Times New Roman" w:hAnsi="Arial" w:cs="Arial"/>
          <w:sz w:val="18"/>
          <w:szCs w:val="18"/>
          <w:lang w:val="en-CA" w:eastAsia="en-US"/>
        </w:rPr>
        <w:t xml:space="preserve"> Turbo Recordings / Secret City Records</w:t>
      </w:r>
    </w:p>
    <w:p w14:paraId="1ADA37A2" w14:textId="5CA77F21" w:rsidR="00CD1964" w:rsidRPr="00CD1964" w:rsidRDefault="00CD1964" w:rsidP="00FE4BA7">
      <w:pPr>
        <w:spacing w:before="100" w:beforeAutospacing="1" w:after="100" w:afterAutospacing="1" w:line="240" w:lineRule="auto"/>
        <w:outlineLvl w:val="2"/>
        <w:rPr>
          <w:rFonts w:ascii="Arial" w:hAnsi="Arial" w:cs="Arial"/>
          <w:sz w:val="18"/>
          <w:szCs w:val="18"/>
          <w:lang w:val="en-CA"/>
        </w:rPr>
      </w:pPr>
      <w:proofErr w:type="gramStart"/>
      <w:r>
        <w:rPr>
          <w:rFonts w:ascii="Arial" w:eastAsia="Times New Roman" w:hAnsi="Arial" w:cs="Arial"/>
          <w:sz w:val="18"/>
          <w:szCs w:val="18"/>
          <w:lang w:val="en-CA" w:eastAsia="en-US"/>
        </w:rPr>
        <w:t>Information :</w:t>
      </w:r>
      <w:proofErr w:type="gramEnd"/>
      <w:r>
        <w:rPr>
          <w:rFonts w:ascii="Arial" w:eastAsia="Times New Roman" w:hAnsi="Arial" w:cs="Arial"/>
          <w:sz w:val="18"/>
          <w:szCs w:val="18"/>
          <w:lang w:val="en-CA" w:eastAsia="en-US"/>
        </w:rPr>
        <w:t xml:space="preserve"> Simon Fauteux</w:t>
      </w:r>
    </w:p>
    <w:sectPr w:rsidR="00CD1964" w:rsidRPr="00CD1964" w:rsidSect="00FE4BA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494444"/>
    <w:multiLevelType w:val="multilevel"/>
    <w:tmpl w:val="2AC2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2904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6B8AE"/>
    <w:rsid w:val="000016DF"/>
    <w:rsid w:val="00046BA8"/>
    <w:rsid w:val="000A4BDC"/>
    <w:rsid w:val="000D4F51"/>
    <w:rsid w:val="00145F45"/>
    <w:rsid w:val="00155BAA"/>
    <w:rsid w:val="001D3DFD"/>
    <w:rsid w:val="001E6526"/>
    <w:rsid w:val="00203E19"/>
    <w:rsid w:val="002104A9"/>
    <w:rsid w:val="0022520E"/>
    <w:rsid w:val="00275C2B"/>
    <w:rsid w:val="003428FA"/>
    <w:rsid w:val="00565CC2"/>
    <w:rsid w:val="0058562F"/>
    <w:rsid w:val="005F1C3C"/>
    <w:rsid w:val="00647D65"/>
    <w:rsid w:val="00694542"/>
    <w:rsid w:val="00767AA5"/>
    <w:rsid w:val="00776034"/>
    <w:rsid w:val="007A3F85"/>
    <w:rsid w:val="00866F0C"/>
    <w:rsid w:val="00884AB9"/>
    <w:rsid w:val="0095456C"/>
    <w:rsid w:val="00A83226"/>
    <w:rsid w:val="00AE785A"/>
    <w:rsid w:val="00AF1913"/>
    <w:rsid w:val="00B2722C"/>
    <w:rsid w:val="00B44346"/>
    <w:rsid w:val="00B710A2"/>
    <w:rsid w:val="00C34F3D"/>
    <w:rsid w:val="00C46B68"/>
    <w:rsid w:val="00CD1964"/>
    <w:rsid w:val="00CE1A99"/>
    <w:rsid w:val="00D54F11"/>
    <w:rsid w:val="00DD7468"/>
    <w:rsid w:val="00EB2A5B"/>
    <w:rsid w:val="00F012CC"/>
    <w:rsid w:val="00F05645"/>
    <w:rsid w:val="00FE4BA7"/>
    <w:rsid w:val="00FF45E2"/>
    <w:rsid w:val="0333D55B"/>
    <w:rsid w:val="084892A9"/>
    <w:rsid w:val="0942018A"/>
    <w:rsid w:val="0A0D7BAD"/>
    <w:rsid w:val="0BADA9A8"/>
    <w:rsid w:val="0C7D3BEC"/>
    <w:rsid w:val="0E6A15F7"/>
    <w:rsid w:val="1055E199"/>
    <w:rsid w:val="114F6F42"/>
    <w:rsid w:val="11CB93EB"/>
    <w:rsid w:val="13F6FB20"/>
    <w:rsid w:val="14133E09"/>
    <w:rsid w:val="175C19DE"/>
    <w:rsid w:val="1785571A"/>
    <w:rsid w:val="17E45719"/>
    <w:rsid w:val="1826CA6C"/>
    <w:rsid w:val="18EBE221"/>
    <w:rsid w:val="1B0F068E"/>
    <w:rsid w:val="1B901612"/>
    <w:rsid w:val="1F0F50FF"/>
    <w:rsid w:val="23AD70A3"/>
    <w:rsid w:val="25206A3F"/>
    <w:rsid w:val="2534D4E0"/>
    <w:rsid w:val="26475078"/>
    <w:rsid w:val="28AB0E10"/>
    <w:rsid w:val="29E9EE49"/>
    <w:rsid w:val="2A76B8AE"/>
    <w:rsid w:val="2B468839"/>
    <w:rsid w:val="2C37AD30"/>
    <w:rsid w:val="2D953844"/>
    <w:rsid w:val="2E589C95"/>
    <w:rsid w:val="2E9DA7FA"/>
    <w:rsid w:val="2F5A6CD2"/>
    <w:rsid w:val="309D74F3"/>
    <w:rsid w:val="30F3D1EA"/>
    <w:rsid w:val="32DB3F67"/>
    <w:rsid w:val="336350BD"/>
    <w:rsid w:val="37138020"/>
    <w:rsid w:val="37524C1D"/>
    <w:rsid w:val="38083D29"/>
    <w:rsid w:val="39423F96"/>
    <w:rsid w:val="3B727DBB"/>
    <w:rsid w:val="3B85B9DE"/>
    <w:rsid w:val="3BC91EEB"/>
    <w:rsid w:val="3C59421D"/>
    <w:rsid w:val="3DB5BC29"/>
    <w:rsid w:val="3E9846A7"/>
    <w:rsid w:val="401EAF22"/>
    <w:rsid w:val="42AB4873"/>
    <w:rsid w:val="42CBE066"/>
    <w:rsid w:val="4480E3D8"/>
    <w:rsid w:val="44B5F906"/>
    <w:rsid w:val="458F4F47"/>
    <w:rsid w:val="470F4E69"/>
    <w:rsid w:val="492B9F34"/>
    <w:rsid w:val="497EA23C"/>
    <w:rsid w:val="49A3312F"/>
    <w:rsid w:val="4A6DACCD"/>
    <w:rsid w:val="4AB296A2"/>
    <w:rsid w:val="4ABA600E"/>
    <w:rsid w:val="4CFADEDF"/>
    <w:rsid w:val="4D8ACD83"/>
    <w:rsid w:val="4E49CB15"/>
    <w:rsid w:val="4E94CEDA"/>
    <w:rsid w:val="4F651540"/>
    <w:rsid w:val="4F750119"/>
    <w:rsid w:val="540EACBB"/>
    <w:rsid w:val="5415C8C8"/>
    <w:rsid w:val="54987CCE"/>
    <w:rsid w:val="54AF0F94"/>
    <w:rsid w:val="556E9D5A"/>
    <w:rsid w:val="561518EC"/>
    <w:rsid w:val="56BB2A6D"/>
    <w:rsid w:val="58061370"/>
    <w:rsid w:val="594FCAEC"/>
    <w:rsid w:val="5968D22A"/>
    <w:rsid w:val="59771BCF"/>
    <w:rsid w:val="59DE7514"/>
    <w:rsid w:val="5A14E613"/>
    <w:rsid w:val="5A245167"/>
    <w:rsid w:val="5A623DAD"/>
    <w:rsid w:val="5A9111EE"/>
    <w:rsid w:val="5AEDBC02"/>
    <w:rsid w:val="5BC3C02A"/>
    <w:rsid w:val="5D9BB350"/>
    <w:rsid w:val="5F67018B"/>
    <w:rsid w:val="5FBB7033"/>
    <w:rsid w:val="6264147A"/>
    <w:rsid w:val="63A554A1"/>
    <w:rsid w:val="63DDD57D"/>
    <w:rsid w:val="63ED3055"/>
    <w:rsid w:val="6592D08E"/>
    <w:rsid w:val="65B41164"/>
    <w:rsid w:val="6676F32E"/>
    <w:rsid w:val="66C26D71"/>
    <w:rsid w:val="67009679"/>
    <w:rsid w:val="672B5364"/>
    <w:rsid w:val="68756A50"/>
    <w:rsid w:val="68967CC8"/>
    <w:rsid w:val="69860A48"/>
    <w:rsid w:val="6A4D4C1D"/>
    <w:rsid w:val="6B31989C"/>
    <w:rsid w:val="6EB36A1F"/>
    <w:rsid w:val="6F8C0CD5"/>
    <w:rsid w:val="70C6A3C8"/>
    <w:rsid w:val="7272D894"/>
    <w:rsid w:val="734087BD"/>
    <w:rsid w:val="741A4BED"/>
    <w:rsid w:val="7616E0BA"/>
    <w:rsid w:val="77E05008"/>
    <w:rsid w:val="783C19D5"/>
    <w:rsid w:val="7AA55077"/>
    <w:rsid w:val="7AB100EA"/>
    <w:rsid w:val="7AD42B18"/>
    <w:rsid w:val="7B9715DE"/>
    <w:rsid w:val="7C4EEFAA"/>
    <w:rsid w:val="7F2459DE"/>
    <w:rsid w:val="7F56CC6E"/>
    <w:rsid w:val="7FFC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65F5"/>
  <w15:chartTrackingRefBased/>
  <w15:docId w15:val="{4F46337C-2F20-41F9-9BC8-D0652A78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55BAA"/>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6B31989C"/>
    <w:rPr>
      <w:color w:val="467886"/>
      <w:u w:val="single"/>
    </w:rPr>
  </w:style>
  <w:style w:type="character" w:styleId="FollowedHyperlink">
    <w:name w:val="FollowedHyperlink"/>
    <w:basedOn w:val="DefaultParagraphFont"/>
    <w:uiPriority w:val="99"/>
    <w:semiHidden/>
    <w:unhideWhenUsed/>
    <w:rsid w:val="00D54F11"/>
    <w:rPr>
      <w:color w:val="96607D" w:themeColor="followedHyperlink"/>
      <w:u w:val="single"/>
    </w:rPr>
  </w:style>
  <w:style w:type="character" w:styleId="UnresolvedMention">
    <w:name w:val="Unresolved Mention"/>
    <w:basedOn w:val="DefaultParagraphFont"/>
    <w:uiPriority w:val="99"/>
    <w:semiHidden/>
    <w:unhideWhenUsed/>
    <w:rsid w:val="00D54F11"/>
    <w:rPr>
      <w:color w:val="605E5C"/>
      <w:shd w:val="clear" w:color="auto" w:fill="E1DFDD"/>
    </w:rPr>
  </w:style>
  <w:style w:type="character" w:customStyle="1" w:styleId="Heading3Char">
    <w:name w:val="Heading 3 Char"/>
    <w:basedOn w:val="DefaultParagraphFont"/>
    <w:link w:val="Heading3"/>
    <w:uiPriority w:val="9"/>
    <w:rsid w:val="00155BAA"/>
    <w:rPr>
      <w:rFonts w:ascii="Times New Roman" w:eastAsia="Times New Roman" w:hAnsi="Times New Roman" w:cs="Times New Roman"/>
      <w:b/>
      <w:bCs/>
      <w:sz w:val="27"/>
      <w:szCs w:val="27"/>
      <w:lang w:val="en-CA" w:eastAsia="en-US"/>
    </w:rPr>
  </w:style>
  <w:style w:type="character" w:styleId="Strong">
    <w:name w:val="Strong"/>
    <w:basedOn w:val="DefaultParagraphFont"/>
    <w:uiPriority w:val="22"/>
    <w:qFormat/>
    <w:rsid w:val="00155BAA"/>
    <w:rPr>
      <w:b/>
      <w:bCs/>
    </w:rPr>
  </w:style>
  <w:style w:type="paragraph" w:styleId="NormalWeb">
    <w:name w:val="Normal (Web)"/>
    <w:basedOn w:val="Normal"/>
    <w:uiPriority w:val="99"/>
    <w:semiHidden/>
    <w:unhideWhenUsed/>
    <w:rsid w:val="00155BAA"/>
    <w:pPr>
      <w:spacing w:before="100" w:beforeAutospacing="1" w:after="100" w:afterAutospacing="1" w:line="240" w:lineRule="auto"/>
    </w:pPr>
    <w:rPr>
      <w:rFonts w:ascii="Times New Roman" w:eastAsia="Times New Roman" w:hAnsi="Times New Roman" w:cs="Times New Roman"/>
      <w:lang w:val="en-CA" w:eastAsia="en-US"/>
    </w:rPr>
  </w:style>
  <w:style w:type="character" w:styleId="Emphasis">
    <w:name w:val="Emphasis"/>
    <w:basedOn w:val="DefaultParagraphFont"/>
    <w:uiPriority w:val="20"/>
    <w:qFormat/>
    <w:rsid w:val="00155BAA"/>
    <w:rPr>
      <w:i/>
      <w:iCs/>
    </w:rPr>
  </w:style>
  <w:style w:type="character" w:customStyle="1" w:styleId="s9">
    <w:name w:val="s9"/>
    <w:basedOn w:val="DefaultParagraphFont"/>
    <w:rsid w:val="00001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r.secretcityrecords.com/Tiga_HOTLIF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r.secretcityrecords.com/tiga_hotwife" TargetMode="External"/><Relationship Id="rId17" Type="http://schemas.openxmlformats.org/officeDocument/2006/relationships/hyperlink" Target="https://www.secretcityrecords.com/products/hotlife-tiga" TargetMode="External"/><Relationship Id="rId2" Type="http://schemas.openxmlformats.org/officeDocument/2006/relationships/customXml" Target="../customXml/item2.xml"/><Relationship Id="rId16" Type="http://schemas.openxmlformats.org/officeDocument/2006/relationships/hyperlink" Target="https://scr.secretcityrecords.com/Tiga_HOTLIF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yperlink" Target="https://scr.secretcityrecords.com/Tiga_SILKSCARF"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tiga.lnk.to/EcstasySurround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211FA6E1C32446B270DE749647D430" ma:contentTypeVersion="18" ma:contentTypeDescription="Create a new document." ma:contentTypeScope="" ma:versionID="4b473278eaba9c9c4ed8936a7c86db88">
  <xsd:schema xmlns:xsd="http://www.w3.org/2001/XMLSchema" xmlns:xs="http://www.w3.org/2001/XMLSchema" xmlns:p="http://schemas.microsoft.com/office/2006/metadata/properties" xmlns:ns2="399a2189-84dd-4d45-8c54-bab4541b708f" xmlns:ns3="0ef6da65-55e0-4ffb-9dc8-c3ef7da3c5e5" targetNamespace="http://schemas.microsoft.com/office/2006/metadata/properties" ma:root="true" ma:fieldsID="0d8b11048e93a8d98fb22e88779594d6" ns2:_="" ns3:_="">
    <xsd:import namespace="399a2189-84dd-4d45-8c54-bab4541b708f"/>
    <xsd:import namespace="0ef6da65-55e0-4ffb-9dc8-c3ef7da3c5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9a2189-84dd-4d45-8c54-bab4541b7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928d5-91aa-45a6-97d8-1af3142357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f6da65-55e0-4ffb-9dc8-c3ef7da3c5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123d708-15d9-4bfb-bc12-9a80e3b929f6}" ma:internalName="TaxCatchAll" ma:showField="CatchAllData" ma:web="0ef6da65-55e0-4ffb-9dc8-c3ef7da3c5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9a2189-84dd-4d45-8c54-bab4541b708f">
      <Terms xmlns="http://schemas.microsoft.com/office/infopath/2007/PartnerControls"/>
    </lcf76f155ced4ddcb4097134ff3c332f>
    <TaxCatchAll xmlns="0ef6da65-55e0-4ffb-9dc8-c3ef7da3c5e5" xsi:nil="true"/>
  </documentManagement>
</p:properties>
</file>

<file path=customXml/itemProps1.xml><?xml version="1.0" encoding="utf-8"?>
<ds:datastoreItem xmlns:ds="http://schemas.openxmlformats.org/officeDocument/2006/customXml" ds:itemID="{FB1E1EDB-0169-48D6-8BC7-33A6BE384848}">
  <ds:schemaRefs>
    <ds:schemaRef ds:uri="http://schemas.microsoft.com/sharepoint/v3/contenttype/forms"/>
  </ds:schemaRefs>
</ds:datastoreItem>
</file>

<file path=customXml/itemProps2.xml><?xml version="1.0" encoding="utf-8"?>
<ds:datastoreItem xmlns:ds="http://schemas.openxmlformats.org/officeDocument/2006/customXml" ds:itemID="{AA61C9F2-C4F2-4112-AB37-0B017EA48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9a2189-84dd-4d45-8c54-bab4541b708f"/>
    <ds:schemaRef ds:uri="0ef6da65-55e0-4ffb-9dc8-c3ef7da3c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2A7EE-8014-4624-B6EE-FF9215920013}">
  <ds:schemaRefs>
    <ds:schemaRef ds:uri="http://schemas.microsoft.com/office/2006/metadata/properties"/>
    <ds:schemaRef ds:uri="http://schemas.microsoft.com/office/infopath/2007/PartnerControls"/>
    <ds:schemaRef ds:uri="399a2189-84dd-4d45-8c54-bab4541b708f"/>
    <ds:schemaRef ds:uri="0ef6da65-55e0-4ffb-9dc8-c3ef7da3c5e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Bryant</dc:creator>
  <cp:keywords/>
  <dc:description/>
  <cp:lastModifiedBy>Simon Fauteux</cp:lastModifiedBy>
  <cp:revision>2</cp:revision>
  <dcterms:created xsi:type="dcterms:W3CDTF">2026-01-22T14:59:00Z</dcterms:created>
  <dcterms:modified xsi:type="dcterms:W3CDTF">2026-01-22T14:59:00Z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0x01010051211FA6E1C32446B270DE749647D430</vt:lpwstr>
  </property>
  <property fmtid="{D5CDD505-2E9C-101B-9397-08002B2CF9AE}" pid="3" name="MediaServiceImageTags">
    <vt:lpwstr/>
  </property>
</Properties>
</file>