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D14" w14:textId="203A9AD4" w:rsidR="00AF2771" w:rsidRDefault="00AF2771">
      <w:pPr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020"/>
          <w:sz w:val="18"/>
          <w:szCs w:val="18"/>
          <w:shd w:val="clear" w:color="auto" w:fill="FFFFFF"/>
        </w:rPr>
        <w:drawing>
          <wp:inline distT="0" distB="0" distL="0" distR="0" wp14:anchorId="035281DF" wp14:editId="19BF099C">
            <wp:extent cx="488887" cy="488887"/>
            <wp:effectExtent l="0" t="0" r="0" b="0"/>
            <wp:docPr id="136491572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15721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80" cy="5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41F1" w14:textId="77777777" w:rsidR="00AF2771" w:rsidRDefault="00AF2771">
      <w:pPr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</w:rPr>
      </w:pPr>
    </w:p>
    <w:p w14:paraId="0DFCC3CD" w14:textId="2A3FFDF3" w:rsidR="00840F95" w:rsidRPr="00E93589" w:rsidRDefault="00840F95">
      <w:pPr>
        <w:rPr>
          <w:rStyle w:val="lev"/>
          <w:rFonts w:ascii="Arial" w:hAnsi="Arial" w:cs="Arial"/>
          <w:b w:val="0"/>
          <w:bCs w:val="0"/>
          <w:color w:val="202020"/>
          <w:sz w:val="18"/>
          <w:szCs w:val="18"/>
          <w:shd w:val="clear" w:color="auto" w:fill="FFFFFF"/>
          <w:lang w:val="fr-CA"/>
        </w:rPr>
      </w:pPr>
      <w:r w:rsidRPr="00E93589">
        <w:rPr>
          <w:rStyle w:val="lev"/>
          <w:rFonts w:ascii="Arial" w:hAnsi="Arial" w:cs="Arial"/>
          <w:b w:val="0"/>
          <w:bCs w:val="0"/>
          <w:color w:val="202020"/>
          <w:sz w:val="18"/>
          <w:szCs w:val="18"/>
          <w:shd w:val="clear" w:color="auto" w:fill="FFFFFF"/>
          <w:lang w:val="fr-CA"/>
        </w:rPr>
        <w:t>Mia Kelly</w:t>
      </w:r>
    </w:p>
    <w:p w14:paraId="65D32819" w14:textId="7D0F4D47" w:rsidR="00840F95" w:rsidRPr="00E93589" w:rsidRDefault="00840F95">
      <w:pPr>
        <w:rPr>
          <w:rStyle w:val="lev"/>
          <w:rFonts w:ascii="Arial" w:hAnsi="Arial" w:cs="Arial"/>
          <w:b w:val="0"/>
          <w:bCs w:val="0"/>
          <w:color w:val="202020"/>
          <w:sz w:val="18"/>
          <w:szCs w:val="18"/>
          <w:shd w:val="clear" w:color="auto" w:fill="FFFFFF"/>
          <w:lang w:val="fr-CA"/>
        </w:rPr>
      </w:pPr>
      <w:r w:rsidRPr="00E93589">
        <w:rPr>
          <w:rStyle w:val="lev"/>
          <w:rFonts w:ascii="Arial" w:hAnsi="Arial" w:cs="Arial"/>
          <w:b w:val="0"/>
          <w:bCs w:val="0"/>
          <w:color w:val="202020"/>
          <w:sz w:val="18"/>
          <w:szCs w:val="18"/>
          <w:shd w:val="clear" w:color="auto" w:fill="FFFFFF"/>
          <w:lang w:val="fr-CA"/>
        </w:rPr>
        <w:t xml:space="preserve">Coin in the Cake – Extrait de son nouvel album </w:t>
      </w:r>
      <w:r w:rsidRPr="00E93589"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 xml:space="preserve">Big Time Roller </w:t>
      </w:r>
      <w:proofErr w:type="spellStart"/>
      <w:r w:rsidRPr="00E93589"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>Coaster</w:t>
      </w:r>
      <w:proofErr w:type="spellEnd"/>
      <w:r w:rsidRPr="00E93589"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 xml:space="preserve"> Feeling à paraître le 22 mai</w:t>
      </w:r>
    </w:p>
    <w:p w14:paraId="03A0AF49" w14:textId="77777777" w:rsidR="00840F95" w:rsidRPr="00E93589" w:rsidRDefault="00840F95">
      <w:pPr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</w:p>
    <w:p w14:paraId="6A3A4650" w14:textId="210AB871" w:rsidR="00840F95" w:rsidRDefault="00840F95">
      <w:pPr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</w:pPr>
      <w:r w:rsidRPr="00840F95"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Montréal, Janvier 2026 – </w:t>
      </w: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L’Autrice-compositrice</w:t>
      </w:r>
      <w:r w:rsidR="005A4718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 </w:t>
      </w:r>
      <w:proofErr w:type="spellStart"/>
      <w:r w:rsidR="005A4718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indie</w:t>
      </w:r>
      <w:proofErr w:type="spellEnd"/>
      <w:r w:rsidR="005A4718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-folk</w:t>
      </w: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de Gatineau</w:t>
      </w:r>
      <w:r w:rsidR="005A4718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</w:t>
      </w:r>
      <w:r w:rsidR="005A4718" w:rsidRPr="00840F95"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Mia Kelly</w:t>
      </w:r>
      <w:r w:rsidR="005A4718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 </w:t>
      </w: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partage «</w:t>
      </w:r>
      <w:hyperlink r:id="rId5" w:history="1">
        <w:r w:rsidRPr="00AF2771">
          <w:rPr>
            <w:rStyle w:val="Hyperlien"/>
            <w:rFonts w:ascii="Arial" w:hAnsi="Arial" w:cs="Arial"/>
            <w:sz w:val="18"/>
            <w:szCs w:val="18"/>
            <w:shd w:val="clear" w:color="auto" w:fill="FFFFFF"/>
            <w:lang w:val="fr-CA"/>
          </w:rPr>
          <w:t>Coin in the Cake</w:t>
        </w:r>
      </w:hyperlink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», extrait de son nouvel album </w:t>
      </w:r>
      <w:r w:rsidRPr="00840F95"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 xml:space="preserve">Big Time Roller </w:t>
      </w:r>
      <w:proofErr w:type="spellStart"/>
      <w:r w:rsidRPr="00840F95"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>Coaster</w:t>
      </w:r>
      <w:proofErr w:type="spellEnd"/>
      <w:r w:rsidRPr="00840F95"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 xml:space="preserve"> Feeling, </w:t>
      </w:r>
      <w:r w:rsidR="00E93589"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>attendu</w:t>
      </w:r>
      <w:r>
        <w:rPr>
          <w:rStyle w:val="Accentuation"/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 xml:space="preserve"> le 22 mai prochain.</w:t>
      </w:r>
    </w:p>
    <w:p w14:paraId="19088821" w14:textId="77777777" w:rsidR="00E93589" w:rsidRPr="000F7D95" w:rsidRDefault="00E93589" w:rsidP="00E9358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F7D95">
        <w:rPr>
          <w:rFonts w:ascii="Arial" w:hAnsi="Arial" w:cs="Arial"/>
          <w:sz w:val="18"/>
          <w:szCs w:val="18"/>
          <w:lang w:val="fr-CA"/>
        </w:rPr>
        <w:t xml:space="preserve">Pour ce troisième album, Mia Kelly s’est entourée du réalisateur renommé </w:t>
      </w:r>
      <w:r w:rsidRPr="000F7D95">
        <w:rPr>
          <w:rStyle w:val="lev"/>
          <w:rFonts w:ascii="Arial" w:eastAsiaTheme="majorEastAsia" w:hAnsi="Arial" w:cs="Arial"/>
          <w:sz w:val="18"/>
          <w:szCs w:val="18"/>
          <w:lang w:val="fr-CA"/>
        </w:rPr>
        <w:t>Connor Seidel</w:t>
      </w:r>
      <w:r w:rsidRPr="000F7D95">
        <w:rPr>
          <w:rFonts w:ascii="Arial" w:hAnsi="Arial" w:cs="Arial"/>
          <w:sz w:val="18"/>
          <w:szCs w:val="18"/>
          <w:lang w:val="fr-CA"/>
        </w:rPr>
        <w:t xml:space="preserve"> (Bobby </w:t>
      </w:r>
      <w:proofErr w:type="spellStart"/>
      <w:r w:rsidRPr="000F7D95">
        <w:rPr>
          <w:rFonts w:ascii="Arial" w:hAnsi="Arial" w:cs="Arial"/>
          <w:sz w:val="18"/>
          <w:szCs w:val="18"/>
          <w:lang w:val="fr-CA"/>
        </w:rPr>
        <w:t>Bazini</w:t>
      </w:r>
      <w:proofErr w:type="spellEnd"/>
      <w:r w:rsidRPr="000F7D95">
        <w:rPr>
          <w:rFonts w:ascii="Arial" w:hAnsi="Arial" w:cs="Arial"/>
          <w:sz w:val="18"/>
          <w:szCs w:val="18"/>
          <w:lang w:val="fr-CA"/>
        </w:rPr>
        <w:t xml:space="preserve">, Charlotte Cardin, Half Moon Run, Leif </w:t>
      </w:r>
      <w:proofErr w:type="spellStart"/>
      <w:r w:rsidRPr="000F7D95">
        <w:rPr>
          <w:rFonts w:ascii="Arial" w:hAnsi="Arial" w:cs="Arial"/>
          <w:sz w:val="18"/>
          <w:szCs w:val="18"/>
          <w:lang w:val="fr-CA"/>
        </w:rPr>
        <w:t>Vollebekk</w:t>
      </w:r>
      <w:proofErr w:type="spellEnd"/>
      <w:r w:rsidRPr="000F7D95">
        <w:rPr>
          <w:rFonts w:ascii="Arial" w:hAnsi="Arial" w:cs="Arial"/>
          <w:sz w:val="18"/>
          <w:szCs w:val="18"/>
          <w:lang w:val="fr-CA"/>
        </w:rPr>
        <w:t xml:space="preserve">) et a pris la route du studio </w:t>
      </w:r>
      <w:r w:rsidRPr="000F7D95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The </w:t>
      </w:r>
      <w:proofErr w:type="spellStart"/>
      <w:r w:rsidRPr="000F7D95">
        <w:rPr>
          <w:rStyle w:val="lev"/>
          <w:rFonts w:ascii="Arial" w:eastAsiaTheme="majorEastAsia" w:hAnsi="Arial" w:cs="Arial"/>
          <w:sz w:val="18"/>
          <w:szCs w:val="18"/>
          <w:lang w:val="fr-CA"/>
        </w:rPr>
        <w:t>Treehouse</w:t>
      </w:r>
      <w:proofErr w:type="spellEnd"/>
      <w:r w:rsidRPr="000F7D95">
        <w:rPr>
          <w:rFonts w:ascii="Arial" w:hAnsi="Arial" w:cs="Arial"/>
          <w:sz w:val="18"/>
          <w:szCs w:val="18"/>
          <w:lang w:val="fr-CA"/>
        </w:rPr>
        <w:t>, à Sainte-Adèle. Elle y a enregistré alors que de violentes tempêtes de neige balayaient la région, profitant de l’isolement chaleureux du lieu, tout en vivant dans sa camionnette à quelques pas du studio. « C’est mon album le plus joyeux à ce jour », confie-t-elle.</w:t>
      </w:r>
    </w:p>
    <w:p w14:paraId="306EB8AB" w14:textId="5647328F" w:rsidR="00840F95" w:rsidRPr="00E93589" w:rsidRDefault="00E93589" w:rsidP="00E9358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F7D95">
        <w:rPr>
          <w:rFonts w:ascii="Arial" w:hAnsi="Arial" w:cs="Arial"/>
          <w:sz w:val="18"/>
          <w:szCs w:val="18"/>
          <w:lang w:val="fr-CA"/>
        </w:rPr>
        <w:t xml:space="preserve">L’annonce de l’album coïncide avec la sortie de </w:t>
      </w:r>
      <w:r w:rsidRPr="000F7D95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« </w:t>
      </w:r>
      <w:r w:rsidRPr="00962117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Coin in the Cake</w:t>
      </w:r>
      <w:r w:rsidRPr="000F7D95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0F7D95">
        <w:rPr>
          <w:rFonts w:ascii="Arial" w:hAnsi="Arial" w:cs="Arial"/>
          <w:sz w:val="18"/>
          <w:szCs w:val="18"/>
          <w:lang w:val="fr-CA"/>
        </w:rPr>
        <w:t>, une ode lumineuse aux personnes et aux moments qui rendent la vie précieuse.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6949F6A5" w14:textId="3CAEBC4E" w:rsidR="00840F95" w:rsidRPr="00DF194E" w:rsidRDefault="00840F95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  <w:r w:rsidRPr="00176A05">
        <w:rPr>
          <w:rFonts w:ascii="Arial" w:hAnsi="Arial" w:cs="Arial"/>
          <w:b/>
          <w:bCs/>
          <w:color w:val="202020"/>
          <w:sz w:val="18"/>
          <w:szCs w:val="18"/>
          <w:shd w:val="clear" w:color="auto" w:fill="FFFFFF"/>
          <w:lang w:val="fr-CA"/>
        </w:rPr>
        <w:t>Mia annonce également qu'elle se joindra à son ami de longue date, l'auteur-compositeur-interprète australien Kim Churchill, en tant qu'invitée spéciale lors de sa prochaine tournée printanière canadienne.</w:t>
      </w: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</w:t>
      </w:r>
      <w:r w:rsidR="00176A05" w:rsidRPr="00DF194E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Retrouvez les </w:t>
      </w:r>
      <w:proofErr w:type="spellStart"/>
      <w:r w:rsidR="00176A05" w:rsidRPr="00DF194E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details</w:t>
      </w:r>
      <w:proofErr w:type="spellEnd"/>
      <w:r w:rsidR="00176A05" w:rsidRPr="00DF194E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au</w:t>
      </w:r>
      <w:r w:rsidRPr="00DF194E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</w:t>
      </w:r>
      <w:r>
        <w:fldChar w:fldCharType="begin"/>
      </w:r>
      <w:r w:rsidRPr="008439FB">
        <w:rPr>
          <w:lang w:val="fr-CA"/>
        </w:rPr>
        <w:instrText>HYPERLINK "https://miakellymusic.com/"</w:instrText>
      </w:r>
      <w:r>
        <w:fldChar w:fldCharType="separate"/>
      </w:r>
      <w:r w:rsidRPr="00DF194E">
        <w:rPr>
          <w:rStyle w:val="Hyperlien"/>
          <w:rFonts w:ascii="Arial" w:hAnsi="Arial" w:cs="Arial"/>
          <w:sz w:val="18"/>
          <w:szCs w:val="18"/>
          <w:shd w:val="clear" w:color="auto" w:fill="FFFFFF"/>
          <w:lang w:val="fr-CA"/>
        </w:rPr>
        <w:t>www.miakellymusic.com</w:t>
      </w:r>
      <w:r>
        <w:fldChar w:fldCharType="end"/>
      </w:r>
      <w:r w:rsidRPr="00DF194E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.</w:t>
      </w:r>
    </w:p>
    <w:p w14:paraId="4BC3F3F1" w14:textId="77777777" w:rsidR="00840F95" w:rsidRPr="00DF194E" w:rsidRDefault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</w:p>
    <w:p w14:paraId="26EE229D" w14:textId="4211682D" w:rsidR="00840F95" w:rsidRPr="00DF194E" w:rsidRDefault="00840F95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« Coin in the Cake” est une chanson d’amour dédiée à mes amis, ma famille et tous ceux qui me sont chers et qui me font me sentir spéciale</w:t>
      </w:r>
      <w:r w:rsidR="00DF194E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. </w:t>
      </w: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Je me sens tellement aimée par ma communauté et je voulais leur rendre la pareille</w:t>
      </w:r>
      <w: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</w:t>
      </w: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»</w:t>
      </w:r>
      <w:r w:rsidR="00DF194E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</w:t>
      </w:r>
      <w:r w:rsidR="00DF194E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confie Mia.</w:t>
      </w:r>
    </w:p>
    <w:p w14:paraId="1A3106A3" w14:textId="77777777" w:rsidR="00840F95" w:rsidRDefault="00840F95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</w:p>
    <w:p w14:paraId="23CE005E" w14:textId="0BAE004E" w:rsidR="00840F95" w:rsidRPr="00840F95" w:rsidRDefault="00840F95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Le titre de la chanson s’inspire d’une précieuse tradition familiale : la grand-mère de Mia enveloppe des pièces de monnaie dans du papier sulfurisé et les cache dans les gâteaux d’anniversaire. Celui ou celle qui en trouve </w:t>
      </w:r>
      <w:proofErr w:type="gram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une est</w:t>
      </w:r>
      <w:proofErr w:type="gram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considéré(e) comme chanceux(se). « La chanson évoque de nombreux moments doux et magiques, ainsi que des instants de chance qui donnent un sens à la vie », ajoute Mia. « C’est un peu ma version de “</w:t>
      </w:r>
      <w:proofErr w:type="spell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My</w:t>
      </w:r>
      <w:proofErr w:type="spell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Favorite </w:t>
      </w:r>
      <w:proofErr w:type="spell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Things</w:t>
      </w:r>
      <w:proofErr w:type="spell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” de La Mélodie du bonheur</w:t>
      </w:r>
      <w:r w:rsidR="00165EEB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». </w:t>
      </w:r>
      <w:r w:rsidR="00165EEB" w:rsidRPr="00E93589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Voyez la courte série « </w:t>
      </w:r>
      <w:hyperlink r:id="rId6" w:history="1">
        <w:r w:rsidR="00165EEB" w:rsidRPr="00E93589">
          <w:rPr>
            <w:rStyle w:val="Hyperlien"/>
            <w:rFonts w:ascii="Arial" w:hAnsi="Arial" w:cs="Arial"/>
            <w:sz w:val="18"/>
            <w:szCs w:val="18"/>
            <w:shd w:val="clear" w:color="auto" w:fill="FFFFFF"/>
            <w:lang w:val="fr-CA"/>
          </w:rPr>
          <w:t xml:space="preserve">Coin in the Cake </w:t>
        </w:r>
        <w:proofErr w:type="spellStart"/>
        <w:r w:rsidR="00165EEB" w:rsidRPr="00E93589">
          <w:rPr>
            <w:rStyle w:val="Hyperlien"/>
            <w:rFonts w:ascii="Arial" w:hAnsi="Arial" w:cs="Arial"/>
            <w:sz w:val="18"/>
            <w:szCs w:val="18"/>
            <w:shd w:val="clear" w:color="auto" w:fill="FFFFFF"/>
            <w:lang w:val="fr-CA"/>
          </w:rPr>
          <w:t>with</w:t>
        </w:r>
        <w:proofErr w:type="spellEnd"/>
        <w:r w:rsidR="00165EEB" w:rsidRPr="00E93589">
          <w:rPr>
            <w:rStyle w:val="Hyperlien"/>
            <w:rFonts w:ascii="Arial" w:hAnsi="Arial" w:cs="Arial"/>
            <w:sz w:val="18"/>
            <w:szCs w:val="18"/>
            <w:shd w:val="clear" w:color="auto" w:fill="FFFFFF"/>
            <w:lang w:val="fr-CA"/>
          </w:rPr>
          <w:t xml:space="preserve"> </w:t>
        </w:r>
        <w:proofErr w:type="spellStart"/>
        <w:r w:rsidR="00165EEB" w:rsidRPr="00E93589">
          <w:rPr>
            <w:rStyle w:val="Hyperlien"/>
            <w:rFonts w:ascii="Arial" w:hAnsi="Arial" w:cs="Arial"/>
            <w:sz w:val="18"/>
            <w:szCs w:val="18"/>
            <w:shd w:val="clear" w:color="auto" w:fill="FFFFFF"/>
            <w:lang w:val="fr-CA"/>
          </w:rPr>
          <w:t>grandma</w:t>
        </w:r>
        <w:proofErr w:type="spellEnd"/>
        <w:r w:rsidR="00165EEB" w:rsidRPr="00E93589">
          <w:rPr>
            <w:rStyle w:val="Hyperlien"/>
            <w:rFonts w:ascii="Arial" w:hAnsi="Arial" w:cs="Arial"/>
            <w:sz w:val="18"/>
            <w:szCs w:val="18"/>
            <w:shd w:val="clear" w:color="auto" w:fill="FFFFFF"/>
            <w:lang w:val="fr-CA"/>
          </w:rPr>
          <w:t xml:space="preserve"> Gloria</w:t>
        </w:r>
      </w:hyperlink>
      <w:r w:rsidR="00165EEB" w:rsidRPr="00E93589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»</w:t>
      </w:r>
    </w:p>
    <w:p w14:paraId="157E81D6" w14:textId="4B6E3DB5" w:rsidR="005A4718" w:rsidRPr="00E93589" w:rsidRDefault="00E93589" w:rsidP="00E9358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F7D95">
        <w:rPr>
          <w:rFonts w:ascii="Arial" w:hAnsi="Arial" w:cs="Arial"/>
          <w:sz w:val="18"/>
          <w:szCs w:val="18"/>
          <w:lang w:val="fr-CA"/>
        </w:rPr>
        <w:t>L’enregistrement de la chanson s’est toutefois révélé exigeant. « On a exploré énormément de directions sonores et fait plusieurs essais avant de trouver la version finale », raconte Mia. « Le résultat me donne l’impression de courir dans un champ, les bras grands ouverts, en attrapant la magie. C’est joyeux, entraînant et inattendu — le genre de chanson qu’on écoute à fond, fenêtres ouvertes</w:t>
      </w:r>
      <w:r>
        <w:rPr>
          <w:rFonts w:ascii="Arial" w:hAnsi="Arial" w:cs="Arial"/>
          <w:sz w:val="18"/>
          <w:szCs w:val="18"/>
          <w:lang w:val="fr-CA"/>
        </w:rPr>
        <w:t xml:space="preserve"> ». </w:t>
      </w:r>
      <w:r w:rsidRPr="000F7D95">
        <w:rPr>
          <w:rFonts w:ascii="Arial" w:hAnsi="Arial" w:cs="Arial"/>
          <w:sz w:val="18"/>
          <w:szCs w:val="18"/>
          <w:lang w:val="fr-CA"/>
        </w:rPr>
        <w:t>Déjà favorite du public lors de ses concerts, Mia souhaitait que ce sentiment de communion se reflète sur disque. « Au printemps dernier, lors d’un spectacle à Montréal, j’ai demandé au public de chanter le refrain avec moi et je l’ai enregistré avec mon iPhone. Le lendemain en studio, je l’ai fait écouter à Connor, et on a décidé de l’intégrer au dernier refrain. »</w:t>
      </w:r>
    </w:p>
    <w:p w14:paraId="0BFBD31F" w14:textId="09307A85" w:rsidR="00840F95" w:rsidRDefault="00E93589">
      <w:pPr>
        <w:rPr>
          <w:rFonts w:ascii="Arial" w:hAnsi="Arial" w:cs="Arial"/>
          <w:color w:val="202020"/>
          <w:sz w:val="18"/>
          <w:szCs w:val="18"/>
          <w:lang w:val="fr-CA"/>
        </w:rPr>
      </w:pPr>
      <w:r>
        <w:rPr>
          <w:rFonts w:ascii="Arial" w:hAnsi="Arial" w:cs="Arial"/>
          <w:color w:val="202020"/>
          <w:sz w:val="18"/>
          <w:szCs w:val="18"/>
          <w:lang w:val="fr-CA"/>
        </w:rPr>
        <w:t>L</w:t>
      </w:r>
      <w:r w:rsidR="00840F95" w:rsidRPr="00840F95">
        <w:rPr>
          <w:rFonts w:ascii="Arial" w:hAnsi="Arial" w:cs="Arial"/>
          <w:color w:val="202020"/>
          <w:sz w:val="18"/>
          <w:szCs w:val="18"/>
          <w:lang w:val="fr-CA"/>
        </w:rPr>
        <w:t xml:space="preserve">'album </w:t>
      </w:r>
      <w:r w:rsidR="00840F95" w:rsidRPr="00D543AE">
        <w:rPr>
          <w:rFonts w:ascii="Arial" w:hAnsi="Arial" w:cs="Arial"/>
          <w:i/>
          <w:iCs/>
          <w:color w:val="202020"/>
          <w:sz w:val="18"/>
          <w:szCs w:val="18"/>
          <w:lang w:val="fr-CA"/>
        </w:rPr>
        <w:t xml:space="preserve">Big Time Roller </w:t>
      </w:r>
      <w:proofErr w:type="spellStart"/>
      <w:r w:rsidR="00840F95" w:rsidRPr="00D543AE">
        <w:rPr>
          <w:rFonts w:ascii="Arial" w:hAnsi="Arial" w:cs="Arial"/>
          <w:i/>
          <w:iCs/>
          <w:color w:val="202020"/>
          <w:sz w:val="18"/>
          <w:szCs w:val="18"/>
          <w:lang w:val="fr-CA"/>
        </w:rPr>
        <w:t>Coaster</w:t>
      </w:r>
      <w:proofErr w:type="spellEnd"/>
      <w:r w:rsidR="00840F95" w:rsidRPr="00D543AE">
        <w:rPr>
          <w:rFonts w:ascii="Arial" w:hAnsi="Arial" w:cs="Arial"/>
          <w:i/>
          <w:iCs/>
          <w:color w:val="202020"/>
          <w:sz w:val="18"/>
          <w:szCs w:val="18"/>
          <w:lang w:val="fr-CA"/>
        </w:rPr>
        <w:t xml:space="preserve"> Feeling</w:t>
      </w:r>
      <w:r w:rsidR="00840F95" w:rsidRPr="00840F95">
        <w:rPr>
          <w:rFonts w:ascii="Arial" w:hAnsi="Arial" w:cs="Arial"/>
          <w:color w:val="202020"/>
          <w:sz w:val="18"/>
          <w:szCs w:val="18"/>
          <w:lang w:val="fr-CA"/>
        </w:rPr>
        <w:t xml:space="preserve"> inclut également les </w:t>
      </w:r>
      <w:r>
        <w:rPr>
          <w:rFonts w:ascii="Arial" w:hAnsi="Arial" w:cs="Arial"/>
          <w:color w:val="202020"/>
          <w:sz w:val="18"/>
          <w:szCs w:val="18"/>
          <w:lang w:val="fr-CA"/>
        </w:rPr>
        <w:t xml:space="preserve">extraits </w:t>
      </w:r>
      <w:r w:rsidR="00840F95" w:rsidRPr="00840F95">
        <w:rPr>
          <w:rFonts w:ascii="Arial" w:hAnsi="Arial" w:cs="Arial"/>
          <w:color w:val="202020"/>
          <w:sz w:val="18"/>
          <w:szCs w:val="18"/>
          <w:lang w:val="fr-CA"/>
        </w:rPr>
        <w:t xml:space="preserve">déjà sortis « </w:t>
      </w:r>
      <w:hyperlink r:id="rId7" w:history="1">
        <w:r w:rsidR="00840F95" w:rsidRPr="00840F95">
          <w:rPr>
            <w:rStyle w:val="Hyperlien"/>
            <w:rFonts w:ascii="Arial" w:hAnsi="Arial" w:cs="Arial"/>
            <w:sz w:val="18"/>
            <w:szCs w:val="18"/>
            <w:lang w:val="fr-CA"/>
          </w:rPr>
          <w:t>Blind Horse</w:t>
        </w:r>
      </w:hyperlink>
      <w:r w:rsidR="00840F95" w:rsidRPr="00840F95">
        <w:rPr>
          <w:rFonts w:ascii="Arial" w:hAnsi="Arial" w:cs="Arial"/>
          <w:color w:val="202020"/>
          <w:sz w:val="18"/>
          <w:szCs w:val="18"/>
          <w:lang w:val="fr-CA"/>
        </w:rPr>
        <w:t xml:space="preserve"> », une réflexion poignante sur les privilèges et les systèmes truqués que l'on prend pour de l'équité, et « </w:t>
      </w:r>
      <w:hyperlink r:id="rId8" w:history="1">
        <w:proofErr w:type="spellStart"/>
        <w:r w:rsidR="00840F95" w:rsidRPr="00840F95">
          <w:rPr>
            <w:rStyle w:val="Hyperlien"/>
            <w:rFonts w:ascii="Arial" w:hAnsi="Arial" w:cs="Arial"/>
            <w:sz w:val="18"/>
            <w:szCs w:val="18"/>
            <w:lang w:val="fr-CA"/>
          </w:rPr>
          <w:t>Sea</w:t>
        </w:r>
        <w:proofErr w:type="spellEnd"/>
        <w:r w:rsidR="00840F95" w:rsidRPr="00840F95">
          <w:rPr>
            <w:rStyle w:val="Hyperlien"/>
            <w:rFonts w:ascii="Arial" w:hAnsi="Arial" w:cs="Arial"/>
            <w:sz w:val="18"/>
            <w:szCs w:val="18"/>
            <w:lang w:val="fr-CA"/>
          </w:rPr>
          <w:t xml:space="preserve"> to the Moon</w:t>
        </w:r>
      </w:hyperlink>
      <w:r w:rsidR="00840F95" w:rsidRPr="00840F95">
        <w:rPr>
          <w:rFonts w:ascii="Arial" w:hAnsi="Arial" w:cs="Arial"/>
          <w:color w:val="202020"/>
          <w:sz w:val="18"/>
          <w:szCs w:val="18"/>
          <w:lang w:val="fr-CA"/>
        </w:rPr>
        <w:t xml:space="preserve"> » en duo avec Blair Dunlop. </w:t>
      </w:r>
    </w:p>
    <w:p w14:paraId="26E1516A" w14:textId="4D0B632E" w:rsidR="00840F95" w:rsidRPr="00EE6979" w:rsidRDefault="005A4718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  <w:r w:rsidRPr="00840F95">
        <w:rPr>
          <w:rFonts w:ascii="Arial" w:hAnsi="Arial" w:cs="Arial"/>
          <w:color w:val="202020"/>
          <w:sz w:val="18"/>
          <w:szCs w:val="18"/>
          <w:lang w:val="fr-CA"/>
        </w:rPr>
        <w:br/>
      </w:r>
      <w:r w:rsidR="00840F95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Parmi les temps forts de l'année 2025 pour Mia Kelly, on compte une vaste tournée internationale pour promouvoir son album « To Be Clear » (2024), une tournée canadienne avec Blair Dunlop, une tournée au Royaume-Uni en première partie de John Smith, deux Capital Music Awards (Meilleur si</w:t>
      </w:r>
      <w:r w:rsid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mple</w:t>
      </w:r>
      <w:r w:rsidR="00840F95"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et Meilleur clip), et deux nominations aux Canadian Folk Music Awards 2026 dans les catégories Auteur-compositeur anglophone de l'année et Artiste contemporain de l'année.</w:t>
      </w:r>
    </w:p>
    <w:p w14:paraId="2CFD13C5" w14:textId="77777777" w:rsidR="00840F95" w:rsidRPr="00840F95" w:rsidRDefault="00840F95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</w:p>
    <w:p w14:paraId="39D6543E" w14:textId="03EC3241" w:rsidR="00840F95" w:rsidRDefault="00840F95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2026 s'annonce comme son année la plus palpitante à ce jour, avec des concerts prévus en Australie au </w:t>
      </w:r>
      <w:proofErr w:type="spell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Nannup</w:t>
      </w:r>
      <w:proofErr w:type="spell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Music Festival, au Port </w:t>
      </w:r>
      <w:proofErr w:type="spell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Fairy</w:t>
      </w:r>
      <w:proofErr w:type="spell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Folk Festival et au Blue </w:t>
      </w:r>
      <w:proofErr w:type="spell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Mountains</w:t>
      </w:r>
      <w:proofErr w:type="spell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Music Festival ; d'autres dates de tournée seront annoncées prochainement ; et la sortie de « Big Time Roller </w:t>
      </w:r>
      <w:proofErr w:type="spell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Coaster</w:t>
      </w:r>
      <w:proofErr w:type="spell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 xml:space="preserve"> Feeling », un album </w:t>
      </w:r>
      <w:proofErr w:type="spellStart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indie</w:t>
      </w:r>
      <w:proofErr w:type="spellEnd"/>
      <w:r w:rsidRPr="00840F95"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-folk qui explore avec finesse l'intimité, la joie, le chagrin et les expériences de la vie.</w:t>
      </w:r>
    </w:p>
    <w:p w14:paraId="50C389E0" w14:textId="77777777" w:rsidR="00176A05" w:rsidRPr="00840F95" w:rsidRDefault="00176A05" w:rsidP="00840F95">
      <w:pPr>
        <w:rPr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A4718" w:rsidRPr="008439FB" w14:paraId="789D8F4F" w14:textId="77777777">
        <w:tc>
          <w:tcPr>
            <w:tcW w:w="0" w:type="auto"/>
            <w:shd w:val="clear" w:color="auto" w:fill="FFFFFF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14:paraId="25B72F4C" w14:textId="77777777" w:rsidR="00EE6979" w:rsidRDefault="00EE6979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u w:val="single"/>
                <w:lang w:val="fr-CA"/>
                <w14:ligatures w14:val="none"/>
              </w:rPr>
            </w:pPr>
          </w:p>
          <w:p w14:paraId="4D3B50C6" w14:textId="77777777" w:rsidR="00BF4E6B" w:rsidRDefault="00BF4E6B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u w:val="single"/>
                <w:lang w:val="fr-CA"/>
                <w14:ligatures w14:val="none"/>
              </w:rPr>
            </w:pPr>
          </w:p>
          <w:p w14:paraId="5E76FF04" w14:textId="50E07026" w:rsidR="00143DF8" w:rsidRPr="00143DF8" w:rsidRDefault="00176A05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u w:val="single"/>
                <w:lang w:val="fr-CA"/>
                <w14:ligatures w14:val="none"/>
              </w:rPr>
              <w:lastRenderedPageBreak/>
              <w:t xml:space="preserve">MIA KELLY </w:t>
            </w:r>
            <w:r w:rsidR="00143DF8" w:rsidRPr="00143DF8"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u w:val="single"/>
                <w:lang w:val="fr-CA"/>
                <w14:ligatures w14:val="none"/>
              </w:rPr>
              <w:t>EN SPECTAC</w:t>
            </w:r>
            <w:r w:rsidR="00143DF8"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u w:val="single"/>
                <w:lang w:val="fr-CA"/>
                <w14:ligatures w14:val="none"/>
              </w:rPr>
              <w:t>LE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  <w:hyperlink r:id="rId9" w:tgtFrame="_blank" w:history="1">
              <w:r w:rsidR="005A4718" w:rsidRPr="00143DF8">
                <w:rPr>
                  <w:rFonts w:ascii="Arial" w:eastAsia="Times New Roman" w:hAnsi="Arial" w:cs="Arial"/>
                  <w:i/>
                  <w:iCs/>
                  <w:color w:val="007C89"/>
                  <w:kern w:val="0"/>
                  <w:sz w:val="18"/>
                  <w:szCs w:val="18"/>
                  <w:u w:val="single"/>
                  <w:lang w:val="fr-CA"/>
                  <w14:ligatures w14:val="none"/>
                </w:rPr>
                <w:t>Australi</w:t>
              </w:r>
              <w:r w:rsidR="00143DF8">
                <w:rPr>
                  <w:rFonts w:ascii="Arial" w:eastAsia="Times New Roman" w:hAnsi="Arial" w:cs="Arial"/>
                  <w:i/>
                  <w:iCs/>
                  <w:color w:val="007C89"/>
                  <w:kern w:val="0"/>
                  <w:sz w:val="18"/>
                  <w:szCs w:val="18"/>
                  <w:u w:val="single"/>
                  <w:lang w:val="fr-CA"/>
                  <w14:ligatures w14:val="none"/>
                </w:rPr>
                <w:t>e</w:t>
              </w:r>
              <w:r w:rsidR="005A4718" w:rsidRPr="00143DF8">
                <w:rPr>
                  <w:rFonts w:ascii="Arial" w:eastAsia="Times New Roman" w:hAnsi="Arial" w:cs="Arial"/>
                  <w:i/>
                  <w:iCs/>
                  <w:color w:val="007C89"/>
                  <w:kern w:val="0"/>
                  <w:sz w:val="18"/>
                  <w:szCs w:val="18"/>
                  <w:u w:val="single"/>
                  <w:lang w:val="fr-CA"/>
                  <w14:ligatures w14:val="none"/>
                </w:rPr>
                <w:t xml:space="preserve"> 2026</w:t>
              </w:r>
            </w:hyperlink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  <w:r w:rsidR="00143DF8" w:rsidRPr="00143DF8">
              <w:rPr>
                <w:lang w:val="fr-CA"/>
              </w:rPr>
              <w:t xml:space="preserve"> </w:t>
            </w:r>
            <w:r w:rsidR="00143DF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27 février-1er mars - </w:t>
            </w:r>
            <w:proofErr w:type="spellStart"/>
            <w:r w:rsidR="00143DF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Nannup</w:t>
            </w:r>
            <w:proofErr w:type="spellEnd"/>
            <w:r w:rsidR="00143DF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, AUS - </w:t>
            </w:r>
            <w:proofErr w:type="spellStart"/>
            <w:r w:rsidR="00143DF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Nannup</w:t>
            </w:r>
            <w:proofErr w:type="spellEnd"/>
            <w:r w:rsidR="00143DF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Music Festival</w:t>
            </w:r>
          </w:p>
          <w:p w14:paraId="1622208F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2 mars – Melbourne, AUS – Brunswick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Ballroom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(avec Blair Dunlop)</w:t>
            </w:r>
          </w:p>
          <w:p w14:paraId="3647DB34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6-9 mars - Port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Fairy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, AUS - Port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Fairy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Folk Festival</w:t>
            </w:r>
          </w:p>
          <w:p w14:paraId="7DB117C7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11 mars – Sydney, AUS – The Vanguard (avec Blair Dunlop)</w:t>
            </w:r>
          </w:p>
          <w:p w14:paraId="1ADF0299" w14:textId="77777777" w:rsid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13-14 mars -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Katoomba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, AUS - Blue Mountains Music Festival</w:t>
            </w:r>
          </w:p>
          <w:p w14:paraId="667E90FA" w14:textId="3858BA0A" w:rsidR="00143DF8" w:rsidRPr="00143DF8" w:rsidRDefault="005A471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8E76D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br/>
            </w:r>
            <w:r w:rsidRPr="008E76D4">
              <w:rPr>
                <w:rFonts w:ascii="Arial" w:eastAsia="Times New Roman" w:hAnsi="Arial" w:cs="Arial"/>
                <w:b/>
                <w:bCs/>
                <w:i/>
                <w:iCs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Kim Churchill The Lovely Tour</w:t>
            </w:r>
            <w:r w:rsidRPr="008E76D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br/>
            </w:r>
            <w:r w:rsidR="00143DF8">
              <w:t xml:space="preserve"> </w:t>
            </w:r>
            <w:r w:rsidR="00143DF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21 mars - Saint-Hyacinthe (QC) - Cabaret André-H. </w:t>
            </w:r>
            <w:r w:rsidR="00143DF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Gagnon</w:t>
            </w:r>
          </w:p>
          <w:p w14:paraId="4E3002BD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26 mars - Bromont (QC) - Espace culturel St. John</w:t>
            </w:r>
          </w:p>
          <w:p w14:paraId="69190A8C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27 mars - Montréal (QC) - Théâtre Outremont</w:t>
            </w:r>
          </w:p>
          <w:p w14:paraId="789781C6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28 mars - Repentigny (QC) - Théâtre Alphonse-Desjardins</w:t>
            </w:r>
          </w:p>
          <w:p w14:paraId="17A7B65A" w14:textId="6FCB23B6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1</w:t>
            </w: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vertAlign w:val="superscript"/>
                <w:lang w:val="fr-CA"/>
                <w14:ligatures w14:val="none"/>
              </w:rPr>
              <w:t>er</w:t>
            </w:r>
            <w:r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vertAlign w:val="superscript"/>
                <w:lang w:val="fr-C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- 2</w:t>
            </w: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avril - Ottawa (ON) - Quatrième scène du CNA</w:t>
            </w:r>
          </w:p>
          <w:p w14:paraId="62E6F5F1" w14:textId="77777777" w:rsidR="00143DF8" w:rsidRPr="00E93589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E93589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3 avril - Toronto (ON) - </w:t>
            </w:r>
            <w:proofErr w:type="spellStart"/>
            <w:r w:rsidRPr="00E93589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Longboat</w:t>
            </w:r>
            <w:proofErr w:type="spellEnd"/>
            <w:r w:rsidRPr="00E93589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Hall</w:t>
            </w:r>
          </w:p>
          <w:p w14:paraId="390B605E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4 avril - Guelph (ON) - Centre de l'Arboretum du Centenaire du CAO</w:t>
            </w:r>
          </w:p>
          <w:p w14:paraId="41B4608F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8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London (ON) - The Aeolian</w:t>
            </w:r>
          </w:p>
          <w:p w14:paraId="6E32675B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10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Sudbury (ON) - Knox Hall</w:t>
            </w:r>
          </w:p>
          <w:p w14:paraId="7915FA3B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11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Sault Ste. Marie (Ontario) - The Loft</w:t>
            </w:r>
          </w:p>
          <w:p w14:paraId="7E596BD8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14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Winnipeg (Manitoba) - The Park Theatre</w:t>
            </w:r>
          </w:p>
          <w:p w14:paraId="44D51521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15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Regina (Saskatchewan) - The Artesian on 13th</w:t>
            </w:r>
          </w:p>
          <w:p w14:paraId="1B90F2D2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16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Saskatoon (Saskatchewan) - Capitol Music Club</w:t>
            </w:r>
          </w:p>
          <w:p w14:paraId="3E9CAB8A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17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Calgary (Alberta) - Festival Hall</w:t>
            </w:r>
          </w:p>
          <w:p w14:paraId="5716225D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18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>avril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en-CA"/>
                <w14:ligatures w14:val="none"/>
              </w:rPr>
              <w:t xml:space="preserve"> - Edmonton (Alberta) - The Starlite Room</w:t>
            </w:r>
          </w:p>
          <w:p w14:paraId="03F6D9E1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21 avril -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Canmore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(Alberta) -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Communitea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Café</w:t>
            </w:r>
          </w:p>
          <w:p w14:paraId="1E698BB8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22 avril - Lethbridge (Alberta) -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Owl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Acoustic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Lounge</w:t>
            </w:r>
          </w:p>
          <w:p w14:paraId="765378AC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23 avril - Fernie (Colombie-Britannique) - Knox on 2nd</w:t>
            </w:r>
          </w:p>
          <w:p w14:paraId="4630153A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24 avril - Lake Country (Colombie-Britannique) -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Creekside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Theatre</w:t>
            </w:r>
            <w:proofErr w:type="spellEnd"/>
          </w:p>
          <w:p w14:paraId="6864B679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25 avril - Nelson (Colombie-Britannique) - The Royal</w:t>
            </w:r>
          </w:p>
          <w:p w14:paraId="2D445492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26 avril - Salmon Arm (Colombie-Britannique) - Song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Sparrow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Hall</w:t>
            </w:r>
          </w:p>
          <w:p w14:paraId="468DD55C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30 avril - Vancouver (Colombie-Britannique) - St. James Hall</w:t>
            </w:r>
          </w:p>
          <w:p w14:paraId="6E2BD4AA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1er mai - Bowen Island (Colombie-Britannique) - Bowen Island Pub</w:t>
            </w:r>
          </w:p>
          <w:p w14:paraId="353A61AF" w14:textId="77777777" w:rsidR="00143DF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2 mai - Victoria (Colombie-Britannique) - Capital Salle de bal</w:t>
            </w:r>
          </w:p>
          <w:tbl>
            <w:tblPr>
              <w:tblpPr w:leftFromText="45" w:rightFromText="45" w:vertAnchor="text" w:horzAnchor="margin" w:tblpY="1255"/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EE6979" w:rsidRPr="008439FB" w14:paraId="0B1D4366" w14:textId="77777777" w:rsidTr="00EE6979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2F2936AA" w14:textId="15827358" w:rsidR="00EE6979" w:rsidRPr="00E93589" w:rsidRDefault="00EE6979" w:rsidP="00EE6979">
                  <w:pPr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</w:pPr>
                  <w:r w:rsidRPr="00E9358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br/>
                  </w:r>
                  <w:r w:rsidRPr="00E9358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CA"/>
                    </w:rPr>
                    <w:t>MUSICIANS</w:t>
                  </w:r>
                  <w:r w:rsidRPr="00E9358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br/>
                    <w:t>Mia Kelly : Voix, guitare acoustique</w:t>
                  </w:r>
                </w:p>
                <w:p w14:paraId="5B22D32D" w14:textId="72DCC45C" w:rsidR="00EE6979" w:rsidRDefault="00EE6979" w:rsidP="00EE697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CA"/>
                    </w:rPr>
                  </w:pPr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t>Connor Seidel : Basse, synthétiseur, guitare acoustique, orgue, guitare Nashville, piano, percussions</w:t>
                  </w:r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br/>
                    <w:t>Olivier Fairfield : Batterie et percussions</w:t>
                  </w:r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br/>
                    <w:t xml:space="preserve">Ben </w:t>
                  </w:r>
                  <w:proofErr w:type="spellStart"/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t>Plotnick</w:t>
                  </w:r>
                  <w:proofErr w:type="spellEnd"/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t xml:space="preserve"> : Violon</w:t>
                  </w:r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br/>
                    <w:t xml:space="preserve">Aaron </w:t>
                  </w:r>
                  <w:proofErr w:type="spellStart"/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t>Collis</w:t>
                  </w:r>
                  <w:proofErr w:type="spellEnd"/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t xml:space="preserve"> : Mandoline et accordéon</w:t>
                  </w:r>
                  <w:r w:rsidRPr="00EE6979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br/>
                  </w:r>
                </w:p>
                <w:p w14:paraId="52391D7B" w14:textId="4ECDAA51" w:rsidR="008439FB" w:rsidRPr="008439FB" w:rsidRDefault="008439FB" w:rsidP="00EE6979">
                  <w:pPr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</w:pPr>
                  <w:r w:rsidRPr="008439FB"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  <w:t>Information : Simon Fauteux</w:t>
                  </w:r>
                </w:p>
                <w:p w14:paraId="620C40C2" w14:textId="77777777" w:rsidR="00EE6979" w:rsidRPr="00EE6979" w:rsidRDefault="00EE6979" w:rsidP="00EE6979">
                  <w:pPr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</w:pPr>
                </w:p>
              </w:tc>
            </w:tr>
          </w:tbl>
          <w:p w14:paraId="5FB3324D" w14:textId="60D10B54" w:rsidR="005A4718" w:rsidRPr="00143DF8" w:rsidRDefault="00143DF8" w:rsidP="00AF2771">
            <w:pPr>
              <w:spacing w:line="225" w:lineRule="atLeast"/>
              <w:jc w:val="center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</w:pPr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3 mai - Cumberland (Colombie-Britannique) - The </w:t>
            </w:r>
            <w:proofErr w:type="spellStart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Waverley</w:t>
            </w:r>
            <w:proofErr w:type="spellEnd"/>
            <w:r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  <w:r w:rsidR="005A4718" w:rsidRPr="00143DF8">
              <w:rPr>
                <w:rFonts w:ascii="Arial" w:eastAsia="Times New Roman" w:hAnsi="Arial" w:cs="Arial"/>
                <w:b/>
                <w:bCs/>
                <w:i/>
                <w:iCs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Mia Kelly Solo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21 mai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–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 </w:t>
            </w:r>
            <w:r w:rsidR="005A4718" w:rsidRPr="00143DF8"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Victoriaville</w:t>
            </w:r>
            <w:r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- Espace Culturel Carré 150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  <w:t>22</w:t>
            </w:r>
            <w:r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mai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–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 </w:t>
            </w:r>
            <w:r w:rsidR="005A4718" w:rsidRPr="00143DF8"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Lévis</w:t>
            </w:r>
            <w:r>
              <w:rPr>
                <w:rFonts w:ascii="Arial" w:eastAsia="Times New Roman" w:hAnsi="Arial" w:cs="Arial"/>
                <w:b/>
                <w:bCs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 xml:space="preserve"> 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t>- Vieux bureau de poste</w:t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  <w:r w:rsidR="005A4718" w:rsidRPr="00143DF8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val="fr-CA"/>
                <w14:ligatures w14:val="none"/>
              </w:rPr>
              <w:br/>
            </w:r>
          </w:p>
        </w:tc>
      </w:tr>
    </w:tbl>
    <w:p w14:paraId="552D66E5" w14:textId="77777777" w:rsidR="005A4718" w:rsidRPr="00143DF8" w:rsidRDefault="005A4718">
      <w:pPr>
        <w:rPr>
          <w:rFonts w:ascii="Arial" w:hAnsi="Arial" w:cs="Arial"/>
          <w:sz w:val="18"/>
          <w:szCs w:val="18"/>
          <w:lang w:val="fr-CA"/>
        </w:rPr>
      </w:pPr>
    </w:p>
    <w:p w14:paraId="56CD0E88" w14:textId="77777777" w:rsidR="005A4718" w:rsidRPr="00EE6979" w:rsidRDefault="005A4718">
      <w:pPr>
        <w:rPr>
          <w:rFonts w:ascii="Arial" w:hAnsi="Arial" w:cs="Arial"/>
          <w:sz w:val="18"/>
          <w:szCs w:val="18"/>
          <w:lang w:val="fr-CA"/>
        </w:rPr>
      </w:pPr>
    </w:p>
    <w:sectPr w:rsidR="005A4718" w:rsidRPr="00EE6979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18"/>
    <w:rsid w:val="00143DF8"/>
    <w:rsid w:val="00165EEB"/>
    <w:rsid w:val="00176A05"/>
    <w:rsid w:val="00353978"/>
    <w:rsid w:val="0040599E"/>
    <w:rsid w:val="004818CD"/>
    <w:rsid w:val="004A5EBB"/>
    <w:rsid w:val="004D48F8"/>
    <w:rsid w:val="00502B70"/>
    <w:rsid w:val="005A4718"/>
    <w:rsid w:val="005B226B"/>
    <w:rsid w:val="00683153"/>
    <w:rsid w:val="00693CE2"/>
    <w:rsid w:val="00694655"/>
    <w:rsid w:val="007768C1"/>
    <w:rsid w:val="007F4317"/>
    <w:rsid w:val="00840F95"/>
    <w:rsid w:val="008439FB"/>
    <w:rsid w:val="008E76D4"/>
    <w:rsid w:val="00962117"/>
    <w:rsid w:val="009850B6"/>
    <w:rsid w:val="00AF2771"/>
    <w:rsid w:val="00BA2CEB"/>
    <w:rsid w:val="00BF4E6B"/>
    <w:rsid w:val="00C85AD8"/>
    <w:rsid w:val="00D543AE"/>
    <w:rsid w:val="00DE2633"/>
    <w:rsid w:val="00DF194E"/>
    <w:rsid w:val="00E93589"/>
    <w:rsid w:val="00EB0732"/>
    <w:rsid w:val="00EE6979"/>
    <w:rsid w:val="00F80759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7E431"/>
  <w14:defaultImageDpi w14:val="32767"/>
  <w15:chartTrackingRefBased/>
  <w15:docId w15:val="{7D5BCE4E-81BA-5346-A5B4-68E4F04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4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4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4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4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47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47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47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47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47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47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4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47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4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47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47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47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7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4718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5A4718"/>
    <w:rPr>
      <w:b/>
      <w:bCs/>
    </w:rPr>
  </w:style>
  <w:style w:type="character" w:styleId="Accentuation">
    <w:name w:val="Emphasis"/>
    <w:basedOn w:val="Policepardfaut"/>
    <w:uiPriority w:val="20"/>
    <w:qFormat/>
    <w:rsid w:val="005A4718"/>
    <w:rPr>
      <w:i/>
      <w:iCs/>
    </w:rPr>
  </w:style>
  <w:style w:type="character" w:styleId="Hyperlien">
    <w:name w:val="Hyperlink"/>
    <w:basedOn w:val="Policepardfaut"/>
    <w:uiPriority w:val="99"/>
    <w:unhideWhenUsed/>
    <w:rsid w:val="005A47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4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envisit">
    <w:name w:val="FollowedHyperlink"/>
    <w:basedOn w:val="Policepardfaut"/>
    <w:uiPriority w:val="99"/>
    <w:semiHidden/>
    <w:unhideWhenUsed/>
    <w:rsid w:val="00840F95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840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.to/seatothemo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nk.to/blindhor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gv2pEcHyLHKVXIfNoSwlP6q5oORmoM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nk.to/coininthecak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p/DSYeJv5DSg9/?utm_source=ig_web_copy_link&amp;igsh=MzRlODBiNWFlZA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2026-01-17T08:30:00Z</dcterms:created>
  <dcterms:modified xsi:type="dcterms:W3CDTF">2026-01-17T08:31:00Z</dcterms:modified>
</cp:coreProperties>
</file>