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E25" w14:textId="19619B68" w:rsidR="00B22AA3" w:rsidRPr="00276300" w:rsidRDefault="00000000">
      <w:pPr>
        <w:rPr>
          <w:rFonts w:ascii="Arial" w:eastAsia="Arial" w:hAnsi="Arial" w:cs="Arial"/>
          <w:sz w:val="18"/>
          <w:szCs w:val="18"/>
        </w:rPr>
      </w:pPr>
      <w:r w:rsidRPr="00276300">
        <w:rPr>
          <w:rFonts w:ascii="Arial" w:eastAsia="Arial" w:hAnsi="Arial" w:cs="Arial"/>
          <w:noProof/>
          <w:sz w:val="18"/>
          <w:szCs w:val="18"/>
        </w:rPr>
        <w:drawing>
          <wp:inline distT="0" distB="0" distL="0" distR="0" wp14:anchorId="149BD78D" wp14:editId="39A90B6C">
            <wp:extent cx="563436" cy="563436"/>
            <wp:effectExtent l="0" t="0" r="0" b="0"/>
            <wp:docPr id="1951964132"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63436" cy="563436"/>
                    </a:xfrm>
                    <a:prstGeom prst="rect">
                      <a:avLst/>
                    </a:prstGeom>
                    <a:ln/>
                  </pic:spPr>
                </pic:pic>
              </a:graphicData>
            </a:graphic>
          </wp:inline>
        </w:drawing>
      </w:r>
      <w:r w:rsidR="002B3AD0" w:rsidRPr="00276300">
        <w:rPr>
          <w:rFonts w:ascii="Arial" w:eastAsia="Arial" w:hAnsi="Arial" w:cs="Arial"/>
          <w:sz w:val="18"/>
          <w:szCs w:val="18"/>
        </w:rPr>
        <w:t xml:space="preserve"> </w:t>
      </w:r>
      <w:r w:rsidR="002B3AD0" w:rsidRPr="00276300">
        <w:rPr>
          <w:rFonts w:ascii="Arial" w:eastAsia="Arial" w:hAnsi="Arial" w:cs="Arial"/>
          <w:noProof/>
          <w:sz w:val="18"/>
          <w:szCs w:val="18"/>
        </w:rPr>
        <w:drawing>
          <wp:inline distT="0" distB="0" distL="0" distR="0" wp14:anchorId="50939988" wp14:editId="1BB71F23">
            <wp:extent cx="2081719" cy="382538"/>
            <wp:effectExtent l="0" t="0" r="1270" b="0"/>
            <wp:docPr id="9810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7586" name="Picture 9810275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4619" cy="408797"/>
                    </a:xfrm>
                    <a:prstGeom prst="rect">
                      <a:avLst/>
                    </a:prstGeom>
                  </pic:spPr>
                </pic:pic>
              </a:graphicData>
            </a:graphic>
          </wp:inline>
        </w:drawing>
      </w:r>
    </w:p>
    <w:p w14:paraId="2BCED900" w14:textId="77777777" w:rsidR="00B22AA3" w:rsidRPr="00276300" w:rsidRDefault="00B22AA3">
      <w:pPr>
        <w:rPr>
          <w:rFonts w:ascii="Arial" w:eastAsia="Arial" w:hAnsi="Arial" w:cs="Arial"/>
          <w:sz w:val="18"/>
          <w:szCs w:val="18"/>
        </w:rPr>
      </w:pPr>
    </w:p>
    <w:p w14:paraId="39679A62" w14:textId="7D5ECBD9" w:rsidR="00B22AA3" w:rsidRPr="00276300" w:rsidRDefault="00000000">
      <w:pPr>
        <w:rPr>
          <w:rFonts w:ascii="Arial" w:eastAsia="Arial" w:hAnsi="Arial" w:cs="Arial"/>
          <w:sz w:val="18"/>
          <w:szCs w:val="18"/>
        </w:rPr>
      </w:pPr>
      <w:r w:rsidRPr="00276300">
        <w:rPr>
          <w:rFonts w:ascii="Arial" w:eastAsia="Arial" w:hAnsi="Arial" w:cs="Arial"/>
          <w:b/>
          <w:bCs/>
          <w:sz w:val="18"/>
          <w:szCs w:val="18"/>
        </w:rPr>
        <w:t>Edwin Raphael</w:t>
      </w:r>
      <w:r w:rsidR="00A802AF" w:rsidRPr="00276300">
        <w:rPr>
          <w:rFonts w:ascii="Arial" w:eastAsia="Arial" w:hAnsi="Arial" w:cs="Arial"/>
          <w:b/>
          <w:bCs/>
          <w:sz w:val="18"/>
          <w:szCs w:val="18"/>
        </w:rPr>
        <w:t xml:space="preserve"> </w:t>
      </w:r>
      <w:r w:rsidRPr="00276300">
        <w:rPr>
          <w:rFonts w:ascii="Arial" w:eastAsia="Arial" w:hAnsi="Arial" w:cs="Arial"/>
          <w:b/>
          <w:bCs/>
          <w:sz w:val="18"/>
          <w:szCs w:val="18"/>
        </w:rPr>
        <w:br/>
      </w:r>
      <w:r w:rsidR="00AC64CF">
        <w:rPr>
          <w:rFonts w:ascii="Arial" w:eastAsia="Arial" w:hAnsi="Arial" w:cs="Arial"/>
          <w:sz w:val="18"/>
          <w:szCs w:val="18"/>
        </w:rPr>
        <w:t xml:space="preserve">First </w:t>
      </w:r>
      <w:r w:rsidR="005A6B93">
        <w:rPr>
          <w:rFonts w:ascii="Arial" w:eastAsia="Arial" w:hAnsi="Arial" w:cs="Arial"/>
          <w:sz w:val="18"/>
          <w:szCs w:val="18"/>
        </w:rPr>
        <w:t xml:space="preserve">Time On </w:t>
      </w:r>
      <w:proofErr w:type="spellStart"/>
      <w:r w:rsidR="005A6B93">
        <w:rPr>
          <w:rFonts w:ascii="Arial" w:eastAsia="Arial" w:hAnsi="Arial" w:cs="Arial"/>
          <w:sz w:val="18"/>
          <w:szCs w:val="18"/>
        </w:rPr>
        <w:t>Earth</w:t>
      </w:r>
      <w:proofErr w:type="spellEnd"/>
      <w:r w:rsidR="00A802AF" w:rsidRPr="00276300">
        <w:rPr>
          <w:rFonts w:ascii="Arial" w:eastAsia="Arial" w:hAnsi="Arial" w:cs="Arial"/>
          <w:sz w:val="18"/>
          <w:szCs w:val="18"/>
        </w:rPr>
        <w:t xml:space="preserve"> </w:t>
      </w:r>
      <w:r w:rsidRPr="00276300">
        <w:rPr>
          <w:rFonts w:ascii="Arial" w:eastAsia="Arial" w:hAnsi="Arial" w:cs="Arial"/>
          <w:sz w:val="18"/>
          <w:szCs w:val="18"/>
        </w:rPr>
        <w:t xml:space="preserve">- </w:t>
      </w:r>
      <w:r w:rsidR="009B658A" w:rsidRPr="00276300">
        <w:rPr>
          <w:rFonts w:ascii="Arial" w:eastAsia="Arial" w:hAnsi="Arial" w:cs="Arial"/>
          <w:sz w:val="18"/>
          <w:szCs w:val="18"/>
        </w:rPr>
        <w:t>Nouvel</w:t>
      </w:r>
      <w:r w:rsidRPr="00276300">
        <w:rPr>
          <w:rFonts w:ascii="Arial" w:eastAsia="Arial" w:hAnsi="Arial" w:cs="Arial"/>
          <w:sz w:val="18"/>
          <w:szCs w:val="18"/>
        </w:rPr>
        <w:t xml:space="preserve"> extrait de</w:t>
      </w:r>
      <w:r w:rsidR="005A6B93">
        <w:rPr>
          <w:rFonts w:ascii="Arial" w:eastAsia="Arial" w:hAnsi="Arial" w:cs="Arial"/>
          <w:sz w:val="18"/>
          <w:szCs w:val="18"/>
        </w:rPr>
        <w:t xml:space="preserve"> l’</w:t>
      </w:r>
      <w:r w:rsidRPr="00276300">
        <w:rPr>
          <w:rFonts w:ascii="Arial" w:eastAsia="Arial" w:hAnsi="Arial" w:cs="Arial"/>
          <w:sz w:val="18"/>
          <w:szCs w:val="18"/>
        </w:rPr>
        <w:t xml:space="preserve">album I Know A Garden à paraître le 20 mars </w:t>
      </w:r>
      <w:r w:rsidR="00E7185C">
        <w:rPr>
          <w:rFonts w:ascii="Arial" w:eastAsia="Arial" w:hAnsi="Arial" w:cs="Arial"/>
          <w:sz w:val="18"/>
          <w:szCs w:val="18"/>
        </w:rPr>
        <w:br/>
      </w:r>
    </w:p>
    <w:p w14:paraId="569A8315" w14:textId="77777777" w:rsidR="00B22AA3" w:rsidRPr="00276300" w:rsidRDefault="00B22AA3">
      <w:pPr>
        <w:rPr>
          <w:rFonts w:ascii="Arial" w:eastAsia="Arial" w:hAnsi="Arial" w:cs="Arial"/>
          <w:sz w:val="18"/>
          <w:szCs w:val="18"/>
        </w:rPr>
      </w:pPr>
    </w:p>
    <w:p w14:paraId="00A3A289" w14:textId="6E3EA7E8" w:rsidR="00B22AA3" w:rsidRPr="00276300" w:rsidRDefault="00000000">
      <w:pPr>
        <w:rPr>
          <w:rFonts w:ascii="Arial" w:eastAsia="Arial" w:hAnsi="Arial" w:cs="Arial"/>
          <w:b/>
          <w:sz w:val="18"/>
          <w:szCs w:val="18"/>
          <w:u w:val="single"/>
        </w:rPr>
        <w:sectPr w:rsidR="00B22AA3" w:rsidRPr="00276300">
          <w:pgSz w:w="12240" w:h="15840"/>
          <w:pgMar w:top="1440" w:right="1440" w:bottom="1440" w:left="1440" w:header="708" w:footer="708" w:gutter="0"/>
          <w:pgNumType w:start="1"/>
          <w:cols w:space="720"/>
        </w:sectPr>
      </w:pPr>
      <w:r w:rsidRPr="00276300">
        <w:rPr>
          <w:rFonts w:ascii="Arial" w:eastAsia="Arial" w:hAnsi="Arial" w:cs="Arial"/>
          <w:b/>
          <w:sz w:val="18"/>
          <w:szCs w:val="18"/>
          <w:u w:val="single"/>
        </w:rPr>
        <w:t>EN SPECTACL</w:t>
      </w:r>
      <w:r w:rsidR="009B658A" w:rsidRPr="00276300">
        <w:rPr>
          <w:rFonts w:ascii="Arial" w:eastAsia="Arial" w:hAnsi="Arial" w:cs="Arial"/>
          <w:b/>
          <w:sz w:val="18"/>
          <w:szCs w:val="18"/>
          <w:u w:val="single"/>
        </w:rPr>
        <w:t>E EN 2026</w:t>
      </w:r>
    </w:p>
    <w:p w14:paraId="732ABEF0" w14:textId="77777777" w:rsidR="00D96E27" w:rsidRPr="00276300" w:rsidRDefault="00000000">
      <w:pPr>
        <w:rPr>
          <w:rFonts w:ascii="Arial" w:eastAsia="Arial" w:hAnsi="Arial" w:cs="Arial"/>
          <w:sz w:val="18"/>
          <w:szCs w:val="18"/>
        </w:rPr>
      </w:pPr>
      <w:r w:rsidRPr="00276300">
        <w:rPr>
          <w:rFonts w:ascii="Arial" w:eastAsia="Arial" w:hAnsi="Arial" w:cs="Arial"/>
          <w:sz w:val="18"/>
          <w:szCs w:val="18"/>
        </w:rPr>
        <w:t xml:space="preserve">27/03 – Québec - Grizzly </w:t>
      </w:r>
      <w:proofErr w:type="spellStart"/>
      <w:r w:rsidRPr="00276300">
        <w:rPr>
          <w:rFonts w:ascii="Arial" w:eastAsia="Arial" w:hAnsi="Arial" w:cs="Arial"/>
          <w:sz w:val="18"/>
          <w:szCs w:val="18"/>
        </w:rPr>
        <w:t>Fuzz</w:t>
      </w:r>
      <w:proofErr w:type="spellEnd"/>
      <w:r w:rsidRPr="00276300">
        <w:rPr>
          <w:rFonts w:ascii="Arial" w:eastAsia="Arial" w:hAnsi="Arial" w:cs="Arial"/>
          <w:sz w:val="18"/>
          <w:szCs w:val="18"/>
        </w:rPr>
        <w:br/>
        <w:t>28/03 – Jonquière - Espace Côté-Cour</w:t>
      </w:r>
      <w:r w:rsidRPr="00276300">
        <w:rPr>
          <w:rFonts w:ascii="Arial" w:eastAsia="Arial" w:hAnsi="Arial" w:cs="Arial"/>
          <w:sz w:val="18"/>
          <w:szCs w:val="18"/>
        </w:rPr>
        <w:br/>
        <w:t>02/04 - Montréal - Studio TD</w:t>
      </w:r>
      <w:r w:rsidRPr="00276300">
        <w:rPr>
          <w:rFonts w:ascii="Arial" w:eastAsia="Arial" w:hAnsi="Arial" w:cs="Arial"/>
          <w:sz w:val="18"/>
          <w:szCs w:val="18"/>
        </w:rPr>
        <w:br/>
        <w:t>08/04 - Gatineau - Le Minotaure</w:t>
      </w:r>
      <w:r w:rsidRPr="00276300">
        <w:rPr>
          <w:rFonts w:ascii="Arial" w:eastAsia="Arial" w:hAnsi="Arial" w:cs="Arial"/>
          <w:sz w:val="18"/>
          <w:szCs w:val="18"/>
        </w:rPr>
        <w:br/>
        <w:t>10/04 – Toronto - The Garrison</w:t>
      </w:r>
      <w:r w:rsidRPr="00276300">
        <w:rPr>
          <w:rFonts w:ascii="Arial" w:eastAsia="Arial" w:hAnsi="Arial" w:cs="Arial"/>
          <w:sz w:val="18"/>
          <w:szCs w:val="18"/>
        </w:rPr>
        <w:br/>
        <w:t>17/04 – Lavaltrie - Garage à Simon</w:t>
      </w:r>
      <w:r w:rsidRPr="00276300">
        <w:rPr>
          <w:rFonts w:ascii="Arial" w:eastAsia="Arial" w:hAnsi="Arial" w:cs="Arial"/>
          <w:sz w:val="18"/>
          <w:szCs w:val="18"/>
        </w:rPr>
        <w:br/>
        <w:t xml:space="preserve">18/04 – </w:t>
      </w:r>
      <w:proofErr w:type="spellStart"/>
      <w:r w:rsidRPr="00276300">
        <w:rPr>
          <w:rFonts w:ascii="Arial" w:eastAsia="Arial" w:hAnsi="Arial" w:cs="Arial"/>
          <w:sz w:val="18"/>
          <w:szCs w:val="18"/>
        </w:rPr>
        <w:t>Frelighsburg</w:t>
      </w:r>
      <w:proofErr w:type="spellEnd"/>
      <w:r w:rsidRPr="00276300">
        <w:rPr>
          <w:rFonts w:ascii="Arial" w:eastAsia="Arial" w:hAnsi="Arial" w:cs="Arial"/>
          <w:sz w:val="18"/>
          <w:szCs w:val="18"/>
        </w:rPr>
        <w:t xml:space="preserve"> - Beat et Betterave</w:t>
      </w:r>
      <w:r w:rsidRPr="00276300">
        <w:rPr>
          <w:rFonts w:ascii="Arial" w:eastAsia="Arial" w:hAnsi="Arial" w:cs="Arial"/>
          <w:sz w:val="18"/>
          <w:szCs w:val="18"/>
        </w:rPr>
        <w:br/>
        <w:t>25/04 – Sherbrooke - La Petite Boîte Noire</w:t>
      </w:r>
      <w:r w:rsidRPr="00276300">
        <w:rPr>
          <w:rFonts w:ascii="Arial" w:eastAsia="Arial" w:hAnsi="Arial" w:cs="Arial"/>
          <w:sz w:val="18"/>
          <w:szCs w:val="18"/>
        </w:rPr>
        <w:br/>
        <w:t>07/05 - Sainte-Thérèse - Cabaret BMO</w:t>
      </w:r>
    </w:p>
    <w:p w14:paraId="019EFF7D" w14:textId="3C987692" w:rsidR="00D96E27" w:rsidRPr="00276300" w:rsidRDefault="00D96E27">
      <w:pPr>
        <w:rPr>
          <w:rFonts w:ascii="Arial" w:eastAsia="Arial" w:hAnsi="Arial" w:cs="Arial"/>
          <w:sz w:val="18"/>
          <w:szCs w:val="18"/>
        </w:rPr>
      </w:pPr>
      <w:r w:rsidRPr="00276300">
        <w:rPr>
          <w:rFonts w:ascii="Arial" w:eastAsia="Arial" w:hAnsi="Arial" w:cs="Arial"/>
          <w:sz w:val="18"/>
          <w:szCs w:val="18"/>
        </w:rPr>
        <w:t>14/05 – Londres, UK</w:t>
      </w:r>
    </w:p>
    <w:p w14:paraId="1FA8B817" w14:textId="7B442F19"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16/05 – </w:t>
      </w:r>
      <w:proofErr w:type="spellStart"/>
      <w:proofErr w:type="gramStart"/>
      <w:r w:rsidRPr="00276300">
        <w:rPr>
          <w:rFonts w:ascii="Arial" w:eastAsia="Arial" w:hAnsi="Arial" w:cs="Arial"/>
          <w:sz w:val="18"/>
          <w:szCs w:val="18"/>
        </w:rPr>
        <w:t>Dusseldorf,DE</w:t>
      </w:r>
      <w:proofErr w:type="spellEnd"/>
      <w:proofErr w:type="gramEnd"/>
    </w:p>
    <w:p w14:paraId="1868BEBF" w14:textId="0B72E195" w:rsidR="00D96E27" w:rsidRPr="00276300" w:rsidRDefault="00D96E27">
      <w:pPr>
        <w:rPr>
          <w:rFonts w:ascii="Arial" w:eastAsia="Arial" w:hAnsi="Arial" w:cs="Arial"/>
          <w:sz w:val="18"/>
          <w:szCs w:val="18"/>
        </w:rPr>
      </w:pPr>
      <w:r w:rsidRPr="00276300">
        <w:rPr>
          <w:rFonts w:ascii="Arial" w:eastAsia="Arial" w:hAnsi="Arial" w:cs="Arial"/>
          <w:sz w:val="18"/>
          <w:szCs w:val="18"/>
        </w:rPr>
        <w:t>17/05 – Haarlem, NL</w:t>
      </w:r>
    </w:p>
    <w:p w14:paraId="4219B9CB" w14:textId="11821C12" w:rsidR="00D96E27" w:rsidRPr="00276300" w:rsidRDefault="00D96E27">
      <w:pPr>
        <w:rPr>
          <w:rFonts w:ascii="Arial" w:eastAsia="Arial" w:hAnsi="Arial" w:cs="Arial"/>
          <w:sz w:val="18"/>
          <w:szCs w:val="18"/>
        </w:rPr>
      </w:pPr>
      <w:r w:rsidRPr="00276300">
        <w:rPr>
          <w:rFonts w:ascii="Arial" w:eastAsia="Arial" w:hAnsi="Arial" w:cs="Arial"/>
          <w:sz w:val="18"/>
          <w:szCs w:val="18"/>
        </w:rPr>
        <w:t>18/05 – Hambourg, DE</w:t>
      </w:r>
    </w:p>
    <w:p w14:paraId="5873834A" w14:textId="15043A83" w:rsidR="00D96E27" w:rsidRPr="00276300" w:rsidRDefault="00D96E27">
      <w:pPr>
        <w:rPr>
          <w:rFonts w:ascii="Arial" w:eastAsia="Arial" w:hAnsi="Arial" w:cs="Arial"/>
          <w:sz w:val="18"/>
          <w:szCs w:val="18"/>
        </w:rPr>
      </w:pPr>
      <w:r w:rsidRPr="00276300">
        <w:rPr>
          <w:rFonts w:ascii="Arial" w:eastAsia="Arial" w:hAnsi="Arial" w:cs="Arial"/>
          <w:sz w:val="18"/>
          <w:szCs w:val="18"/>
        </w:rPr>
        <w:t xml:space="preserve">19/05 – </w:t>
      </w:r>
      <w:proofErr w:type="spellStart"/>
      <w:r w:rsidRPr="00276300">
        <w:rPr>
          <w:rFonts w:ascii="Arial" w:eastAsia="Arial" w:hAnsi="Arial" w:cs="Arial"/>
          <w:sz w:val="18"/>
          <w:szCs w:val="18"/>
        </w:rPr>
        <w:t>Sibbesse</w:t>
      </w:r>
      <w:proofErr w:type="spellEnd"/>
      <w:r w:rsidRPr="00276300">
        <w:rPr>
          <w:rFonts w:ascii="Arial" w:eastAsia="Arial" w:hAnsi="Arial" w:cs="Arial"/>
          <w:sz w:val="18"/>
          <w:szCs w:val="18"/>
        </w:rPr>
        <w:t>, DE</w:t>
      </w:r>
    </w:p>
    <w:p w14:paraId="5172797B" w14:textId="34EDE00A" w:rsidR="00D96E27" w:rsidRPr="00276300" w:rsidRDefault="00D96E27">
      <w:pPr>
        <w:rPr>
          <w:rFonts w:ascii="Arial" w:eastAsia="Arial" w:hAnsi="Arial" w:cs="Arial"/>
          <w:sz w:val="18"/>
          <w:szCs w:val="18"/>
        </w:rPr>
      </w:pPr>
      <w:r w:rsidRPr="00276300">
        <w:rPr>
          <w:rFonts w:ascii="Arial" w:eastAsia="Arial" w:hAnsi="Arial" w:cs="Arial"/>
          <w:sz w:val="18"/>
          <w:szCs w:val="18"/>
        </w:rPr>
        <w:t>21/05 – Vienne, AT</w:t>
      </w:r>
    </w:p>
    <w:p w14:paraId="68AAF838" w14:textId="036B63A8" w:rsidR="00D96E27" w:rsidRPr="00276300" w:rsidRDefault="00D96E27">
      <w:pPr>
        <w:rPr>
          <w:rFonts w:ascii="Arial" w:eastAsia="Arial" w:hAnsi="Arial" w:cs="Arial"/>
          <w:sz w:val="18"/>
          <w:szCs w:val="18"/>
          <w:lang w:val="en-CA"/>
        </w:rPr>
      </w:pPr>
      <w:r w:rsidRPr="00276300">
        <w:rPr>
          <w:rFonts w:ascii="Arial" w:eastAsia="Arial" w:hAnsi="Arial" w:cs="Arial"/>
          <w:sz w:val="18"/>
          <w:szCs w:val="18"/>
          <w:lang w:val="en-CA"/>
        </w:rPr>
        <w:t xml:space="preserve">22/05 – </w:t>
      </w:r>
      <w:proofErr w:type="spellStart"/>
      <w:proofErr w:type="gramStart"/>
      <w:r w:rsidRPr="00276300">
        <w:rPr>
          <w:rFonts w:ascii="Arial" w:eastAsia="Arial" w:hAnsi="Arial" w:cs="Arial"/>
          <w:sz w:val="18"/>
          <w:szCs w:val="18"/>
          <w:lang w:val="en-CA"/>
        </w:rPr>
        <w:t>Munich,DE</w:t>
      </w:r>
      <w:proofErr w:type="spellEnd"/>
      <w:proofErr w:type="gramEnd"/>
    </w:p>
    <w:p w14:paraId="209F1672" w14:textId="070D6700" w:rsidR="00B22AA3" w:rsidRPr="00276300" w:rsidRDefault="00D96E27">
      <w:pPr>
        <w:rPr>
          <w:rFonts w:ascii="Arial" w:eastAsia="Arial" w:hAnsi="Arial" w:cs="Arial"/>
          <w:sz w:val="18"/>
          <w:szCs w:val="18"/>
          <w:lang w:val="en-CA"/>
        </w:rPr>
        <w:sectPr w:rsidR="00B22AA3" w:rsidRPr="00276300">
          <w:type w:val="continuous"/>
          <w:pgSz w:w="12240" w:h="15840"/>
          <w:pgMar w:top="1440" w:right="1440" w:bottom="1440" w:left="1440" w:header="708" w:footer="708" w:gutter="0"/>
          <w:cols w:num="2" w:space="720" w:equalWidth="0">
            <w:col w:w="4326" w:space="708"/>
            <w:col w:w="4326" w:space="0"/>
          </w:cols>
        </w:sectPr>
      </w:pPr>
      <w:r w:rsidRPr="00276300">
        <w:rPr>
          <w:rFonts w:ascii="Arial" w:eastAsia="Arial" w:hAnsi="Arial" w:cs="Arial"/>
          <w:sz w:val="18"/>
          <w:szCs w:val="18"/>
          <w:lang w:val="en-CA"/>
        </w:rPr>
        <w:t>26/05 – Zurich, CH</w:t>
      </w:r>
      <w:r w:rsidRPr="00276300">
        <w:rPr>
          <w:rFonts w:ascii="Arial" w:eastAsia="Arial" w:hAnsi="Arial" w:cs="Arial"/>
          <w:sz w:val="18"/>
          <w:szCs w:val="18"/>
          <w:lang w:val="en-CA"/>
        </w:rPr>
        <w:br/>
        <w:t>20/06 – Brossard - Square Dix30</w:t>
      </w:r>
    </w:p>
    <w:p w14:paraId="64A49EB4" w14:textId="189595D7" w:rsidR="005A6B93" w:rsidRPr="005A6B93" w:rsidRDefault="005A6B93" w:rsidP="005A6B93">
      <w:pPr>
        <w:pStyle w:val="NormalWeb"/>
        <w:rPr>
          <w:rFonts w:ascii="Arial" w:hAnsi="Arial" w:cs="Arial"/>
          <w:sz w:val="18"/>
          <w:szCs w:val="18"/>
          <w:lang w:val="fr-CA"/>
        </w:rPr>
      </w:pPr>
      <w:r w:rsidRPr="005A6B93">
        <w:rPr>
          <w:rStyle w:val="Strong"/>
          <w:rFonts w:ascii="Arial" w:eastAsiaTheme="majorEastAsia" w:hAnsi="Arial" w:cs="Arial"/>
          <w:sz w:val="18"/>
          <w:szCs w:val="18"/>
          <w:lang w:val="fr-CA"/>
        </w:rPr>
        <w:t>Montréal, janvier 2026</w:t>
      </w:r>
      <w:r w:rsidRPr="005A6B93">
        <w:rPr>
          <w:rFonts w:ascii="Arial" w:hAnsi="Arial" w:cs="Arial"/>
          <w:sz w:val="18"/>
          <w:szCs w:val="18"/>
          <w:lang w:val="fr-CA"/>
        </w:rPr>
        <w:t xml:space="preserve"> – Edwin Raphael, auteur-compositeur </w:t>
      </w:r>
      <w:proofErr w:type="spellStart"/>
      <w:r w:rsidRPr="005A6B93">
        <w:rPr>
          <w:rFonts w:ascii="Arial" w:hAnsi="Arial" w:cs="Arial"/>
          <w:sz w:val="18"/>
          <w:szCs w:val="18"/>
          <w:lang w:val="fr-CA"/>
        </w:rPr>
        <w:t>indie</w:t>
      </w:r>
      <w:proofErr w:type="spellEnd"/>
      <w:r w:rsidRPr="005A6B93">
        <w:rPr>
          <w:rFonts w:ascii="Arial" w:hAnsi="Arial" w:cs="Arial"/>
          <w:sz w:val="18"/>
          <w:szCs w:val="18"/>
          <w:lang w:val="fr-CA"/>
        </w:rPr>
        <w:t xml:space="preserve">-folk originaire de l’Inde et établi à Montréal, dévoile aujourd’hui </w:t>
      </w:r>
      <w:r w:rsidR="00AC64CF">
        <w:rPr>
          <w:rStyle w:val="Emphasis"/>
          <w:rFonts w:ascii="Arial" w:eastAsiaTheme="majorEastAsia" w:hAnsi="Arial" w:cs="Arial"/>
          <w:sz w:val="18"/>
          <w:szCs w:val="18"/>
          <w:lang w:val="fr-CA"/>
        </w:rPr>
        <w:t>First</w:t>
      </w:r>
      <w:r w:rsidRPr="005A6B93">
        <w:rPr>
          <w:rStyle w:val="Emphasis"/>
          <w:rFonts w:ascii="Arial" w:eastAsiaTheme="majorEastAsia" w:hAnsi="Arial" w:cs="Arial"/>
          <w:sz w:val="18"/>
          <w:szCs w:val="18"/>
          <w:lang w:val="fr-CA"/>
        </w:rPr>
        <w:t xml:space="preserve"> Time On </w:t>
      </w:r>
      <w:proofErr w:type="spellStart"/>
      <w:r w:rsidRPr="005A6B93">
        <w:rPr>
          <w:rStyle w:val="Emphasis"/>
          <w:rFonts w:ascii="Arial" w:eastAsiaTheme="majorEastAsia" w:hAnsi="Arial" w:cs="Arial"/>
          <w:sz w:val="18"/>
          <w:szCs w:val="18"/>
          <w:lang w:val="fr-CA"/>
        </w:rPr>
        <w:t>Earth</w:t>
      </w:r>
      <w:proofErr w:type="spellEnd"/>
      <w:r w:rsidRPr="005A6B93">
        <w:rPr>
          <w:rFonts w:ascii="Arial" w:hAnsi="Arial" w:cs="Arial"/>
          <w:sz w:val="18"/>
          <w:szCs w:val="18"/>
          <w:lang w:val="fr-CA"/>
        </w:rPr>
        <w:t xml:space="preserve">, nouvel extrait tiré de son prochain album </w:t>
      </w:r>
      <w:r w:rsidRPr="005A6B93">
        <w:rPr>
          <w:rStyle w:val="Emphasis"/>
          <w:rFonts w:ascii="Arial" w:eastAsiaTheme="majorEastAsia" w:hAnsi="Arial" w:cs="Arial"/>
          <w:sz w:val="18"/>
          <w:szCs w:val="18"/>
          <w:lang w:val="fr-CA"/>
        </w:rPr>
        <w:t>I Know A Garden</w:t>
      </w:r>
      <w:r w:rsidRPr="005A6B93">
        <w:rPr>
          <w:rFonts w:ascii="Arial" w:hAnsi="Arial" w:cs="Arial"/>
          <w:sz w:val="18"/>
          <w:szCs w:val="18"/>
          <w:lang w:val="fr-CA"/>
        </w:rPr>
        <w:t>, attendu le 20 mars prochain.</w:t>
      </w:r>
    </w:p>
    <w:p w14:paraId="1A695CF9" w14:textId="77777777" w:rsidR="005A6B93" w:rsidRPr="005A6B93" w:rsidRDefault="005A6B93" w:rsidP="005A6B93">
      <w:pPr>
        <w:pStyle w:val="NormalWeb"/>
        <w:rPr>
          <w:rFonts w:ascii="Arial" w:hAnsi="Arial" w:cs="Arial"/>
          <w:sz w:val="18"/>
          <w:szCs w:val="18"/>
          <w:lang w:val="fr-CA"/>
        </w:rPr>
      </w:pPr>
      <w:r w:rsidRPr="005A6B93">
        <w:rPr>
          <w:rFonts w:ascii="Arial" w:hAnsi="Arial" w:cs="Arial"/>
          <w:sz w:val="18"/>
          <w:szCs w:val="18"/>
          <w:lang w:val="fr-CA"/>
        </w:rPr>
        <w:t xml:space="preserve">« </w:t>
      </w:r>
      <w:r w:rsidRPr="005A6B93">
        <w:rPr>
          <w:rStyle w:val="Emphasis"/>
          <w:rFonts w:ascii="Arial" w:eastAsiaTheme="majorEastAsia" w:hAnsi="Arial" w:cs="Arial"/>
          <w:sz w:val="18"/>
          <w:szCs w:val="18"/>
          <w:lang w:val="fr-CA"/>
        </w:rPr>
        <w:t xml:space="preserve">First Time on </w:t>
      </w:r>
      <w:proofErr w:type="spellStart"/>
      <w:r w:rsidRPr="005A6B93">
        <w:rPr>
          <w:rStyle w:val="Emphasis"/>
          <w:rFonts w:ascii="Arial" w:eastAsiaTheme="majorEastAsia" w:hAnsi="Arial" w:cs="Arial"/>
          <w:sz w:val="18"/>
          <w:szCs w:val="18"/>
          <w:lang w:val="fr-CA"/>
        </w:rPr>
        <w:t>Earth</w:t>
      </w:r>
      <w:proofErr w:type="spellEnd"/>
      <w:r w:rsidRPr="005A6B93">
        <w:rPr>
          <w:rFonts w:ascii="Arial" w:hAnsi="Arial" w:cs="Arial"/>
          <w:sz w:val="18"/>
          <w:szCs w:val="18"/>
          <w:lang w:val="fr-CA"/>
        </w:rPr>
        <w:t xml:space="preserve"> évoque ce premier pas haletant sur l’île de l’existence : l’instant de l’arrivée dans une vie que l’on n’a pas choisie, mais que l’on doit désormais pleinement vivre. Le sol est inconnu, et chaque sensation est amplifiée par l’émerveillement », explique Edwin.</w:t>
      </w:r>
    </w:p>
    <w:p w14:paraId="5720806A" w14:textId="7854CF76" w:rsidR="005A6B93" w:rsidRPr="005A6B93" w:rsidRDefault="005A6B93" w:rsidP="005A6B93">
      <w:pPr>
        <w:pStyle w:val="NormalWeb"/>
        <w:rPr>
          <w:rFonts w:ascii="Arial" w:hAnsi="Arial" w:cs="Arial"/>
          <w:sz w:val="18"/>
          <w:szCs w:val="18"/>
          <w:lang w:val="fr-CA"/>
        </w:rPr>
      </w:pPr>
      <w:r w:rsidRPr="005A6B93">
        <w:rPr>
          <w:rFonts w:ascii="Arial" w:hAnsi="Arial" w:cs="Arial"/>
          <w:b/>
          <w:bCs/>
          <w:sz w:val="18"/>
          <w:szCs w:val="18"/>
          <w:lang w:val="fr-CA"/>
        </w:rPr>
        <w:t>Edwin Raphael</w:t>
      </w:r>
      <w:r w:rsidRPr="005A6B93">
        <w:rPr>
          <w:rFonts w:ascii="Arial" w:hAnsi="Arial" w:cs="Arial"/>
          <w:sz w:val="18"/>
          <w:szCs w:val="18"/>
          <w:lang w:val="fr-CA"/>
        </w:rPr>
        <w:t xml:space="preserve"> amorcera une tournée québécoise le 27 mars à Québec</w:t>
      </w:r>
      <w:r w:rsidR="00ED7E28">
        <w:rPr>
          <w:rFonts w:ascii="Arial" w:hAnsi="Arial" w:cs="Arial"/>
          <w:sz w:val="18"/>
          <w:szCs w:val="18"/>
          <w:lang w:val="fr-CA"/>
        </w:rPr>
        <w:t xml:space="preserve"> » Il visitera ensuite Jonquière, Montréal, Gatineau, Toronto, Lavaltrie, </w:t>
      </w:r>
      <w:proofErr w:type="spellStart"/>
      <w:r w:rsidR="00ED7E28">
        <w:rPr>
          <w:rFonts w:ascii="Arial" w:hAnsi="Arial" w:cs="Arial"/>
          <w:sz w:val="18"/>
          <w:szCs w:val="18"/>
          <w:lang w:val="fr-CA"/>
        </w:rPr>
        <w:t>Frelishburgh</w:t>
      </w:r>
      <w:proofErr w:type="spellEnd"/>
      <w:r w:rsidR="00ED7E28">
        <w:rPr>
          <w:rFonts w:ascii="Arial" w:hAnsi="Arial" w:cs="Arial"/>
          <w:sz w:val="18"/>
          <w:szCs w:val="18"/>
          <w:lang w:val="fr-CA"/>
        </w:rPr>
        <w:t xml:space="preserve"> et Sherbrooke pour terminer</w:t>
      </w:r>
      <w:r w:rsidRPr="005A6B93">
        <w:rPr>
          <w:rFonts w:ascii="Arial" w:hAnsi="Arial" w:cs="Arial"/>
          <w:sz w:val="18"/>
          <w:szCs w:val="18"/>
          <w:lang w:val="fr-CA"/>
        </w:rPr>
        <w:t xml:space="preserve"> à Sainte-Thérèse le 7 mai, avant de s’envoler vers Londres pour lancer sa tournée européenne le 14 mai. Toutes les dates sont disponibles au : </w:t>
      </w:r>
      <w:r>
        <w:fldChar w:fldCharType="begin"/>
      </w:r>
      <w:r w:rsidRPr="00022F89">
        <w:rPr>
          <w:lang w:val="fr-CA"/>
        </w:rPr>
        <w:instrText>HYPERLINK "https://www.edwinraphael.com/" \l "tour" \t "_new"</w:instrText>
      </w:r>
      <w:r>
        <w:fldChar w:fldCharType="separate"/>
      </w:r>
      <w:r w:rsidRPr="005A6B93">
        <w:rPr>
          <w:rStyle w:val="Hyperlink"/>
          <w:rFonts w:ascii="Arial" w:eastAsiaTheme="majorEastAsia" w:hAnsi="Arial" w:cs="Arial"/>
          <w:sz w:val="18"/>
          <w:szCs w:val="18"/>
          <w:lang w:val="fr-CA"/>
        </w:rPr>
        <w:t>https://www.edwinraphael.com/#tour</w:t>
      </w:r>
      <w:r>
        <w:fldChar w:fldCharType="end"/>
      </w:r>
    </w:p>
    <w:p w14:paraId="14EB590C" w14:textId="301911A2" w:rsidR="005A6B93" w:rsidRPr="005A6B93" w:rsidRDefault="005A6B93" w:rsidP="005A6B93">
      <w:pPr>
        <w:pStyle w:val="NormalWeb"/>
        <w:rPr>
          <w:rFonts w:ascii="Arial" w:hAnsi="Arial" w:cs="Arial"/>
          <w:sz w:val="18"/>
          <w:szCs w:val="18"/>
          <w:lang w:val="fr-CA"/>
        </w:rPr>
      </w:pPr>
      <w:r w:rsidRPr="005A6B93">
        <w:rPr>
          <w:rFonts w:ascii="Arial" w:hAnsi="Arial" w:cs="Arial"/>
          <w:sz w:val="18"/>
          <w:szCs w:val="18"/>
          <w:lang w:val="fr-CA"/>
        </w:rPr>
        <w:t xml:space="preserve">Co-réalisé par </w:t>
      </w:r>
      <w:r w:rsidR="00ED7E28">
        <w:rPr>
          <w:rFonts w:ascii="Arial" w:hAnsi="Arial" w:cs="Arial"/>
          <w:sz w:val="18"/>
          <w:szCs w:val="18"/>
          <w:lang w:val="fr-CA"/>
        </w:rPr>
        <w:t xml:space="preserve">Edwin et </w:t>
      </w:r>
      <w:r w:rsidRPr="005A6B93">
        <w:rPr>
          <w:rFonts w:ascii="Arial" w:hAnsi="Arial" w:cs="Arial"/>
          <w:sz w:val="18"/>
          <w:szCs w:val="18"/>
          <w:lang w:val="fr-CA"/>
        </w:rPr>
        <w:t xml:space="preserve">Connor Seidel (Bobby </w:t>
      </w:r>
      <w:proofErr w:type="spellStart"/>
      <w:r w:rsidRPr="005A6B93">
        <w:rPr>
          <w:rFonts w:ascii="Arial" w:hAnsi="Arial" w:cs="Arial"/>
          <w:sz w:val="18"/>
          <w:szCs w:val="18"/>
          <w:lang w:val="fr-CA"/>
        </w:rPr>
        <w:t>Bazini</w:t>
      </w:r>
      <w:proofErr w:type="spellEnd"/>
      <w:r w:rsidRPr="005A6B93">
        <w:rPr>
          <w:rFonts w:ascii="Arial" w:hAnsi="Arial" w:cs="Arial"/>
          <w:sz w:val="18"/>
          <w:szCs w:val="18"/>
          <w:lang w:val="fr-CA"/>
        </w:rPr>
        <w:t xml:space="preserve">, Half Moon Run, Matt </w:t>
      </w:r>
      <w:proofErr w:type="spellStart"/>
      <w:r w:rsidRPr="005A6B93">
        <w:rPr>
          <w:rFonts w:ascii="Arial" w:hAnsi="Arial" w:cs="Arial"/>
          <w:sz w:val="18"/>
          <w:szCs w:val="18"/>
          <w:lang w:val="fr-CA"/>
        </w:rPr>
        <w:t>Holubowski</w:t>
      </w:r>
      <w:proofErr w:type="spellEnd"/>
      <w:r w:rsidRPr="005A6B93">
        <w:rPr>
          <w:rFonts w:ascii="Arial" w:hAnsi="Arial" w:cs="Arial"/>
          <w:sz w:val="18"/>
          <w:szCs w:val="18"/>
          <w:lang w:val="fr-CA"/>
        </w:rPr>
        <w:t xml:space="preserve">, Charlotte Cardin), </w:t>
      </w:r>
      <w:r w:rsidRPr="005A6B93">
        <w:rPr>
          <w:rStyle w:val="Emphasis"/>
          <w:rFonts w:ascii="Arial" w:eastAsiaTheme="majorEastAsia" w:hAnsi="Arial" w:cs="Arial"/>
          <w:sz w:val="18"/>
          <w:szCs w:val="18"/>
          <w:lang w:val="fr-CA"/>
        </w:rPr>
        <w:t>I Know A Garden</w:t>
      </w:r>
      <w:r w:rsidRPr="005A6B93">
        <w:rPr>
          <w:rFonts w:ascii="Arial" w:hAnsi="Arial" w:cs="Arial"/>
          <w:sz w:val="18"/>
          <w:szCs w:val="18"/>
          <w:lang w:val="fr-CA"/>
        </w:rPr>
        <w:t xml:space="preserve"> a été enregistré entre Montréal, le Kerala (Inde) et Londres. Cet album marque un retour aux sources pour Edwin, qui replonge dans son enfance et les étés passés au cœur de la jungle du Kerala.</w:t>
      </w:r>
    </w:p>
    <w:p w14:paraId="23C3E279" w14:textId="77777777" w:rsidR="005A6B93" w:rsidRPr="005A6B93" w:rsidRDefault="005A6B93" w:rsidP="005A6B93">
      <w:pPr>
        <w:pStyle w:val="NormalWeb"/>
        <w:rPr>
          <w:rFonts w:ascii="Arial" w:hAnsi="Arial" w:cs="Arial"/>
          <w:sz w:val="18"/>
          <w:szCs w:val="18"/>
          <w:lang w:val="fr-CA"/>
        </w:rPr>
      </w:pPr>
      <w:r w:rsidRPr="005A6B93">
        <w:rPr>
          <w:rFonts w:ascii="Arial" w:hAnsi="Arial" w:cs="Arial"/>
          <w:sz w:val="18"/>
          <w:szCs w:val="18"/>
          <w:lang w:val="fr-CA"/>
        </w:rPr>
        <w:t xml:space="preserve">Inspiré d’une vieille vidéo familiale montrant sa grand-mère attrapant une libellule avant de la laisser s’envoler, </w:t>
      </w:r>
      <w:r w:rsidRPr="005A6B93">
        <w:rPr>
          <w:rStyle w:val="Emphasis"/>
          <w:rFonts w:ascii="Arial" w:eastAsiaTheme="majorEastAsia" w:hAnsi="Arial" w:cs="Arial"/>
          <w:sz w:val="18"/>
          <w:szCs w:val="18"/>
          <w:lang w:val="fr-CA"/>
        </w:rPr>
        <w:t>I Know A Garden</w:t>
      </w:r>
      <w:r w:rsidRPr="005A6B93">
        <w:rPr>
          <w:rFonts w:ascii="Arial" w:hAnsi="Arial" w:cs="Arial"/>
          <w:sz w:val="18"/>
          <w:szCs w:val="18"/>
          <w:lang w:val="fr-CA"/>
        </w:rPr>
        <w:t xml:space="preserve"> explore les thèmes de la mémoire, de la magie et de la transmission. L’album tisse un récit sensible où se croisent des souvenirs d’enfance — comme les cobras aperçus sur des sentiers que son père lui interdisait d’emprunter — et le passage à l’âge adulte au Canada, la construction d’une nouvelle vie et le désir profond de préserver ses racines indiennes.</w:t>
      </w:r>
    </w:p>
    <w:p w14:paraId="2CD40FE1" w14:textId="77777777" w:rsidR="005A6B93" w:rsidRDefault="005A6B93" w:rsidP="005A6B93">
      <w:pPr>
        <w:pStyle w:val="NormalWeb"/>
        <w:rPr>
          <w:rFonts w:ascii="Arial" w:hAnsi="Arial" w:cs="Arial"/>
          <w:sz w:val="18"/>
          <w:szCs w:val="18"/>
          <w:lang w:val="fr-CA"/>
        </w:rPr>
      </w:pPr>
      <w:r w:rsidRPr="005A6B93">
        <w:rPr>
          <w:rFonts w:ascii="Arial" w:hAnsi="Arial" w:cs="Arial"/>
          <w:sz w:val="18"/>
          <w:szCs w:val="18"/>
          <w:lang w:val="fr-CA"/>
        </w:rPr>
        <w:t xml:space="preserve">Afin de façonner l’univers visuel du projet, Edwin a séjourné trois semaines à Kolkata et Kochi, en Inde, où il a collaboré avec le réalisateur </w:t>
      </w:r>
      <w:proofErr w:type="spellStart"/>
      <w:r w:rsidRPr="005A6B93">
        <w:rPr>
          <w:rFonts w:ascii="Arial" w:hAnsi="Arial" w:cs="Arial"/>
          <w:sz w:val="18"/>
          <w:szCs w:val="18"/>
          <w:lang w:val="fr-CA"/>
        </w:rPr>
        <w:t>Tanmay</w:t>
      </w:r>
      <w:proofErr w:type="spellEnd"/>
      <w:r w:rsidRPr="005A6B93">
        <w:rPr>
          <w:rFonts w:ascii="Arial" w:hAnsi="Arial" w:cs="Arial"/>
          <w:sz w:val="18"/>
          <w:szCs w:val="18"/>
          <w:lang w:val="fr-CA"/>
        </w:rPr>
        <w:t xml:space="preserve"> Chowdhary et le photographe Vijay </w:t>
      </w:r>
      <w:proofErr w:type="spellStart"/>
      <w:r w:rsidRPr="005A6B93">
        <w:rPr>
          <w:rFonts w:ascii="Arial" w:hAnsi="Arial" w:cs="Arial"/>
          <w:sz w:val="18"/>
          <w:szCs w:val="18"/>
          <w:lang w:val="fr-CA"/>
        </w:rPr>
        <w:t>Sarathy</w:t>
      </w:r>
      <w:proofErr w:type="spellEnd"/>
      <w:r w:rsidRPr="005A6B93">
        <w:rPr>
          <w:rFonts w:ascii="Arial" w:hAnsi="Arial" w:cs="Arial"/>
          <w:sz w:val="18"/>
          <w:szCs w:val="18"/>
          <w:lang w:val="fr-CA"/>
        </w:rPr>
        <w:t>, qui signe les pochettes de l’album et de ses extraits.</w:t>
      </w:r>
    </w:p>
    <w:p w14:paraId="0C03C31F" w14:textId="1FC2416E" w:rsidR="00E10382" w:rsidRPr="00EE4DFA" w:rsidRDefault="000070CE" w:rsidP="00E10382">
      <w:pPr>
        <w:pStyle w:val="NormalWeb"/>
        <w:rPr>
          <w:rFonts w:ascii="Helvetica" w:hAnsi="Helvetica"/>
          <w:color w:val="000000"/>
          <w:sz w:val="18"/>
          <w:szCs w:val="18"/>
          <w:lang w:val="fr-CA"/>
        </w:rPr>
      </w:pPr>
      <w:r>
        <w:rPr>
          <w:rFonts w:ascii="Arial" w:hAnsi="Arial" w:cs="Arial"/>
          <w:b/>
          <w:bCs/>
          <w:sz w:val="18"/>
          <w:szCs w:val="18"/>
          <w:u w:val="single"/>
          <w:lang w:val="fr-CA"/>
        </w:rPr>
        <w:t>À propos d’</w:t>
      </w:r>
      <w:r w:rsidR="00E10382" w:rsidRPr="00E10382">
        <w:rPr>
          <w:rFonts w:ascii="Arial" w:hAnsi="Arial" w:cs="Arial"/>
          <w:b/>
          <w:bCs/>
          <w:sz w:val="18"/>
          <w:szCs w:val="18"/>
          <w:u w:val="single"/>
          <w:lang w:val="fr-CA"/>
        </w:rPr>
        <w:t>Edwin Raphael</w:t>
      </w:r>
      <w:r w:rsidR="00E10382" w:rsidRPr="00E10382">
        <w:rPr>
          <w:rFonts w:ascii="Arial" w:hAnsi="Arial" w:cs="Arial"/>
          <w:b/>
          <w:bCs/>
          <w:sz w:val="18"/>
          <w:szCs w:val="18"/>
          <w:u w:val="single"/>
          <w:lang w:val="fr-CA"/>
        </w:rPr>
        <w:br/>
      </w:r>
      <w:r w:rsidR="00E10382" w:rsidRPr="00E10382">
        <w:rPr>
          <w:rFonts w:ascii="Helvetica" w:hAnsi="Helvetica"/>
          <w:color w:val="000000"/>
          <w:sz w:val="18"/>
          <w:szCs w:val="18"/>
          <w:lang w:val="fr-CA"/>
        </w:rPr>
        <w:t>110 millions d'écoutes sur Spotify</w:t>
      </w:r>
      <w:r w:rsidR="00E10382">
        <w:rPr>
          <w:rFonts w:ascii="Helvetica" w:hAnsi="Helvetica"/>
          <w:color w:val="000000"/>
          <w:sz w:val="18"/>
          <w:szCs w:val="18"/>
          <w:lang w:val="fr-CA"/>
        </w:rPr>
        <w:br/>
      </w:r>
      <w:r w:rsidR="00E10382" w:rsidRPr="00E10382">
        <w:rPr>
          <w:rFonts w:ascii="Helvetica" w:hAnsi="Helvetica"/>
          <w:color w:val="000000"/>
          <w:sz w:val="18"/>
          <w:szCs w:val="18"/>
          <w:lang w:val="fr-CA"/>
        </w:rPr>
        <w:t>500 000 auditeurs mensuels sur Spotify</w:t>
      </w:r>
      <w:r w:rsidR="00E10382">
        <w:rPr>
          <w:rFonts w:ascii="Helvetica" w:hAnsi="Helvetica"/>
          <w:color w:val="000000"/>
          <w:sz w:val="18"/>
          <w:szCs w:val="18"/>
          <w:lang w:val="fr-CA"/>
        </w:rPr>
        <w:br/>
      </w:r>
      <w:r w:rsidR="00E10382" w:rsidRPr="00E10382">
        <w:rPr>
          <w:rFonts w:ascii="Helvetica" w:hAnsi="Helvetica"/>
          <w:color w:val="000000"/>
          <w:sz w:val="18"/>
          <w:szCs w:val="18"/>
          <w:lang w:val="fr-CA"/>
        </w:rPr>
        <w:t>3,6 millions d'écoutes sur Apple Music</w:t>
      </w:r>
      <w:r w:rsidR="00EE4DFA">
        <w:rPr>
          <w:rFonts w:ascii="Helvetica" w:hAnsi="Helvetica"/>
          <w:color w:val="000000"/>
          <w:sz w:val="18"/>
          <w:szCs w:val="18"/>
          <w:lang w:val="fr-CA"/>
        </w:rPr>
        <w:br/>
        <w:t>15 000 followers sur Instagram</w:t>
      </w:r>
      <w:r w:rsidR="00E10382">
        <w:rPr>
          <w:rFonts w:ascii="Helvetica" w:hAnsi="Helvetica"/>
          <w:color w:val="000000"/>
          <w:sz w:val="18"/>
          <w:szCs w:val="18"/>
          <w:lang w:val="fr-CA"/>
        </w:rPr>
        <w:br/>
      </w:r>
      <w:r w:rsidR="00E10382" w:rsidRPr="00E10382">
        <w:rPr>
          <w:rFonts w:ascii="Helvetica" w:hAnsi="Helvetica"/>
          <w:color w:val="000000"/>
          <w:sz w:val="18"/>
          <w:szCs w:val="18"/>
          <w:lang w:val="fr-CA"/>
        </w:rPr>
        <w:t>Tournées en tête d'affiche aux États-Unis, au Royaume-Uni et en Europe.</w:t>
      </w:r>
      <w:r w:rsidR="00E10382">
        <w:rPr>
          <w:rFonts w:ascii="Helvetica" w:hAnsi="Helvetica"/>
          <w:color w:val="000000"/>
          <w:sz w:val="18"/>
          <w:szCs w:val="18"/>
          <w:lang w:val="fr-CA"/>
        </w:rPr>
        <w:br/>
      </w:r>
      <w:r w:rsidR="00E10382" w:rsidRPr="00E10382">
        <w:rPr>
          <w:rFonts w:ascii="Helvetica" w:hAnsi="Helvetica"/>
          <w:color w:val="000000"/>
          <w:sz w:val="18"/>
          <w:szCs w:val="18"/>
          <w:lang w:val="fr-CA"/>
        </w:rPr>
        <w:t>Plus de 100 dates de tournée depuis 2022</w:t>
      </w:r>
      <w:r w:rsidR="00E10382">
        <w:rPr>
          <w:rFonts w:ascii="Helvetica" w:hAnsi="Helvetica"/>
          <w:color w:val="000000"/>
          <w:sz w:val="18"/>
          <w:szCs w:val="18"/>
          <w:lang w:val="fr-CA"/>
        </w:rPr>
        <w:br/>
        <w:t>Il a également</w:t>
      </w:r>
      <w:r w:rsidR="00E10382" w:rsidRPr="00E10382">
        <w:rPr>
          <w:rFonts w:ascii="Helvetica" w:hAnsi="Helvetica"/>
          <w:color w:val="000000"/>
          <w:sz w:val="18"/>
          <w:szCs w:val="18"/>
          <w:lang w:val="fr-CA"/>
        </w:rPr>
        <w:t xml:space="preserve"> assuré les premières parties de Noah </w:t>
      </w:r>
      <w:proofErr w:type="spellStart"/>
      <w:r w:rsidR="00E10382" w:rsidRPr="00E10382">
        <w:rPr>
          <w:rFonts w:ascii="Helvetica" w:hAnsi="Helvetica"/>
          <w:color w:val="000000"/>
          <w:sz w:val="18"/>
          <w:szCs w:val="18"/>
          <w:lang w:val="fr-CA"/>
        </w:rPr>
        <w:t>Kahan</w:t>
      </w:r>
      <w:proofErr w:type="spellEnd"/>
      <w:r w:rsidR="00E10382" w:rsidRPr="00E10382">
        <w:rPr>
          <w:rFonts w:ascii="Helvetica" w:hAnsi="Helvetica"/>
          <w:color w:val="000000"/>
          <w:sz w:val="18"/>
          <w:szCs w:val="18"/>
          <w:lang w:val="fr-CA"/>
        </w:rPr>
        <w:t>, Palace, Blanco White et The Franklin Electric</w:t>
      </w:r>
    </w:p>
    <w:p w14:paraId="384C9832" w14:textId="090896C4" w:rsidR="00276300" w:rsidRPr="00E7185C" w:rsidRDefault="004D33CA" w:rsidP="00E7185C">
      <w:pPr>
        <w:spacing w:before="100" w:beforeAutospacing="1" w:after="100" w:afterAutospacing="1"/>
        <w:rPr>
          <w:rFonts w:ascii="Arial" w:eastAsia="Times New Roman" w:hAnsi="Arial" w:cs="Arial"/>
          <w:sz w:val="18"/>
          <w:szCs w:val="18"/>
          <w:lang w:val="en-CA"/>
        </w:rPr>
      </w:pPr>
      <w:proofErr w:type="gramStart"/>
      <w:r w:rsidRPr="00E10382">
        <w:rPr>
          <w:rFonts w:ascii="Arial" w:eastAsia="Times New Roman" w:hAnsi="Arial" w:cs="Arial"/>
          <w:sz w:val="18"/>
          <w:szCs w:val="18"/>
          <w:lang w:val="en-CA"/>
        </w:rPr>
        <w:t>Source :</w:t>
      </w:r>
      <w:proofErr w:type="gramEnd"/>
      <w:r w:rsidRPr="00E10382">
        <w:rPr>
          <w:rFonts w:ascii="Arial" w:eastAsia="Times New Roman" w:hAnsi="Arial" w:cs="Arial"/>
          <w:sz w:val="18"/>
          <w:szCs w:val="18"/>
          <w:lang w:val="en-CA"/>
        </w:rPr>
        <w:t xml:space="preserve"> United Masters</w:t>
      </w:r>
    </w:p>
    <w:sectPr w:rsidR="00276300" w:rsidRPr="00E7185C">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7E4083C-7DF5-504C-8BBE-950BC640D1E1}"/>
    <w:embedItalic r:id="rId2" w:fontKey="{A1B4B99A-31A6-E74B-B02C-782098C0F369}"/>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4146C07D-0812-364C-9034-C8B013E7FB5D}"/>
    <w:embedBold r:id="rId5" w:fontKey="{3784A581-146A-8A45-8D26-5F2B982CB6D8}"/>
    <w:embedItalic r:id="rId6" w:fontKey="{F338D408-62EB-3544-A725-3D33974BC26F}"/>
  </w:font>
  <w:font w:name="Aptos Display">
    <w:panose1 w:val="020B0004020202020204"/>
    <w:charset w:val="00"/>
    <w:family w:val="swiss"/>
    <w:pitch w:val="variable"/>
    <w:sig w:usb0="20000287" w:usb1="00000003" w:usb2="00000000" w:usb3="00000000" w:csb0="0000019F" w:csb1="00000000"/>
    <w:embedRegular r:id="rId7" w:fontKey="{7C0E5338-0DBC-B240-A5F6-589CAAEAEAF3}"/>
  </w:font>
  <w:font w:name="Arial">
    <w:panose1 w:val="020B0604020202020204"/>
    <w:charset w:val="00"/>
    <w:family w:val="swiss"/>
    <w:pitch w:val="variable"/>
    <w:sig w:usb0="E0002AFF" w:usb1="C0007843" w:usb2="00000009" w:usb3="00000000" w:csb0="000001FF" w:csb1="00000000"/>
    <w:embedRegular r:id="rId8" w:fontKey="{3E4467AE-62CF-7D48-8053-10A99B1A6E14}"/>
    <w:embedBold r:id="rId9" w:fontKey="{2D4A9F30-7B2D-2446-80F5-9FA1324B47C1}"/>
    <w:embedItalic r:id="rId10" w:fontKey="{0AAD16E6-11E2-7D4E-A7A5-0D38CEA2D082}"/>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A3"/>
    <w:rsid w:val="000070CE"/>
    <w:rsid w:val="00022F89"/>
    <w:rsid w:val="00101F3F"/>
    <w:rsid w:val="001C23E3"/>
    <w:rsid w:val="00276300"/>
    <w:rsid w:val="00285B1F"/>
    <w:rsid w:val="002B3AD0"/>
    <w:rsid w:val="003C0788"/>
    <w:rsid w:val="00421A88"/>
    <w:rsid w:val="004D33CA"/>
    <w:rsid w:val="004D35A1"/>
    <w:rsid w:val="005A6B93"/>
    <w:rsid w:val="005C45AD"/>
    <w:rsid w:val="00683153"/>
    <w:rsid w:val="00693CE2"/>
    <w:rsid w:val="00776666"/>
    <w:rsid w:val="00870548"/>
    <w:rsid w:val="00966227"/>
    <w:rsid w:val="009B158F"/>
    <w:rsid w:val="009B658A"/>
    <w:rsid w:val="009E5835"/>
    <w:rsid w:val="00A802AF"/>
    <w:rsid w:val="00AC64CF"/>
    <w:rsid w:val="00B22AA3"/>
    <w:rsid w:val="00B45197"/>
    <w:rsid w:val="00BB2E89"/>
    <w:rsid w:val="00BD094B"/>
    <w:rsid w:val="00C3000C"/>
    <w:rsid w:val="00CA5C86"/>
    <w:rsid w:val="00D96E27"/>
    <w:rsid w:val="00E10382"/>
    <w:rsid w:val="00E7185C"/>
    <w:rsid w:val="00EB0E79"/>
    <w:rsid w:val="00ED7E28"/>
    <w:rsid w:val="00EE4DFA"/>
    <w:rsid w:val="00F26FB2"/>
    <w:rsid w:val="00FA4840"/>
    <w:rsid w:val="00FD4D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084B5D"/>
  <w15:docId w15:val="{7484CA6B-725F-A94D-928E-777AC58C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8D58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8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8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8D58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8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8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8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8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8E4"/>
    <w:rPr>
      <w:rFonts w:eastAsiaTheme="majorEastAsia" w:cstheme="majorBidi"/>
      <w:color w:val="272727" w:themeColor="text1" w:themeTint="D8"/>
    </w:rPr>
  </w:style>
  <w:style w:type="character" w:customStyle="1" w:styleId="TitleChar">
    <w:name w:val="Title Char"/>
    <w:basedOn w:val="DefaultParagraphFont"/>
    <w:link w:val="Title"/>
    <w:uiPriority w:val="10"/>
    <w:rsid w:val="008D58E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D5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8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58E4"/>
    <w:rPr>
      <w:i/>
      <w:iCs/>
      <w:color w:val="404040" w:themeColor="text1" w:themeTint="BF"/>
    </w:rPr>
  </w:style>
  <w:style w:type="paragraph" w:styleId="ListParagraph">
    <w:name w:val="List Paragraph"/>
    <w:basedOn w:val="Normal"/>
    <w:uiPriority w:val="34"/>
    <w:qFormat/>
    <w:rsid w:val="008D58E4"/>
    <w:pPr>
      <w:ind w:left="720"/>
      <w:contextualSpacing/>
    </w:pPr>
  </w:style>
  <w:style w:type="character" w:styleId="IntenseEmphasis">
    <w:name w:val="Intense Emphasis"/>
    <w:basedOn w:val="DefaultParagraphFont"/>
    <w:uiPriority w:val="21"/>
    <w:qFormat/>
    <w:rsid w:val="008D58E4"/>
    <w:rPr>
      <w:i/>
      <w:iCs/>
      <w:color w:val="0F4761" w:themeColor="accent1" w:themeShade="BF"/>
    </w:rPr>
  </w:style>
  <w:style w:type="paragraph" w:styleId="IntenseQuote">
    <w:name w:val="Intense Quote"/>
    <w:basedOn w:val="Normal"/>
    <w:next w:val="Normal"/>
    <w:link w:val="IntenseQuoteChar"/>
    <w:uiPriority w:val="30"/>
    <w:qFormat/>
    <w:rsid w:val="008D5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8E4"/>
    <w:rPr>
      <w:i/>
      <w:iCs/>
      <w:color w:val="0F4761" w:themeColor="accent1" w:themeShade="BF"/>
    </w:rPr>
  </w:style>
  <w:style w:type="character" w:styleId="IntenseReference">
    <w:name w:val="Intense Reference"/>
    <w:basedOn w:val="DefaultParagraphFont"/>
    <w:uiPriority w:val="32"/>
    <w:qFormat/>
    <w:rsid w:val="008D58E4"/>
    <w:rPr>
      <w:b/>
      <w:bCs/>
      <w:smallCaps/>
      <w:color w:val="0F4761" w:themeColor="accent1" w:themeShade="BF"/>
      <w:spacing w:val="5"/>
    </w:rPr>
  </w:style>
  <w:style w:type="paragraph" w:styleId="NormalWeb">
    <w:name w:val="Normal (Web)"/>
    <w:basedOn w:val="Normal"/>
    <w:uiPriority w:val="99"/>
    <w:unhideWhenUsed/>
    <w:rsid w:val="008D58E4"/>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DefaultParagraphFont"/>
    <w:rsid w:val="008D58E4"/>
  </w:style>
  <w:style w:type="character" w:styleId="Hyperlink">
    <w:name w:val="Hyperlink"/>
    <w:basedOn w:val="DefaultParagraphFont"/>
    <w:uiPriority w:val="99"/>
    <w:unhideWhenUsed/>
    <w:rsid w:val="008D58E4"/>
    <w:rPr>
      <w:color w:val="0000FF"/>
      <w:u w:val="single"/>
    </w:rPr>
  </w:style>
  <w:style w:type="character" w:styleId="Strong">
    <w:name w:val="Strong"/>
    <w:basedOn w:val="DefaultParagraphFont"/>
    <w:uiPriority w:val="22"/>
    <w:qFormat/>
    <w:rsid w:val="008D58E4"/>
    <w:rPr>
      <w:b/>
      <w:bCs/>
    </w:rPr>
  </w:style>
  <w:style w:type="character" w:styleId="Emphasis">
    <w:name w:val="Emphasis"/>
    <w:basedOn w:val="DefaultParagraphFont"/>
    <w:uiPriority w:val="20"/>
    <w:qFormat/>
    <w:rsid w:val="008D58E4"/>
    <w:rPr>
      <w:i/>
      <w:iCs/>
    </w:rPr>
  </w:style>
  <w:style w:type="paragraph" w:styleId="NoSpacing">
    <w:name w:val="No Spacing"/>
    <w:uiPriority w:val="1"/>
    <w:qFormat/>
    <w:rsid w:val="00A42219"/>
  </w:style>
  <w:style w:type="character" w:styleId="UnresolvedMention">
    <w:name w:val="Unresolved Mention"/>
    <w:basedOn w:val="DefaultParagraphFont"/>
    <w:uiPriority w:val="99"/>
    <w:rsid w:val="00113A21"/>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V1LQSMnvcJp0Jh/NGqHhwHQ==">CgMxLjA4AGolChRzdWdnZXN0LjdzbngxMTh1dWtwbRINQ29sbGluIFN0ZWluemolChRzdWdnZXN0Lms3Z2ZuaDd3dzBrMxINQ29sbGluIFN0ZWluenIhMXUtMGF3YzJwTGZmQXVfMEtvUlBZSVY1QnJpMkNMbVJS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10</cp:revision>
  <dcterms:created xsi:type="dcterms:W3CDTF">2026-01-13T21:04:00Z</dcterms:created>
  <dcterms:modified xsi:type="dcterms:W3CDTF">2026-01-14T16:02:00Z</dcterms:modified>
</cp:coreProperties>
</file>