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F2346" w14:textId="57959DBA" w:rsidR="00682B78" w:rsidRPr="000E7A27" w:rsidRDefault="007C02A5" w:rsidP="00682B78">
      <w:pPr>
        <w:pStyle w:val="elementtoproof"/>
        <w:shd w:val="clear" w:color="auto" w:fill="FFFFFF"/>
        <w:spacing w:before="0" w:beforeAutospacing="0" w:after="0" w:afterAutospacing="0"/>
        <w:rPr>
          <w:rFonts w:ascii="Arial" w:hAnsi="Arial" w:cs="Arial"/>
          <w:color w:val="00002E"/>
          <w:sz w:val="18"/>
          <w:szCs w:val="18"/>
          <w:lang w:val="fr-CA"/>
        </w:rPr>
      </w:pPr>
      <w:r w:rsidRPr="000E7A27">
        <w:rPr>
          <w:rFonts w:ascii="Arial" w:hAnsi="Arial" w:cs="Arial"/>
          <w:noProof/>
          <w:color w:val="00002E"/>
          <w:sz w:val="18"/>
          <w:szCs w:val="18"/>
          <w14:ligatures w14:val="standardContextual"/>
        </w:rPr>
        <w:drawing>
          <wp:inline distT="0" distB="0" distL="0" distR="0" wp14:anchorId="659B2218" wp14:editId="7A6F555F">
            <wp:extent cx="642796" cy="642796"/>
            <wp:effectExtent l="0" t="0" r="5080" b="5080"/>
            <wp:docPr id="857665945" name="Picture 1" descr="A logo with a circle of fi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665945" name="Picture 1" descr="A logo with a circle of fire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014" cy="659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7A27">
        <w:rPr>
          <w:rFonts w:ascii="Arial" w:hAnsi="Arial" w:cs="Arial"/>
          <w:color w:val="00002E"/>
          <w:sz w:val="18"/>
          <w:szCs w:val="18"/>
          <w:lang w:val="fr-CA"/>
        </w:rPr>
        <w:t xml:space="preserve"> </w:t>
      </w:r>
      <w:r w:rsidRPr="000E7A27">
        <w:rPr>
          <w:rFonts w:ascii="Arial" w:hAnsi="Arial" w:cs="Arial"/>
          <w:noProof/>
          <w:color w:val="00002E"/>
          <w:sz w:val="18"/>
          <w:szCs w:val="18"/>
          <w14:ligatures w14:val="standardContextual"/>
        </w:rPr>
        <w:drawing>
          <wp:inline distT="0" distB="0" distL="0" distR="0" wp14:anchorId="21D0D2AC" wp14:editId="7B7B9117">
            <wp:extent cx="885108" cy="615258"/>
            <wp:effectExtent l="0" t="0" r="4445" b="0"/>
            <wp:docPr id="1199087278" name="Picture 2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087278" name="Picture 2" descr="A black text on a white background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35" cy="622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590CE" w14:textId="77777777" w:rsidR="007C02A5" w:rsidRPr="000E7A27" w:rsidRDefault="007C02A5" w:rsidP="00682B78">
      <w:pPr>
        <w:pStyle w:val="elementtoproof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  <w:lang w:val="fr-CA"/>
        </w:rPr>
      </w:pPr>
    </w:p>
    <w:p w14:paraId="2C24E025" w14:textId="0800EDB4" w:rsidR="00BB26BF" w:rsidRPr="000E7A27" w:rsidRDefault="00BB26BF" w:rsidP="00682B78">
      <w:pPr>
        <w:pStyle w:val="elementtoproof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  <w:lang w:val="fr-CA"/>
        </w:rPr>
      </w:pPr>
      <w:r w:rsidRPr="000E7A27">
        <w:rPr>
          <w:rFonts w:ascii="Arial" w:hAnsi="Arial" w:cs="Arial"/>
          <w:color w:val="000000"/>
          <w:sz w:val="18"/>
          <w:szCs w:val="18"/>
          <w:lang w:val="fr-CA"/>
        </w:rPr>
        <w:t>Édouard Tremblay-Grenier</w:t>
      </w:r>
    </w:p>
    <w:p w14:paraId="6AE87567" w14:textId="7B020E74" w:rsidR="00BB26BF" w:rsidRPr="000E7A27" w:rsidRDefault="00BB26BF" w:rsidP="00682B78">
      <w:pPr>
        <w:pStyle w:val="elementtoproof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  <w:lang w:val="fr-CA"/>
        </w:rPr>
      </w:pPr>
      <w:r w:rsidRPr="000E7A27">
        <w:rPr>
          <w:rFonts w:ascii="Arial" w:hAnsi="Arial" w:cs="Arial"/>
          <w:color w:val="000000"/>
          <w:sz w:val="18"/>
          <w:szCs w:val="18"/>
          <w:lang w:val="fr-CA"/>
        </w:rPr>
        <w:t>François Roberge</w:t>
      </w:r>
      <w:r w:rsidR="00CF0F5C" w:rsidRPr="000E7A27">
        <w:rPr>
          <w:rFonts w:ascii="Arial" w:hAnsi="Arial" w:cs="Arial"/>
          <w:color w:val="000000"/>
          <w:sz w:val="18"/>
          <w:szCs w:val="18"/>
          <w:lang w:val="fr-CA"/>
        </w:rPr>
        <w:t xml:space="preserve"> – Le premier album </w:t>
      </w:r>
      <w:r w:rsidRPr="000E7A27">
        <w:rPr>
          <w:rFonts w:ascii="Arial" w:hAnsi="Arial" w:cs="Arial"/>
          <w:color w:val="000000"/>
          <w:sz w:val="18"/>
          <w:szCs w:val="18"/>
          <w:lang w:val="fr-CA"/>
        </w:rPr>
        <w:t xml:space="preserve">à paraître </w:t>
      </w:r>
      <w:r w:rsidR="0064644A" w:rsidRPr="000E7A27">
        <w:rPr>
          <w:rFonts w:ascii="Arial" w:hAnsi="Arial" w:cs="Arial"/>
          <w:color w:val="000000"/>
          <w:sz w:val="18"/>
          <w:szCs w:val="18"/>
          <w:lang w:val="fr-CA"/>
        </w:rPr>
        <w:t>le 23 janvier</w:t>
      </w:r>
      <w:r w:rsidR="007C02A5" w:rsidRPr="000E7A27">
        <w:rPr>
          <w:rFonts w:ascii="Arial" w:hAnsi="Arial" w:cs="Arial"/>
          <w:color w:val="000000"/>
          <w:sz w:val="18"/>
          <w:szCs w:val="18"/>
          <w:lang w:val="fr-CA"/>
        </w:rPr>
        <w:t xml:space="preserve"> via Spectra Musique</w:t>
      </w:r>
    </w:p>
    <w:p w14:paraId="599049EE" w14:textId="77777777" w:rsidR="0064644A" w:rsidRPr="000E7A27" w:rsidRDefault="0064644A" w:rsidP="00682B78">
      <w:pPr>
        <w:pStyle w:val="elementtoproof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  <w:lang w:val="fr-CA"/>
        </w:rPr>
      </w:pPr>
    </w:p>
    <w:p w14:paraId="019ADCD3" w14:textId="19F5D652" w:rsidR="0064644A" w:rsidRPr="000E7A27" w:rsidRDefault="0064644A" w:rsidP="00682B78">
      <w:pPr>
        <w:pStyle w:val="elementtoproof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18"/>
          <w:szCs w:val="18"/>
          <w:lang w:val="fr-CA"/>
        </w:rPr>
      </w:pPr>
      <w:r w:rsidRPr="000E7A27">
        <w:rPr>
          <w:rFonts w:ascii="Arial" w:hAnsi="Arial" w:cs="Arial"/>
          <w:b/>
          <w:bCs/>
          <w:color w:val="000000"/>
          <w:sz w:val="18"/>
          <w:szCs w:val="18"/>
          <w:lang w:val="fr-CA"/>
        </w:rPr>
        <w:t>EN SPECTA</w:t>
      </w:r>
      <w:r w:rsidR="006108AE" w:rsidRPr="000E7A27">
        <w:rPr>
          <w:rFonts w:ascii="Arial" w:hAnsi="Arial" w:cs="Arial"/>
          <w:b/>
          <w:bCs/>
          <w:color w:val="000000"/>
          <w:sz w:val="18"/>
          <w:szCs w:val="18"/>
          <w:lang w:val="fr-CA"/>
        </w:rPr>
        <w:t>CLE</w:t>
      </w:r>
    </w:p>
    <w:p w14:paraId="27D51938" w14:textId="727790CB" w:rsidR="00D82219" w:rsidRPr="000E7A27" w:rsidRDefault="006108AE" w:rsidP="00D82219">
      <w:pPr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</w:pPr>
      <w:r w:rsidRPr="000E7A27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 xml:space="preserve">10/02 - </w:t>
      </w:r>
      <w:r w:rsidR="00D82219" w:rsidRPr="000E7A27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>Montréal – Quai des Brumes</w:t>
      </w:r>
      <w:r w:rsidRPr="000E7A27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 xml:space="preserve"> (</w:t>
      </w:r>
      <w:r w:rsidR="00D82219" w:rsidRPr="000E7A27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>lancement d’album</w:t>
      </w:r>
      <w:r w:rsidRPr="000E7A27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>)</w:t>
      </w:r>
    </w:p>
    <w:p w14:paraId="35352EB2" w14:textId="2A839B69" w:rsidR="00D82219" w:rsidRDefault="006108AE" w:rsidP="00D82219">
      <w:pPr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</w:pPr>
      <w:r w:rsidRPr="000E7A27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 xml:space="preserve">11/02 - </w:t>
      </w:r>
      <w:r w:rsidR="00D82219" w:rsidRPr="000E7A27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>Victoriaville – Cactus resto Bar</w:t>
      </w:r>
      <w:r w:rsidRPr="000E7A27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 xml:space="preserve"> (</w:t>
      </w:r>
      <w:r w:rsidR="00D82219" w:rsidRPr="000E7A27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>lancement d’album</w:t>
      </w:r>
      <w:r w:rsidRPr="000E7A27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>)</w:t>
      </w:r>
    </w:p>
    <w:p w14:paraId="6C3C843D" w14:textId="543AC047" w:rsidR="000E7A27" w:rsidRPr="000E7A27" w:rsidRDefault="000E7A27" w:rsidP="00D82219">
      <w:pPr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>13/02 – Québec – L’Impérial Bell (</w:t>
      </w:r>
      <w:r w:rsidR="00194954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>lancement d’album)</w:t>
      </w:r>
    </w:p>
    <w:p w14:paraId="2E3A1F06" w14:textId="78BB62FD" w:rsidR="00D82219" w:rsidRDefault="006108AE" w:rsidP="00D82219">
      <w:pPr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</w:pPr>
      <w:r w:rsidRPr="000E7A27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 xml:space="preserve">14/02 - </w:t>
      </w:r>
      <w:r w:rsidR="00D82219" w:rsidRPr="000E7A27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>Jonquière – Côté-Cour</w:t>
      </w:r>
      <w:r w:rsidR="00E536D2" w:rsidRPr="000E7A27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 xml:space="preserve"> (lancement d’album)</w:t>
      </w:r>
    </w:p>
    <w:p w14:paraId="0FA67A0B" w14:textId="4C1B8E13" w:rsidR="000E7A27" w:rsidRPr="000E7A27" w:rsidRDefault="000E7A27" w:rsidP="00D82219">
      <w:pPr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 xml:space="preserve">27/02 – Longueuil – Salle de spectacle </w:t>
      </w:r>
      <w:proofErr w:type="spellStart"/>
      <w:r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>Fenplast</w:t>
      </w:r>
      <w:proofErr w:type="spellEnd"/>
    </w:p>
    <w:p w14:paraId="067B4EA1" w14:textId="224865BB" w:rsidR="00E536D2" w:rsidRPr="000E7A27" w:rsidRDefault="00E536D2" w:rsidP="00D82219">
      <w:pPr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</w:pPr>
      <w:r w:rsidRPr="000E7A27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>17/04 – Waterloo – Sis</w:t>
      </w:r>
      <w:r w:rsidR="000B205C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>s</w:t>
      </w:r>
      <w:r w:rsidRPr="000E7A27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>i Buvette</w:t>
      </w:r>
    </w:p>
    <w:p w14:paraId="425C1F00" w14:textId="77777777" w:rsidR="000E7A27" w:rsidRDefault="00BB26BF" w:rsidP="000E7A27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0E7A27">
        <w:rPr>
          <w:rFonts w:ascii="Arial" w:hAnsi="Arial" w:cs="Arial"/>
          <w:b/>
          <w:bCs/>
          <w:color w:val="000000"/>
          <w:sz w:val="18"/>
          <w:szCs w:val="18"/>
          <w:lang w:val="fr-CA"/>
        </w:rPr>
        <w:t xml:space="preserve">Montréal, </w:t>
      </w:r>
      <w:r w:rsidR="00D65594" w:rsidRPr="000E7A27">
        <w:rPr>
          <w:rFonts w:ascii="Arial" w:hAnsi="Arial" w:cs="Arial"/>
          <w:b/>
          <w:bCs/>
          <w:color w:val="000000"/>
          <w:sz w:val="18"/>
          <w:szCs w:val="18"/>
          <w:lang w:val="fr-CA"/>
        </w:rPr>
        <w:t>janvier 2026</w:t>
      </w:r>
      <w:r w:rsidRPr="000E7A27">
        <w:rPr>
          <w:rFonts w:ascii="Arial" w:hAnsi="Arial" w:cs="Arial"/>
          <w:color w:val="000000"/>
          <w:sz w:val="18"/>
          <w:szCs w:val="18"/>
          <w:lang w:val="fr-CA"/>
        </w:rPr>
        <w:t xml:space="preserve"> </w:t>
      </w:r>
      <w:r w:rsidR="004B6E63" w:rsidRPr="000E7A27">
        <w:rPr>
          <w:rFonts w:ascii="Arial" w:hAnsi="Arial" w:cs="Arial"/>
          <w:color w:val="000000"/>
          <w:sz w:val="18"/>
          <w:szCs w:val="18"/>
          <w:lang w:val="fr-CA"/>
        </w:rPr>
        <w:t>–</w:t>
      </w:r>
      <w:r w:rsidR="000E7A27" w:rsidRPr="000E7A27">
        <w:rPr>
          <w:rFonts w:ascii="Arial" w:hAnsi="Arial" w:cs="Arial"/>
          <w:color w:val="000000"/>
          <w:sz w:val="18"/>
          <w:szCs w:val="18"/>
          <w:lang w:val="fr-CA"/>
        </w:rPr>
        <w:t xml:space="preserve"> </w:t>
      </w:r>
      <w:r w:rsidR="000E7A27" w:rsidRPr="000E7A27">
        <w:rPr>
          <w:rFonts w:ascii="Arial" w:hAnsi="Arial" w:cs="Arial"/>
          <w:sz w:val="18"/>
          <w:szCs w:val="18"/>
          <w:lang w:val="fr-CA"/>
        </w:rPr>
        <w:t xml:space="preserve">Après avoir dévoilé les extraits </w:t>
      </w:r>
      <w:r w:rsidR="000E7A27" w:rsidRPr="000E7A27">
        <w:rPr>
          <w:rStyle w:val="Accentuation"/>
          <w:rFonts w:ascii="Arial" w:eastAsiaTheme="majorEastAsia" w:hAnsi="Arial" w:cs="Arial"/>
          <w:sz w:val="18"/>
          <w:szCs w:val="18"/>
          <w:lang w:val="fr-CA"/>
        </w:rPr>
        <w:t>Ari</w:t>
      </w:r>
      <w:r w:rsidR="000E7A27" w:rsidRPr="000E7A27">
        <w:rPr>
          <w:rFonts w:ascii="Arial" w:hAnsi="Arial" w:cs="Arial"/>
          <w:sz w:val="18"/>
          <w:szCs w:val="18"/>
          <w:lang w:val="fr-CA"/>
        </w:rPr>
        <w:t xml:space="preserve">, </w:t>
      </w:r>
      <w:r w:rsidR="000E7A27" w:rsidRPr="000E7A27">
        <w:rPr>
          <w:rStyle w:val="Accentuation"/>
          <w:rFonts w:ascii="Arial" w:eastAsiaTheme="majorEastAsia" w:hAnsi="Arial" w:cs="Arial"/>
          <w:sz w:val="18"/>
          <w:szCs w:val="18"/>
          <w:lang w:val="fr-CA"/>
        </w:rPr>
        <w:t>Papier sablé</w:t>
      </w:r>
      <w:r w:rsidR="000E7A27" w:rsidRPr="000E7A27">
        <w:rPr>
          <w:rFonts w:ascii="Arial" w:hAnsi="Arial" w:cs="Arial"/>
          <w:sz w:val="18"/>
          <w:szCs w:val="18"/>
          <w:lang w:val="fr-CA"/>
        </w:rPr>
        <w:t xml:space="preserve"> et </w:t>
      </w:r>
      <w:r w:rsidR="000E7A27" w:rsidRPr="000E7A27">
        <w:rPr>
          <w:rStyle w:val="Accentuation"/>
          <w:rFonts w:ascii="Arial" w:eastAsiaTheme="majorEastAsia" w:hAnsi="Arial" w:cs="Arial"/>
          <w:sz w:val="18"/>
          <w:szCs w:val="18"/>
          <w:lang w:val="fr-CA"/>
        </w:rPr>
        <w:t>Fan de toi</w:t>
      </w:r>
      <w:r w:rsidR="000E7A27" w:rsidRPr="000E7A27">
        <w:rPr>
          <w:rFonts w:ascii="Arial" w:hAnsi="Arial" w:cs="Arial"/>
          <w:sz w:val="18"/>
          <w:szCs w:val="18"/>
          <w:lang w:val="fr-CA"/>
        </w:rPr>
        <w:t xml:space="preserve"> l’an dernier, le musicien, auteur-compositeur-interprète et comédien québécois </w:t>
      </w:r>
      <w:r w:rsidR="000E7A27" w:rsidRPr="000E7A27">
        <w:rPr>
          <w:rStyle w:val="lev"/>
          <w:rFonts w:ascii="Arial" w:eastAsiaTheme="majorEastAsia" w:hAnsi="Arial" w:cs="Arial"/>
          <w:sz w:val="18"/>
          <w:szCs w:val="18"/>
          <w:lang w:val="fr-CA"/>
        </w:rPr>
        <w:t>Édouard Tremblay-Grenier</w:t>
      </w:r>
      <w:r w:rsidR="000E7A27" w:rsidRPr="000E7A27">
        <w:rPr>
          <w:rFonts w:ascii="Arial" w:hAnsi="Arial" w:cs="Arial"/>
          <w:sz w:val="18"/>
          <w:szCs w:val="18"/>
          <w:lang w:val="fr-CA"/>
        </w:rPr>
        <w:t xml:space="preserve"> fera paraître son premier album, </w:t>
      </w:r>
      <w:r w:rsidR="000E7A27" w:rsidRPr="000E7A27">
        <w:rPr>
          <w:rStyle w:val="Accentuation"/>
          <w:rFonts w:ascii="Arial" w:eastAsiaTheme="majorEastAsia" w:hAnsi="Arial" w:cs="Arial"/>
          <w:sz w:val="18"/>
          <w:szCs w:val="18"/>
          <w:lang w:val="fr-CA"/>
        </w:rPr>
        <w:t>François Roberge</w:t>
      </w:r>
      <w:r w:rsidR="000E7A27" w:rsidRPr="000E7A27">
        <w:rPr>
          <w:rFonts w:ascii="Arial" w:hAnsi="Arial" w:cs="Arial"/>
          <w:sz w:val="18"/>
          <w:szCs w:val="18"/>
          <w:lang w:val="fr-CA"/>
        </w:rPr>
        <w:t xml:space="preserve">, le 23 janvier sous l’étiquette </w:t>
      </w:r>
      <w:r w:rsidR="000E7A27" w:rsidRPr="000E7A27">
        <w:rPr>
          <w:rStyle w:val="lev"/>
          <w:rFonts w:ascii="Arial" w:eastAsiaTheme="majorEastAsia" w:hAnsi="Arial" w:cs="Arial"/>
          <w:sz w:val="18"/>
          <w:szCs w:val="18"/>
          <w:lang w:val="fr-CA"/>
        </w:rPr>
        <w:t>Spectra Musique</w:t>
      </w:r>
      <w:r w:rsidR="000E7A27" w:rsidRPr="000E7A27">
        <w:rPr>
          <w:rFonts w:ascii="Arial" w:hAnsi="Arial" w:cs="Arial"/>
          <w:sz w:val="18"/>
          <w:szCs w:val="18"/>
          <w:lang w:val="fr-CA"/>
        </w:rPr>
        <w:t>.</w:t>
      </w:r>
    </w:p>
    <w:p w14:paraId="50A4887A" w14:textId="4E736C0F" w:rsidR="000E7A27" w:rsidRPr="000E7A27" w:rsidRDefault="000B205C" w:rsidP="000E7A27">
      <w:pPr>
        <w:pStyle w:val="NormalWeb"/>
        <w:rPr>
          <w:rFonts w:ascii="Arial" w:hAnsi="Arial" w:cs="Arial"/>
          <w:sz w:val="18"/>
          <w:szCs w:val="18"/>
          <w:lang w:val="fr-CA"/>
        </w:rPr>
      </w:pPr>
      <w:r>
        <w:rPr>
          <w:rFonts w:ascii="Arial" w:hAnsi="Arial" w:cs="Arial"/>
          <w:sz w:val="18"/>
          <w:szCs w:val="18"/>
          <w:lang w:val="fr-CA"/>
        </w:rPr>
        <w:t xml:space="preserve">Édouard présentera l’essentiel de </w:t>
      </w:r>
      <w:r w:rsidRPr="000B205C">
        <w:rPr>
          <w:rFonts w:ascii="Arial" w:hAnsi="Arial" w:cs="Arial"/>
          <w:i/>
          <w:iCs/>
          <w:sz w:val="18"/>
          <w:szCs w:val="18"/>
          <w:lang w:val="fr-CA"/>
        </w:rPr>
        <w:t>François Roberge</w:t>
      </w:r>
      <w:r>
        <w:rPr>
          <w:rFonts w:ascii="Arial" w:hAnsi="Arial" w:cs="Arial"/>
          <w:sz w:val="18"/>
          <w:szCs w:val="18"/>
          <w:lang w:val="fr-CA"/>
        </w:rPr>
        <w:t xml:space="preserve"> sur scène le 10 février à Montréal au Quai des brumes, le 11 à Victoriaville au Cactus Resto-Bar, le 13 à L’Impérial Bell de Québec, le 14 à Jonquière au Coté-Cour, le 27 à la Salle de spectacle </w:t>
      </w:r>
      <w:proofErr w:type="spellStart"/>
      <w:r>
        <w:rPr>
          <w:rFonts w:ascii="Arial" w:hAnsi="Arial" w:cs="Arial"/>
          <w:sz w:val="18"/>
          <w:szCs w:val="18"/>
          <w:lang w:val="fr-CA"/>
        </w:rPr>
        <w:t>Fenplast</w:t>
      </w:r>
      <w:proofErr w:type="spellEnd"/>
      <w:r>
        <w:rPr>
          <w:rFonts w:ascii="Arial" w:hAnsi="Arial" w:cs="Arial"/>
          <w:sz w:val="18"/>
          <w:szCs w:val="18"/>
          <w:lang w:val="fr-CA"/>
        </w:rPr>
        <w:t xml:space="preserve"> de Longueuil et le 17 avril à Waterloo chez Sissi buvette.</w:t>
      </w:r>
    </w:p>
    <w:p w14:paraId="631E20A9" w14:textId="0B4DFBD1" w:rsidR="000E7A27" w:rsidRPr="000E7A27" w:rsidRDefault="000E7A27" w:rsidP="000E7A27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0E7A27">
        <w:rPr>
          <w:rFonts w:ascii="Arial" w:hAnsi="Arial" w:cs="Arial"/>
          <w:sz w:val="18"/>
          <w:szCs w:val="18"/>
          <w:lang w:val="fr-CA"/>
        </w:rPr>
        <w:t xml:space="preserve">Sur </w:t>
      </w:r>
      <w:r w:rsidRPr="000E7A27">
        <w:rPr>
          <w:rStyle w:val="Accentuation"/>
          <w:rFonts w:ascii="Arial" w:eastAsiaTheme="majorEastAsia" w:hAnsi="Arial" w:cs="Arial"/>
          <w:sz w:val="18"/>
          <w:szCs w:val="18"/>
          <w:lang w:val="fr-CA"/>
        </w:rPr>
        <w:t>François Roberge</w:t>
      </w:r>
      <w:r w:rsidRPr="000E7A27">
        <w:rPr>
          <w:rFonts w:ascii="Arial" w:hAnsi="Arial" w:cs="Arial"/>
          <w:sz w:val="18"/>
          <w:szCs w:val="18"/>
          <w:lang w:val="fr-CA"/>
        </w:rPr>
        <w:t xml:space="preserve">, </w:t>
      </w:r>
      <w:r w:rsidRPr="000E7A27">
        <w:rPr>
          <w:rFonts w:ascii="Arial" w:hAnsi="Arial" w:cs="Arial"/>
          <w:b/>
          <w:bCs/>
          <w:sz w:val="18"/>
          <w:szCs w:val="18"/>
          <w:lang w:val="fr-CA"/>
        </w:rPr>
        <w:t xml:space="preserve">Édouard Tremblay-Grenier </w:t>
      </w:r>
      <w:r w:rsidRPr="000E7A27">
        <w:rPr>
          <w:rFonts w:ascii="Arial" w:hAnsi="Arial" w:cs="Arial"/>
          <w:sz w:val="18"/>
          <w:szCs w:val="18"/>
          <w:lang w:val="fr-CA"/>
        </w:rPr>
        <w:t xml:space="preserve">explore ses amours, ses aventures imaginaires, la quête du bonheur, mais aussi la perte de mémoire d’un être cher. </w:t>
      </w:r>
      <w:r>
        <w:rPr>
          <w:rFonts w:ascii="Arial" w:hAnsi="Arial" w:cs="Arial"/>
          <w:sz w:val="18"/>
          <w:szCs w:val="18"/>
          <w:lang w:val="fr-CA"/>
        </w:rPr>
        <w:t xml:space="preserve">Enregistré au studio </w:t>
      </w:r>
      <w:proofErr w:type="spellStart"/>
      <w:r>
        <w:rPr>
          <w:rFonts w:ascii="Arial" w:hAnsi="Arial" w:cs="Arial"/>
          <w:sz w:val="18"/>
          <w:szCs w:val="18"/>
          <w:lang w:val="fr-CA"/>
        </w:rPr>
        <w:t>ToneBender</w:t>
      </w:r>
      <w:proofErr w:type="spellEnd"/>
      <w:r>
        <w:rPr>
          <w:rFonts w:ascii="Arial" w:hAnsi="Arial" w:cs="Arial"/>
          <w:sz w:val="18"/>
          <w:szCs w:val="18"/>
          <w:lang w:val="fr-CA"/>
        </w:rPr>
        <w:t xml:space="preserve"> et c</w:t>
      </w:r>
      <w:r w:rsidRPr="000E7A27">
        <w:rPr>
          <w:rFonts w:ascii="Arial" w:hAnsi="Arial" w:cs="Arial"/>
          <w:sz w:val="18"/>
          <w:szCs w:val="18"/>
          <w:lang w:val="fr-CA"/>
        </w:rPr>
        <w:t xml:space="preserve">o-réalisé par </w:t>
      </w:r>
      <w:r w:rsidRPr="000E7A27">
        <w:rPr>
          <w:rStyle w:val="lev"/>
          <w:rFonts w:ascii="Arial" w:eastAsiaTheme="majorEastAsia" w:hAnsi="Arial" w:cs="Arial"/>
          <w:sz w:val="18"/>
          <w:szCs w:val="18"/>
          <w:lang w:val="fr-CA"/>
        </w:rPr>
        <w:t>Pierre Fortin</w:t>
      </w:r>
      <w:r w:rsidRPr="000E7A27">
        <w:rPr>
          <w:rFonts w:ascii="Arial" w:hAnsi="Arial" w:cs="Arial"/>
          <w:sz w:val="18"/>
          <w:szCs w:val="18"/>
          <w:lang w:val="fr-CA"/>
        </w:rPr>
        <w:t xml:space="preserve"> et </w:t>
      </w:r>
      <w:r w:rsidRPr="000E7A27">
        <w:rPr>
          <w:rStyle w:val="lev"/>
          <w:rFonts w:ascii="Arial" w:eastAsiaTheme="majorEastAsia" w:hAnsi="Arial" w:cs="Arial"/>
          <w:sz w:val="18"/>
          <w:szCs w:val="18"/>
          <w:lang w:val="fr-CA"/>
        </w:rPr>
        <w:t>Jean-Sébastien Chouinard</w:t>
      </w:r>
      <w:r w:rsidRPr="000E7A27">
        <w:rPr>
          <w:rFonts w:ascii="Arial" w:hAnsi="Arial" w:cs="Arial"/>
          <w:sz w:val="18"/>
          <w:szCs w:val="18"/>
          <w:lang w:val="fr-CA"/>
        </w:rPr>
        <w:t>, l’album prend forme dans une complicité artistique évidente, où les sonorités trouvent naturellement leur équilibre.</w:t>
      </w:r>
    </w:p>
    <w:p w14:paraId="15D7CF2F" w14:textId="77777777" w:rsidR="000E7A27" w:rsidRPr="000E7A27" w:rsidRDefault="000E7A27" w:rsidP="000E7A27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0E7A27">
        <w:rPr>
          <w:rFonts w:ascii="Arial" w:hAnsi="Arial" w:cs="Arial"/>
          <w:sz w:val="18"/>
          <w:szCs w:val="18"/>
          <w:lang w:val="fr-CA"/>
        </w:rPr>
        <w:t xml:space="preserve">Porté par une voix à la fois planante et directe, résolument singulière, et des influences allant de </w:t>
      </w:r>
      <w:proofErr w:type="spellStart"/>
      <w:r w:rsidRPr="000E7A27">
        <w:rPr>
          <w:rStyle w:val="lev"/>
          <w:rFonts w:ascii="Arial" w:eastAsiaTheme="majorEastAsia" w:hAnsi="Arial" w:cs="Arial"/>
          <w:sz w:val="18"/>
          <w:szCs w:val="18"/>
          <w:lang w:val="fr-CA"/>
        </w:rPr>
        <w:t>Malajube</w:t>
      </w:r>
      <w:proofErr w:type="spellEnd"/>
      <w:r w:rsidRPr="000E7A27">
        <w:rPr>
          <w:rFonts w:ascii="Arial" w:hAnsi="Arial" w:cs="Arial"/>
          <w:sz w:val="18"/>
          <w:szCs w:val="18"/>
          <w:lang w:val="fr-CA"/>
        </w:rPr>
        <w:t xml:space="preserve"> à </w:t>
      </w:r>
      <w:r w:rsidRPr="000E7A27">
        <w:rPr>
          <w:rStyle w:val="lev"/>
          <w:rFonts w:ascii="Arial" w:eastAsiaTheme="majorEastAsia" w:hAnsi="Arial" w:cs="Arial"/>
          <w:sz w:val="18"/>
          <w:szCs w:val="18"/>
          <w:lang w:val="fr-CA"/>
        </w:rPr>
        <w:t>Louis-Jean Cormier</w:t>
      </w:r>
      <w:r w:rsidRPr="000E7A27">
        <w:rPr>
          <w:rFonts w:ascii="Arial" w:hAnsi="Arial" w:cs="Arial"/>
          <w:sz w:val="18"/>
          <w:szCs w:val="18"/>
          <w:lang w:val="fr-CA"/>
        </w:rPr>
        <w:t xml:space="preserve">, en passant par </w:t>
      </w:r>
      <w:r w:rsidRPr="000E7A27">
        <w:rPr>
          <w:rStyle w:val="lev"/>
          <w:rFonts w:ascii="Arial" w:eastAsiaTheme="majorEastAsia" w:hAnsi="Arial" w:cs="Arial"/>
          <w:sz w:val="18"/>
          <w:szCs w:val="18"/>
          <w:lang w:val="fr-CA"/>
        </w:rPr>
        <w:t>Jean Leloup</w:t>
      </w:r>
      <w:r w:rsidRPr="000E7A27">
        <w:rPr>
          <w:rFonts w:ascii="Arial" w:hAnsi="Arial" w:cs="Arial"/>
          <w:sz w:val="18"/>
          <w:szCs w:val="18"/>
          <w:lang w:val="fr-CA"/>
        </w:rPr>
        <w:t xml:space="preserve">, l’artiste invite l’auditeur à plonger dans un univers sonore et émotif profondément attachant. Récompensé par le </w:t>
      </w:r>
      <w:r w:rsidRPr="000E7A27">
        <w:rPr>
          <w:rStyle w:val="lev"/>
          <w:rFonts w:ascii="Arial" w:eastAsiaTheme="majorEastAsia" w:hAnsi="Arial" w:cs="Arial"/>
          <w:sz w:val="18"/>
          <w:szCs w:val="18"/>
          <w:lang w:val="fr-CA"/>
        </w:rPr>
        <w:t>prix Espoir 2026</w:t>
      </w:r>
      <w:r w:rsidRPr="000E7A27">
        <w:rPr>
          <w:rFonts w:ascii="Arial" w:hAnsi="Arial" w:cs="Arial"/>
          <w:sz w:val="18"/>
          <w:szCs w:val="18"/>
          <w:lang w:val="fr-CA"/>
        </w:rPr>
        <w:t xml:space="preserve"> au gala des </w:t>
      </w:r>
      <w:r w:rsidRPr="000E7A27">
        <w:rPr>
          <w:rStyle w:val="lev"/>
          <w:rFonts w:ascii="Arial" w:eastAsiaTheme="majorEastAsia" w:hAnsi="Arial" w:cs="Arial"/>
          <w:sz w:val="18"/>
          <w:szCs w:val="18"/>
          <w:lang w:val="fr-CA"/>
        </w:rPr>
        <w:t>GAMIQ 2025</w:t>
      </w:r>
      <w:r w:rsidRPr="000E7A27">
        <w:rPr>
          <w:rFonts w:ascii="Arial" w:hAnsi="Arial" w:cs="Arial"/>
          <w:sz w:val="18"/>
          <w:szCs w:val="18"/>
          <w:lang w:val="fr-CA"/>
        </w:rPr>
        <w:t>, ce premier album marque le début d’un parcours prometteur.</w:t>
      </w:r>
    </w:p>
    <w:p w14:paraId="1334051C" w14:textId="77777777" w:rsidR="000E7A27" w:rsidRPr="000E7A27" w:rsidRDefault="000E7A27" w:rsidP="000E7A27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0E7A27">
        <w:rPr>
          <w:rFonts w:ascii="Arial" w:hAnsi="Arial" w:cs="Arial"/>
          <w:sz w:val="18"/>
          <w:szCs w:val="18"/>
          <w:lang w:val="fr-CA"/>
        </w:rPr>
        <w:t xml:space="preserve">Dès l’adolescence, </w:t>
      </w:r>
      <w:r w:rsidRPr="000E7A27">
        <w:rPr>
          <w:rFonts w:ascii="Arial" w:hAnsi="Arial" w:cs="Arial"/>
          <w:b/>
          <w:bCs/>
          <w:sz w:val="18"/>
          <w:szCs w:val="18"/>
          <w:lang w:val="fr-CA"/>
        </w:rPr>
        <w:t>Édouard Tremblay-Grenier</w:t>
      </w:r>
      <w:r w:rsidRPr="000E7A27">
        <w:rPr>
          <w:rFonts w:ascii="Arial" w:hAnsi="Arial" w:cs="Arial"/>
          <w:sz w:val="18"/>
          <w:szCs w:val="18"/>
          <w:lang w:val="fr-CA"/>
        </w:rPr>
        <w:t xml:space="preserve"> développe une oreille musicale aiguisée et compose sa première chanson à l’âge de 13 ans. Son talent attire rapidement l’attention lorsqu’une de ses pièces est intégrée au film </w:t>
      </w:r>
      <w:r w:rsidRPr="000E7A27">
        <w:rPr>
          <w:rStyle w:val="Accentuation"/>
          <w:rFonts w:ascii="Arial" w:eastAsiaTheme="majorEastAsia" w:hAnsi="Arial" w:cs="Arial"/>
          <w:sz w:val="18"/>
          <w:szCs w:val="18"/>
          <w:lang w:val="fr-CA"/>
        </w:rPr>
        <w:t>Genèse</w:t>
      </w:r>
      <w:r w:rsidRPr="000E7A27">
        <w:rPr>
          <w:rFonts w:ascii="Arial" w:hAnsi="Arial" w:cs="Arial"/>
          <w:sz w:val="18"/>
          <w:szCs w:val="18"/>
          <w:lang w:val="fr-CA"/>
        </w:rPr>
        <w:t xml:space="preserve"> de </w:t>
      </w:r>
      <w:r w:rsidRPr="000E7A27">
        <w:rPr>
          <w:rStyle w:val="lev"/>
          <w:rFonts w:ascii="Arial" w:eastAsiaTheme="majorEastAsia" w:hAnsi="Arial" w:cs="Arial"/>
          <w:sz w:val="18"/>
          <w:szCs w:val="18"/>
          <w:lang w:val="fr-CA"/>
        </w:rPr>
        <w:t>Philippe Lesage</w:t>
      </w:r>
      <w:r w:rsidRPr="000E7A27">
        <w:rPr>
          <w:rFonts w:ascii="Arial" w:hAnsi="Arial" w:cs="Arial"/>
          <w:sz w:val="18"/>
          <w:szCs w:val="18"/>
          <w:lang w:val="fr-CA"/>
        </w:rPr>
        <w:t xml:space="preserve">. Sur scène, il s’illustre en accompagnant </w:t>
      </w:r>
      <w:proofErr w:type="spellStart"/>
      <w:r w:rsidRPr="000E7A27">
        <w:rPr>
          <w:rStyle w:val="lev"/>
          <w:rFonts w:ascii="Arial" w:eastAsiaTheme="majorEastAsia" w:hAnsi="Arial" w:cs="Arial"/>
          <w:sz w:val="18"/>
          <w:szCs w:val="18"/>
          <w:lang w:val="fr-CA"/>
        </w:rPr>
        <w:t>Gab</w:t>
      </w:r>
      <w:proofErr w:type="spellEnd"/>
      <w:r w:rsidRPr="000E7A27">
        <w:rPr>
          <w:rStyle w:val="lev"/>
          <w:rFonts w:ascii="Arial" w:eastAsiaTheme="majorEastAsia" w:hAnsi="Arial" w:cs="Arial"/>
          <w:sz w:val="18"/>
          <w:szCs w:val="18"/>
          <w:lang w:val="fr-CA"/>
        </w:rPr>
        <w:t xml:space="preserve"> Bouchard</w:t>
      </w:r>
      <w:r w:rsidRPr="000E7A27">
        <w:rPr>
          <w:rFonts w:ascii="Arial" w:hAnsi="Arial" w:cs="Arial"/>
          <w:sz w:val="18"/>
          <w:szCs w:val="18"/>
          <w:lang w:val="fr-CA"/>
        </w:rPr>
        <w:t xml:space="preserve"> et </w:t>
      </w:r>
      <w:r w:rsidRPr="000E7A27">
        <w:rPr>
          <w:rStyle w:val="lev"/>
          <w:rFonts w:ascii="Arial" w:eastAsiaTheme="majorEastAsia" w:hAnsi="Arial" w:cs="Arial"/>
          <w:sz w:val="18"/>
          <w:szCs w:val="18"/>
          <w:lang w:val="fr-CA"/>
        </w:rPr>
        <w:t>Valery Vaughn</w:t>
      </w:r>
      <w:r w:rsidRPr="000E7A27">
        <w:rPr>
          <w:rFonts w:ascii="Arial" w:hAnsi="Arial" w:cs="Arial"/>
          <w:sz w:val="18"/>
          <w:szCs w:val="18"/>
          <w:lang w:val="fr-CA"/>
        </w:rPr>
        <w:t xml:space="preserve">, avant de prendre part à la tournée </w:t>
      </w:r>
      <w:r w:rsidRPr="000E7A27">
        <w:rPr>
          <w:rStyle w:val="Accentuation"/>
          <w:rFonts w:ascii="Arial" w:eastAsiaTheme="majorEastAsia" w:hAnsi="Arial" w:cs="Arial"/>
          <w:sz w:val="18"/>
          <w:szCs w:val="18"/>
          <w:lang w:val="fr-CA"/>
        </w:rPr>
        <w:t>Chihuahua – 20e anniversaire</w:t>
      </w:r>
      <w:r w:rsidRPr="000E7A27">
        <w:rPr>
          <w:rFonts w:ascii="Arial" w:hAnsi="Arial" w:cs="Arial"/>
          <w:sz w:val="18"/>
          <w:szCs w:val="18"/>
          <w:lang w:val="fr-CA"/>
        </w:rPr>
        <w:t xml:space="preserve"> de </w:t>
      </w:r>
      <w:proofErr w:type="spellStart"/>
      <w:r w:rsidRPr="000E7A27">
        <w:rPr>
          <w:rStyle w:val="lev"/>
          <w:rFonts w:ascii="Arial" w:eastAsiaTheme="majorEastAsia" w:hAnsi="Arial" w:cs="Arial"/>
          <w:sz w:val="18"/>
          <w:szCs w:val="18"/>
          <w:lang w:val="fr-CA"/>
        </w:rPr>
        <w:t>Mara</w:t>
      </w:r>
      <w:proofErr w:type="spellEnd"/>
      <w:r w:rsidRPr="000E7A27">
        <w:rPr>
          <w:rStyle w:val="lev"/>
          <w:rFonts w:ascii="Arial" w:eastAsiaTheme="majorEastAsia" w:hAnsi="Arial" w:cs="Arial"/>
          <w:sz w:val="18"/>
          <w:szCs w:val="18"/>
          <w:lang w:val="fr-CA"/>
        </w:rPr>
        <w:t xml:space="preserve"> Tremblay</w:t>
      </w:r>
      <w:r w:rsidRPr="000E7A27">
        <w:rPr>
          <w:rFonts w:ascii="Arial" w:hAnsi="Arial" w:cs="Arial"/>
          <w:sz w:val="18"/>
          <w:szCs w:val="18"/>
          <w:lang w:val="fr-CA"/>
        </w:rPr>
        <w:t>.</w:t>
      </w:r>
    </w:p>
    <w:p w14:paraId="4DB4BE24" w14:textId="77777777" w:rsidR="000E7A27" w:rsidRPr="000E7A27" w:rsidRDefault="000E7A27" w:rsidP="000E7A27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0E7A27">
        <w:rPr>
          <w:rFonts w:ascii="Arial" w:hAnsi="Arial" w:cs="Arial"/>
          <w:sz w:val="18"/>
          <w:szCs w:val="18"/>
          <w:lang w:val="fr-CA"/>
        </w:rPr>
        <w:t xml:space="preserve">Multi-instrumentiste passionné, il multiplie les collaborations et poursuit sans cesse sa recherche de nouvelles textures sonores. En 2024, il rejoint le groupe maison du grand spectacle de la </w:t>
      </w:r>
      <w:r w:rsidRPr="000E7A27">
        <w:rPr>
          <w:rStyle w:val="lev"/>
          <w:rFonts w:ascii="Arial" w:eastAsiaTheme="majorEastAsia" w:hAnsi="Arial" w:cs="Arial"/>
          <w:sz w:val="18"/>
          <w:szCs w:val="18"/>
          <w:lang w:val="fr-CA"/>
        </w:rPr>
        <w:t>Fête nationale sur les plaines d’Abraham</w:t>
      </w:r>
      <w:r w:rsidRPr="000E7A27">
        <w:rPr>
          <w:rFonts w:ascii="Arial" w:hAnsi="Arial" w:cs="Arial"/>
          <w:sz w:val="18"/>
          <w:szCs w:val="18"/>
          <w:lang w:val="fr-CA"/>
        </w:rPr>
        <w:t xml:space="preserve">, affirmant son attachement à la culture québécoise. </w:t>
      </w:r>
      <w:r w:rsidRPr="000E7A27">
        <w:rPr>
          <w:rStyle w:val="Accentuation"/>
          <w:rFonts w:ascii="Arial" w:eastAsiaTheme="majorEastAsia" w:hAnsi="Arial" w:cs="Arial"/>
          <w:sz w:val="18"/>
          <w:szCs w:val="18"/>
          <w:lang w:val="fr-CA"/>
        </w:rPr>
        <w:t>François Roberge</w:t>
      </w:r>
      <w:r w:rsidRPr="000E7A27">
        <w:rPr>
          <w:rFonts w:ascii="Arial" w:hAnsi="Arial" w:cs="Arial"/>
          <w:sz w:val="18"/>
          <w:szCs w:val="18"/>
          <w:lang w:val="fr-CA"/>
        </w:rPr>
        <w:t xml:space="preserve"> s’impose ainsi comme un projet sincère et personnel, reflet de son parcours et de son amour profond pour la chanson francophone.</w:t>
      </w:r>
    </w:p>
    <w:p w14:paraId="20097B19" w14:textId="5D8EE802" w:rsidR="007C02A5" w:rsidRPr="000E7A27" w:rsidRDefault="007C02A5" w:rsidP="00BB26BF">
      <w:pPr>
        <w:pStyle w:val="elementtoproof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  <w:lang w:val="fr-CA"/>
        </w:rPr>
      </w:pPr>
      <w:r w:rsidRPr="000E7A27">
        <w:rPr>
          <w:rFonts w:ascii="Arial" w:hAnsi="Arial" w:cs="Arial"/>
          <w:color w:val="000000"/>
          <w:sz w:val="18"/>
          <w:szCs w:val="18"/>
          <w:lang w:val="fr-CA"/>
        </w:rPr>
        <w:t>Source : Spectra Musique</w:t>
      </w:r>
    </w:p>
    <w:p w14:paraId="052A3FA5" w14:textId="39B0AE50" w:rsidR="004D48F8" w:rsidRPr="00D32A08" w:rsidRDefault="007C02A5" w:rsidP="00D32A08">
      <w:pPr>
        <w:pStyle w:val="elementtoproof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  <w:lang w:val="fr-CA"/>
        </w:rPr>
      </w:pPr>
      <w:r w:rsidRPr="000E7A27">
        <w:rPr>
          <w:rFonts w:ascii="Arial" w:hAnsi="Arial" w:cs="Arial"/>
          <w:color w:val="000000"/>
          <w:sz w:val="18"/>
          <w:szCs w:val="18"/>
          <w:lang w:val="fr-CA"/>
        </w:rPr>
        <w:t>Info</w:t>
      </w:r>
      <w:r w:rsidR="00D32A08">
        <w:rPr>
          <w:rFonts w:ascii="Arial" w:hAnsi="Arial" w:cs="Arial"/>
          <w:color w:val="000000"/>
          <w:sz w:val="18"/>
          <w:szCs w:val="18"/>
          <w:lang w:val="fr-CA"/>
        </w:rPr>
        <w:t>rmation</w:t>
      </w:r>
      <w:r w:rsidRPr="000E7A27">
        <w:rPr>
          <w:rFonts w:ascii="Arial" w:hAnsi="Arial" w:cs="Arial"/>
          <w:color w:val="000000"/>
          <w:sz w:val="18"/>
          <w:szCs w:val="18"/>
          <w:lang w:val="fr-CA"/>
        </w:rPr>
        <w:t> : Simon</w:t>
      </w:r>
      <w:r w:rsidR="00D32A08">
        <w:rPr>
          <w:rFonts w:ascii="Arial" w:hAnsi="Arial" w:cs="Arial"/>
          <w:color w:val="000000"/>
          <w:sz w:val="18"/>
          <w:szCs w:val="18"/>
          <w:lang w:val="fr-CA"/>
        </w:rPr>
        <w:t xml:space="preserve"> Fauteux</w:t>
      </w:r>
      <w:r w:rsidRPr="000E7A27">
        <w:rPr>
          <w:rFonts w:ascii="Arial" w:hAnsi="Arial" w:cs="Arial"/>
          <w:color w:val="000000"/>
          <w:sz w:val="18"/>
          <w:szCs w:val="18"/>
          <w:lang w:val="fr-CA"/>
        </w:rPr>
        <w:t xml:space="preserve"> / Patricia</w:t>
      </w:r>
      <w:r w:rsidR="00D32A08">
        <w:rPr>
          <w:rFonts w:ascii="Arial" w:hAnsi="Arial" w:cs="Arial"/>
          <w:color w:val="000000"/>
          <w:sz w:val="18"/>
          <w:szCs w:val="18"/>
          <w:lang w:val="fr-CA"/>
        </w:rPr>
        <w:t xml:space="preserve"> Clavel</w:t>
      </w:r>
    </w:p>
    <w:sectPr w:rsidR="004D48F8" w:rsidRPr="00D32A08" w:rsidSect="007F43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12156"/>
    <w:multiLevelType w:val="multilevel"/>
    <w:tmpl w:val="3E3C0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7215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B78"/>
    <w:rsid w:val="000845AF"/>
    <w:rsid w:val="000B205C"/>
    <w:rsid w:val="000E7A27"/>
    <w:rsid w:val="000F4648"/>
    <w:rsid w:val="00100678"/>
    <w:rsid w:val="00140AB3"/>
    <w:rsid w:val="00194954"/>
    <w:rsid w:val="00211952"/>
    <w:rsid w:val="002C65F9"/>
    <w:rsid w:val="002F496F"/>
    <w:rsid w:val="0032453C"/>
    <w:rsid w:val="0034359B"/>
    <w:rsid w:val="00353978"/>
    <w:rsid w:val="003F511D"/>
    <w:rsid w:val="0040599E"/>
    <w:rsid w:val="004818CD"/>
    <w:rsid w:val="00484F6C"/>
    <w:rsid w:val="004B6E63"/>
    <w:rsid w:val="004D48F8"/>
    <w:rsid w:val="00502B70"/>
    <w:rsid w:val="00523F59"/>
    <w:rsid w:val="005A0398"/>
    <w:rsid w:val="006108AE"/>
    <w:rsid w:val="0064644A"/>
    <w:rsid w:val="00682B78"/>
    <w:rsid w:val="00694655"/>
    <w:rsid w:val="006C0AE9"/>
    <w:rsid w:val="00712960"/>
    <w:rsid w:val="00795B2B"/>
    <w:rsid w:val="007C02A5"/>
    <w:rsid w:val="007E1F6B"/>
    <w:rsid w:val="007F4317"/>
    <w:rsid w:val="00903DA0"/>
    <w:rsid w:val="00941C69"/>
    <w:rsid w:val="009866A2"/>
    <w:rsid w:val="009D4499"/>
    <w:rsid w:val="00B124FD"/>
    <w:rsid w:val="00B35CA6"/>
    <w:rsid w:val="00B83D5F"/>
    <w:rsid w:val="00BA30A4"/>
    <w:rsid w:val="00BA49F0"/>
    <w:rsid w:val="00BB26BF"/>
    <w:rsid w:val="00CF0F5C"/>
    <w:rsid w:val="00D14163"/>
    <w:rsid w:val="00D22306"/>
    <w:rsid w:val="00D32A08"/>
    <w:rsid w:val="00D65594"/>
    <w:rsid w:val="00D82219"/>
    <w:rsid w:val="00D835D0"/>
    <w:rsid w:val="00D840D4"/>
    <w:rsid w:val="00DE2633"/>
    <w:rsid w:val="00E536D2"/>
    <w:rsid w:val="00E57B05"/>
    <w:rsid w:val="00EA5121"/>
    <w:rsid w:val="00EE7958"/>
    <w:rsid w:val="00EF4B29"/>
    <w:rsid w:val="00F767E4"/>
    <w:rsid w:val="00FB11FF"/>
    <w:rsid w:val="00FB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A8027"/>
  <w14:defaultImageDpi w14:val="32767"/>
  <w15:chartTrackingRefBased/>
  <w15:docId w15:val="{D92AFF99-2AEC-0C48-B928-C2D8680AF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82B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82B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82B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82B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82B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82B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82B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82B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82B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82B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82B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682B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82B7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82B7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82B7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82B7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82B7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82B7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82B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82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82B7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82B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82B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82B7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82B7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82B7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82B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82B7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82B78"/>
    <w:rPr>
      <w:b/>
      <w:bCs/>
      <w:smallCaps/>
      <w:color w:val="0F4761" w:themeColor="accent1" w:themeShade="BF"/>
      <w:spacing w:val="5"/>
    </w:rPr>
  </w:style>
  <w:style w:type="paragraph" w:customStyle="1" w:styleId="elementtoproof">
    <w:name w:val="elementtoproof"/>
    <w:basedOn w:val="Normal"/>
    <w:rsid w:val="00682B7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CA"/>
      <w14:ligatures w14:val="none"/>
    </w:rPr>
  </w:style>
  <w:style w:type="character" w:styleId="Hyperlien">
    <w:name w:val="Hyperlink"/>
    <w:basedOn w:val="Policepardfaut"/>
    <w:uiPriority w:val="99"/>
    <w:unhideWhenUsed/>
    <w:rsid w:val="007C02A5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rsid w:val="007C02A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F4B2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CA"/>
      <w14:ligatures w14:val="none"/>
    </w:rPr>
  </w:style>
  <w:style w:type="character" w:styleId="lev">
    <w:name w:val="Strong"/>
    <w:basedOn w:val="Policepardfaut"/>
    <w:uiPriority w:val="22"/>
    <w:qFormat/>
    <w:rsid w:val="00EF4B29"/>
    <w:rPr>
      <w:b/>
      <w:bCs/>
    </w:rPr>
  </w:style>
  <w:style w:type="character" w:styleId="Accentuation">
    <w:name w:val="Emphasis"/>
    <w:basedOn w:val="Policepardfaut"/>
    <w:uiPriority w:val="20"/>
    <w:qFormat/>
    <w:rsid w:val="00EF4B29"/>
    <w:rPr>
      <w:i/>
      <w:iCs/>
    </w:rPr>
  </w:style>
  <w:style w:type="character" w:customStyle="1" w:styleId="apple-converted-space">
    <w:name w:val="apple-converted-space"/>
    <w:basedOn w:val="Policepardfaut"/>
    <w:rsid w:val="000E7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0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2289</Characters>
  <Application>Microsoft Office Word</Application>
  <DocSecurity>0</DocSecurity>
  <Lines>36</Lines>
  <Paragraphs>20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Fauteux</dc:creator>
  <cp:keywords/>
  <dc:description/>
  <cp:lastModifiedBy>Simon Fauteux</cp:lastModifiedBy>
  <cp:revision>3</cp:revision>
  <dcterms:created xsi:type="dcterms:W3CDTF">2025-12-18T16:59:00Z</dcterms:created>
  <dcterms:modified xsi:type="dcterms:W3CDTF">2025-12-18T16:59:00Z</dcterms:modified>
</cp:coreProperties>
</file>