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FFC1B" w14:textId="77777777" w:rsidR="00C57A3D" w:rsidRPr="003D463A" w:rsidRDefault="00000000">
      <w:pPr>
        <w:pStyle w:val="Titre1"/>
        <w:rPr>
          <w:rFonts w:ascii="Arial" w:eastAsia="Arial" w:hAnsi="Arial" w:cs="Arial"/>
          <w:color w:val="000000"/>
          <w:sz w:val="18"/>
          <w:szCs w:val="18"/>
        </w:rPr>
        <w:sectPr w:rsidR="00C57A3D" w:rsidRPr="003D463A">
          <w:pgSz w:w="12240" w:h="15840"/>
          <w:pgMar w:top="1440" w:right="1440" w:bottom="1440" w:left="1440" w:header="708" w:footer="708" w:gutter="0"/>
          <w:pgNumType w:start="1"/>
          <w:cols w:num="2" w:space="720" w:equalWidth="0">
            <w:col w:w="4326" w:space="708"/>
            <w:col w:w="4326" w:space="0"/>
          </w:cols>
        </w:sectPr>
      </w:pPr>
      <w:r w:rsidRPr="003D463A"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65BDC087" wp14:editId="3B8FFAA5">
            <wp:extent cx="591812" cy="591812"/>
            <wp:effectExtent l="0" t="0" r="0" b="0"/>
            <wp:docPr id="432046213" name="image1.png" descr="A logo with a circle of fi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with a circle of fi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12" cy="591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463A"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1D8F7298" wp14:editId="232C0537">
            <wp:extent cx="1558465" cy="486354"/>
            <wp:effectExtent l="0" t="0" r="0" b="0"/>
            <wp:docPr id="432046214" name="image2.png" descr="Canadian Songwriters Hall Of Fame To Postpone Inductions | FYIMusicNew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anadian Songwriters Hall Of Fame To Postpone Inductions | FYIMusicNews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465" cy="486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B7A6F4" w14:textId="1F7251B2" w:rsidR="00693657" w:rsidRPr="00E34335" w:rsidRDefault="003D463A" w:rsidP="00E34335">
      <w:pPr>
        <w:pStyle w:val="Titre1"/>
        <w:rPr>
          <w:rFonts w:ascii="Arial" w:eastAsia="Arial" w:hAnsi="Arial" w:cs="Arial"/>
          <w:b/>
          <w:color w:val="000000" w:themeColor="text1"/>
          <w:sz w:val="18"/>
          <w:szCs w:val="18"/>
        </w:rPr>
        <w:sectPr w:rsidR="00693657" w:rsidRPr="00E34335">
          <w:type w:val="continuous"/>
          <w:pgSz w:w="12240" w:h="15840"/>
          <w:pgMar w:top="1440" w:right="1440" w:bottom="1440" w:left="1440" w:header="708" w:footer="708" w:gutter="0"/>
          <w:cols w:space="720"/>
        </w:sectPr>
      </w:pPr>
      <w:r w:rsidRPr="00E34335">
        <w:rPr>
          <w:rFonts w:ascii="Arial" w:eastAsia="Arial" w:hAnsi="Arial" w:cs="Arial"/>
          <w:b/>
          <w:color w:val="000000" w:themeColor="text1"/>
          <w:sz w:val="18"/>
          <w:szCs w:val="18"/>
        </w:rPr>
        <w:t xml:space="preserve">Le Panthéon des auteurs et compositeurs canadiens - Kate &amp; Anna McGarrigle, François Cousineau, Michel Pagliaro et Florent Vollant intronisés dans le cadre de la soirée Légendes 2025 </w:t>
      </w:r>
      <w:r w:rsidR="00CD6DAF">
        <w:rPr>
          <w:rFonts w:ascii="Arial" w:eastAsia="Arial" w:hAnsi="Arial" w:cs="Arial"/>
          <w:b/>
          <w:color w:val="000000" w:themeColor="text1"/>
          <w:sz w:val="18"/>
          <w:szCs w:val="18"/>
        </w:rPr>
        <w:br/>
        <w:t>L</w:t>
      </w:r>
      <w:r w:rsidRPr="00E34335">
        <w:rPr>
          <w:rFonts w:ascii="Arial" w:eastAsia="Arial" w:hAnsi="Arial" w:cs="Arial"/>
          <w:b/>
          <w:color w:val="000000" w:themeColor="text1"/>
          <w:sz w:val="18"/>
          <w:szCs w:val="18"/>
        </w:rPr>
        <w:t>e</w:t>
      </w:r>
      <w:r w:rsidR="00CD6DAF">
        <w:rPr>
          <w:rFonts w:ascii="Arial" w:eastAsia="Arial" w:hAnsi="Arial" w:cs="Arial"/>
          <w:b/>
          <w:color w:val="000000" w:themeColor="text1"/>
          <w:sz w:val="18"/>
          <w:szCs w:val="18"/>
        </w:rPr>
        <w:t xml:space="preserve"> lundi</w:t>
      </w:r>
      <w:r w:rsidRPr="00E34335">
        <w:rPr>
          <w:rFonts w:ascii="Arial" w:eastAsia="Arial" w:hAnsi="Arial" w:cs="Arial"/>
          <w:b/>
          <w:color w:val="000000" w:themeColor="text1"/>
          <w:sz w:val="18"/>
          <w:szCs w:val="18"/>
        </w:rPr>
        <w:t xml:space="preserve"> 17 novembre</w:t>
      </w:r>
      <w:r w:rsidR="00844B3B">
        <w:rPr>
          <w:rFonts w:ascii="Arial" w:eastAsia="Arial" w:hAnsi="Arial" w:cs="Arial"/>
          <w:b/>
          <w:color w:val="000000" w:themeColor="text1"/>
          <w:sz w:val="18"/>
          <w:szCs w:val="18"/>
        </w:rPr>
        <w:t xml:space="preserve"> à 20h</w:t>
      </w:r>
      <w:r w:rsidRPr="00E34335">
        <w:rPr>
          <w:rFonts w:ascii="Arial" w:eastAsia="Arial" w:hAnsi="Arial" w:cs="Arial"/>
          <w:b/>
          <w:color w:val="000000" w:themeColor="text1"/>
          <w:sz w:val="18"/>
          <w:szCs w:val="18"/>
        </w:rPr>
        <w:t xml:space="preserve"> à L’Espace </w:t>
      </w:r>
      <w:r w:rsidR="00C103D7">
        <w:rPr>
          <w:rFonts w:ascii="Arial" w:eastAsia="Arial" w:hAnsi="Arial" w:cs="Arial"/>
          <w:b/>
          <w:color w:val="000000" w:themeColor="text1"/>
          <w:sz w:val="18"/>
          <w:szCs w:val="18"/>
        </w:rPr>
        <w:t>S</w:t>
      </w:r>
      <w:r w:rsidRPr="00E34335">
        <w:rPr>
          <w:rFonts w:ascii="Arial" w:eastAsia="Arial" w:hAnsi="Arial" w:cs="Arial"/>
          <w:b/>
          <w:color w:val="000000" w:themeColor="text1"/>
          <w:sz w:val="18"/>
          <w:szCs w:val="18"/>
        </w:rPr>
        <w:t>t-Denis</w:t>
      </w:r>
    </w:p>
    <w:p w14:paraId="668CE8CE" w14:textId="77777777" w:rsidR="00693657" w:rsidRDefault="00693657" w:rsidP="00304D62">
      <w:pPr>
        <w:rPr>
          <w:rFonts w:ascii="Arial" w:eastAsia="Arial" w:hAnsi="Arial" w:cs="Arial"/>
          <w:b/>
          <w:sz w:val="18"/>
          <w:szCs w:val="18"/>
        </w:rPr>
        <w:sectPr w:rsidR="00693657" w:rsidSect="00693657">
          <w:type w:val="continuous"/>
          <w:pgSz w:w="12240" w:h="15840"/>
          <w:pgMar w:top="1440" w:right="1440" w:bottom="1440" w:left="1440" w:header="708" w:footer="708" w:gutter="0"/>
          <w:cols w:num="2" w:space="720"/>
        </w:sectPr>
      </w:pPr>
    </w:p>
    <w:p w14:paraId="7D038384" w14:textId="0046DCFD" w:rsidR="00304D62" w:rsidRPr="003D463A" w:rsidRDefault="00000000" w:rsidP="00304D62">
      <w:pPr>
        <w:rPr>
          <w:rFonts w:ascii="Arial" w:hAnsi="Arial" w:cs="Arial"/>
          <w:sz w:val="18"/>
          <w:szCs w:val="18"/>
        </w:rPr>
      </w:pPr>
      <w:r w:rsidRPr="003D463A">
        <w:rPr>
          <w:rFonts w:ascii="Arial" w:eastAsia="Arial" w:hAnsi="Arial" w:cs="Arial"/>
          <w:b/>
          <w:sz w:val="18"/>
          <w:szCs w:val="18"/>
        </w:rPr>
        <w:t xml:space="preserve">Montréal, </w:t>
      </w:r>
      <w:r w:rsidR="00304D62" w:rsidRPr="003D463A">
        <w:rPr>
          <w:rFonts w:ascii="Arial" w:eastAsia="Arial" w:hAnsi="Arial" w:cs="Arial"/>
          <w:b/>
          <w:sz w:val="18"/>
          <w:szCs w:val="18"/>
        </w:rPr>
        <w:t>novembre</w:t>
      </w:r>
      <w:r w:rsidRPr="003D463A">
        <w:rPr>
          <w:rFonts w:ascii="Arial" w:eastAsia="Arial" w:hAnsi="Arial" w:cs="Arial"/>
          <w:b/>
          <w:sz w:val="18"/>
          <w:szCs w:val="18"/>
        </w:rPr>
        <w:t xml:space="preserve"> 2025</w:t>
      </w:r>
      <w:r w:rsidRPr="003D463A">
        <w:rPr>
          <w:rFonts w:ascii="Arial" w:eastAsia="Arial" w:hAnsi="Arial" w:cs="Arial"/>
          <w:sz w:val="18"/>
          <w:szCs w:val="18"/>
        </w:rPr>
        <w:t xml:space="preserve"> </w:t>
      </w:r>
      <w:r w:rsidR="00304D62" w:rsidRPr="003D463A">
        <w:rPr>
          <w:rFonts w:ascii="Arial" w:eastAsia="Arial" w:hAnsi="Arial" w:cs="Arial"/>
          <w:sz w:val="18"/>
          <w:szCs w:val="18"/>
        </w:rPr>
        <w:t>–</w:t>
      </w:r>
      <w:r w:rsidRPr="003D463A">
        <w:rPr>
          <w:rFonts w:ascii="Arial" w:eastAsia="Arial" w:hAnsi="Arial" w:cs="Arial"/>
          <w:sz w:val="18"/>
          <w:szCs w:val="18"/>
        </w:rPr>
        <w:t xml:space="preserve"> </w:t>
      </w:r>
      <w:r w:rsidR="00304D62" w:rsidRPr="003D463A">
        <w:rPr>
          <w:rFonts w:ascii="Arial" w:hAnsi="Arial" w:cs="Arial"/>
          <w:sz w:val="18"/>
          <w:szCs w:val="18"/>
        </w:rPr>
        <w:t xml:space="preserve">Le Panthéon des auteurs et compositeurs canadiens rendra hommage à quatre figures marquantes de la musique d’ici lors de la </w:t>
      </w:r>
      <w:r w:rsidR="00304D62" w:rsidRPr="003D463A">
        <w:rPr>
          <w:rStyle w:val="lev"/>
          <w:rFonts w:ascii="Arial" w:hAnsi="Arial" w:cs="Arial"/>
          <w:sz w:val="18"/>
          <w:szCs w:val="18"/>
        </w:rPr>
        <w:t>cérémonie Légendes 2025</w:t>
      </w:r>
      <w:r w:rsidR="00304D62" w:rsidRPr="003D463A">
        <w:rPr>
          <w:rFonts w:ascii="Arial" w:hAnsi="Arial" w:cs="Arial"/>
          <w:sz w:val="18"/>
          <w:szCs w:val="18"/>
        </w:rPr>
        <w:t xml:space="preserve">, le </w:t>
      </w:r>
      <w:r w:rsidR="00304D62" w:rsidRPr="003D463A">
        <w:rPr>
          <w:rStyle w:val="lev"/>
          <w:rFonts w:ascii="Arial" w:hAnsi="Arial" w:cs="Arial"/>
          <w:sz w:val="18"/>
          <w:szCs w:val="18"/>
        </w:rPr>
        <w:t>17 novembre à L’Espace St-Denis</w:t>
      </w:r>
      <w:r w:rsidR="00304D62" w:rsidRPr="003D463A">
        <w:rPr>
          <w:rFonts w:ascii="Arial" w:hAnsi="Arial" w:cs="Arial"/>
          <w:sz w:val="18"/>
          <w:szCs w:val="18"/>
        </w:rPr>
        <w:t xml:space="preserve">. Seront intronisés </w:t>
      </w:r>
      <w:r w:rsidR="00304D62" w:rsidRPr="003D463A">
        <w:rPr>
          <w:rStyle w:val="lev"/>
          <w:rFonts w:ascii="Arial" w:hAnsi="Arial" w:cs="Arial"/>
          <w:sz w:val="18"/>
          <w:szCs w:val="18"/>
        </w:rPr>
        <w:t xml:space="preserve">Kate &amp; Anna McGarrigle, </w:t>
      </w:r>
      <w:r w:rsidR="00E34335" w:rsidRPr="003D463A">
        <w:rPr>
          <w:rStyle w:val="lev"/>
          <w:rFonts w:ascii="Arial" w:hAnsi="Arial" w:cs="Arial"/>
          <w:sz w:val="18"/>
          <w:szCs w:val="18"/>
        </w:rPr>
        <w:t xml:space="preserve">François </w:t>
      </w:r>
      <w:r w:rsidR="00E34335" w:rsidRPr="003D463A">
        <w:rPr>
          <w:rStyle w:val="lev"/>
          <w:rFonts w:ascii="Arial" w:eastAsiaTheme="majorEastAsia" w:hAnsi="Arial" w:cs="Arial"/>
          <w:sz w:val="18"/>
          <w:szCs w:val="18"/>
        </w:rPr>
        <w:t>Cousineau</w:t>
      </w:r>
      <w:r w:rsidR="00304D62" w:rsidRPr="003D463A">
        <w:rPr>
          <w:rStyle w:val="lev"/>
          <w:rFonts w:ascii="Arial" w:hAnsi="Arial" w:cs="Arial"/>
          <w:sz w:val="18"/>
          <w:szCs w:val="18"/>
        </w:rPr>
        <w:t>, Michel Pagliaro et Florent Vollant</w:t>
      </w:r>
      <w:r w:rsidR="00304D62" w:rsidRPr="003D463A">
        <w:rPr>
          <w:rFonts w:ascii="Arial" w:hAnsi="Arial" w:cs="Arial"/>
          <w:sz w:val="18"/>
          <w:szCs w:val="18"/>
        </w:rPr>
        <w:t xml:space="preserve">, pour leur contribution exceptionnelle au patrimoine musical canadien. </w:t>
      </w:r>
      <w:r w:rsidR="00304D62" w:rsidRPr="003D463A">
        <w:rPr>
          <w:rFonts w:ascii="Arial" w:eastAsia="Arial" w:hAnsi="Arial" w:cs="Arial"/>
          <w:sz w:val="18"/>
          <w:szCs w:val="18"/>
        </w:rPr>
        <w:t>L’événement promet une soirée riche en émotions, ponctuée d’hommages touchants et de performances marquantes célébrant le talent et l’héritage durable des intronisés de cette année</w:t>
      </w:r>
      <w:r w:rsidR="00F1677A">
        <w:rPr>
          <w:rFonts w:ascii="Arial" w:eastAsia="Arial" w:hAnsi="Arial" w:cs="Arial"/>
          <w:sz w:val="18"/>
          <w:szCs w:val="18"/>
        </w:rPr>
        <w:t>.</w:t>
      </w:r>
      <w:r w:rsidR="00304D62" w:rsidRPr="003D463A">
        <w:rPr>
          <w:rFonts w:ascii="Arial" w:hAnsi="Arial" w:cs="Arial"/>
          <w:sz w:val="18"/>
          <w:szCs w:val="18"/>
        </w:rPr>
        <w:t xml:space="preserve"> </w:t>
      </w:r>
      <w:r w:rsidR="00304D62" w:rsidRPr="003D463A">
        <w:rPr>
          <w:rFonts w:ascii="Arial" w:eastAsia="Arial" w:hAnsi="Arial" w:cs="Arial"/>
          <w:sz w:val="18"/>
          <w:szCs w:val="18"/>
        </w:rPr>
        <w:t xml:space="preserve">Les billets </w:t>
      </w:r>
      <w:r w:rsidR="00304D62" w:rsidRPr="003D463A">
        <w:rPr>
          <w:rFonts w:ascii="Arial" w:eastAsia="Arial" w:hAnsi="Arial" w:cs="Arial"/>
          <w:b/>
          <w:sz w:val="18"/>
          <w:szCs w:val="18"/>
        </w:rPr>
        <w:t xml:space="preserve">sont </w:t>
      </w:r>
      <w:r w:rsidR="00304D62" w:rsidRPr="003D463A">
        <w:rPr>
          <w:rFonts w:ascii="Arial" w:eastAsia="Arial" w:hAnsi="Arial" w:cs="Arial"/>
          <w:b/>
          <w:color w:val="000000"/>
          <w:sz w:val="18"/>
          <w:szCs w:val="18"/>
        </w:rPr>
        <w:t>en vente via l</w:t>
      </w:r>
      <w:r w:rsidR="00304D62" w:rsidRPr="003D463A">
        <w:rPr>
          <w:rFonts w:ascii="Arial" w:eastAsia="Arial" w:hAnsi="Arial" w:cs="Arial"/>
          <w:b/>
          <w:sz w:val="18"/>
          <w:szCs w:val="18"/>
        </w:rPr>
        <w:t>’</w:t>
      </w:r>
      <w:r w:rsidR="00304D62" w:rsidRPr="003D463A">
        <w:rPr>
          <w:rFonts w:ascii="Arial" w:eastAsia="Arial" w:hAnsi="Arial" w:cs="Arial"/>
          <w:b/>
          <w:color w:val="000000"/>
          <w:sz w:val="18"/>
          <w:szCs w:val="18"/>
        </w:rPr>
        <w:t xml:space="preserve">Espace St-Denis </w:t>
      </w:r>
      <w:hyperlink r:id="rId7">
        <w:r w:rsidR="00304D62" w:rsidRPr="003D463A">
          <w:rPr>
            <w:rFonts w:ascii="Arial" w:eastAsia="Arial" w:hAnsi="Arial" w:cs="Arial"/>
            <w:b/>
            <w:color w:val="467886"/>
            <w:sz w:val="18"/>
            <w:szCs w:val="18"/>
            <w:u w:val="single"/>
          </w:rPr>
          <w:t>ICI</w:t>
        </w:r>
      </w:hyperlink>
    </w:p>
    <w:p w14:paraId="680B3E2D" w14:textId="77777777" w:rsidR="00E34335" w:rsidRPr="00E34335" w:rsidRDefault="00E34335" w:rsidP="00E34335">
      <w:pPr>
        <w:pStyle w:val="Titre2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  <w:r w:rsidRPr="001A38B6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Intronisés – Légendes Montréal (17 novembre)</w:t>
      </w:r>
      <w:r>
        <w:rPr>
          <w:rFonts w:ascii="Arial" w:eastAsia="Arial" w:hAnsi="Arial" w:cs="Arial"/>
          <w:b/>
          <w:color w:val="000000"/>
          <w:sz w:val="18"/>
          <w:szCs w:val="18"/>
          <w:u w:val="single"/>
        </w:rPr>
        <w:br/>
      </w:r>
      <w:r w:rsidRPr="00D653FE">
        <w:rPr>
          <w:rFonts w:ascii="Arial" w:hAnsi="Arial" w:cs="Arial"/>
          <w:color w:val="000000" w:themeColor="text1"/>
          <w:sz w:val="18"/>
          <w:szCs w:val="18"/>
        </w:rPr>
        <w:t xml:space="preserve">- </w:t>
      </w:r>
      <w:r w:rsidRPr="00D653FE">
        <w:rPr>
          <w:rStyle w:val="lev"/>
          <w:rFonts w:ascii="Arial" w:hAnsi="Arial" w:cs="Arial"/>
          <w:color w:val="000000" w:themeColor="text1"/>
          <w:sz w:val="18"/>
          <w:szCs w:val="18"/>
        </w:rPr>
        <w:t>Kate &amp; Anna McGarrigle</w:t>
      </w:r>
      <w:r w:rsidRPr="00D653FE">
        <w:rPr>
          <w:rFonts w:ascii="Arial" w:hAnsi="Arial" w:cs="Arial"/>
          <w:color w:val="000000" w:themeColor="text1"/>
          <w:sz w:val="18"/>
          <w:szCs w:val="18"/>
        </w:rPr>
        <w:t xml:space="preserve"> – Réputées pour leurs harmonies vocales et leurs chansons intemporelles comme « Heart Like a Wheel », « Complainte pour Sainte-Catherine » et « Talk to Me of Mendocino », les soeurs McGarrigle ont fait rayonner le folk québécois à l’international. </w:t>
      </w:r>
      <w:hyperlink r:id="rId8" w:tgtFrame="_blank" w:history="1">
        <w:r w:rsidRPr="00E34335">
          <w:rPr>
            <w:rStyle w:val="Hyperlien"/>
            <w:rFonts w:ascii="Arial" w:hAnsi="Arial" w:cs="Arial"/>
            <w:sz w:val="18"/>
            <w:szCs w:val="18"/>
          </w:rPr>
          <w:t>Lien photo (crédit Archives SOCAN)</w:t>
        </w:r>
      </w:hyperlink>
    </w:p>
    <w:p w14:paraId="125D3199" w14:textId="77777777" w:rsidR="00E34335" w:rsidRPr="00E34335" w:rsidRDefault="00E34335" w:rsidP="00E34335">
      <w:pPr>
        <w:pStyle w:val="NormalWeb"/>
        <w:rPr>
          <w:rFonts w:ascii="Arial" w:hAnsi="Arial" w:cs="Arial"/>
          <w:sz w:val="18"/>
          <w:szCs w:val="18"/>
        </w:rPr>
      </w:pPr>
      <w:r w:rsidRPr="00E34335">
        <w:rPr>
          <w:rFonts w:ascii="Arial" w:hAnsi="Arial" w:cs="Arial"/>
          <w:sz w:val="18"/>
          <w:szCs w:val="18"/>
        </w:rPr>
        <w:t xml:space="preserve">- </w:t>
      </w:r>
      <w:r w:rsidRPr="00E34335">
        <w:rPr>
          <w:rStyle w:val="lev"/>
          <w:rFonts w:ascii="Arial" w:eastAsiaTheme="majorEastAsia" w:hAnsi="Arial" w:cs="Arial"/>
          <w:sz w:val="18"/>
          <w:szCs w:val="18"/>
        </w:rPr>
        <w:t>François Cousineau</w:t>
      </w:r>
      <w:r w:rsidRPr="00E34335">
        <w:rPr>
          <w:rFonts w:ascii="Arial" w:hAnsi="Arial" w:cs="Arial"/>
          <w:sz w:val="18"/>
          <w:szCs w:val="18"/>
        </w:rPr>
        <w:t xml:space="preserve"> – Figure incontournable de la culture québécoise, Cousineau a marqué la chanson, le cinéma, le théâtre et la télévision depuis plus de 50 ans. Il a composé plus de 200 chansons pour différents artistes dont Diane Dufresne, Robert Charlebois, Renée Claude, Céline Dion, Georges Dor, Jean-Pierre Ferland, Louise Forestier, Daniel Lavoie, Pierre Létourneau, Monique Leyrac, Ginette Reno, Martine Saint-Clair, et Fabienne Thibeault. Il a connu une fructueuse collaboration avec Luc Plamondon en plus de connaître une grande carrière à titre de pianiste, de chef d’orchestre et d’arrangeur. </w:t>
      </w:r>
      <w:hyperlink r:id="rId9" w:tgtFrame="_blank" w:history="1">
        <w:r w:rsidRPr="00E34335">
          <w:rPr>
            <w:rStyle w:val="Hyperlien"/>
            <w:rFonts w:ascii="Arial" w:eastAsiaTheme="majorEastAsia" w:hAnsi="Arial" w:cs="Arial"/>
            <w:sz w:val="18"/>
            <w:szCs w:val="18"/>
          </w:rPr>
          <w:t>Lien photo (crédit Marie-Claude Meilleur)</w:t>
        </w:r>
      </w:hyperlink>
    </w:p>
    <w:p w14:paraId="1C44679E" w14:textId="4B7C4C2A" w:rsidR="00E34335" w:rsidRPr="00E34335" w:rsidRDefault="00E34335" w:rsidP="00E34335">
      <w:pPr>
        <w:pStyle w:val="NormalWeb"/>
        <w:rPr>
          <w:rFonts w:ascii="Arial" w:hAnsi="Arial" w:cs="Arial"/>
          <w:sz w:val="18"/>
          <w:szCs w:val="18"/>
        </w:rPr>
      </w:pPr>
      <w:r w:rsidRPr="00E34335">
        <w:rPr>
          <w:rStyle w:val="lev"/>
          <w:rFonts w:ascii="Arial" w:eastAsiaTheme="majorEastAsia" w:hAnsi="Arial" w:cs="Arial"/>
          <w:sz w:val="18"/>
          <w:szCs w:val="18"/>
        </w:rPr>
        <w:t>- Michel Pagliaro</w:t>
      </w:r>
      <w:r w:rsidRPr="00E34335">
        <w:rPr>
          <w:rFonts w:ascii="Arial" w:hAnsi="Arial" w:cs="Arial"/>
          <w:sz w:val="18"/>
          <w:szCs w:val="18"/>
        </w:rPr>
        <w:t xml:space="preserve"> – Pionnier incontournable de la scène musicale, Pag fut le premier artiste canadien à figurer simultanément dans le top 40 francophones et anglophones au Canada. Il a marqué des générations avec des chansons comme « J’entends frapper », « Le temps presse x, « Les bombes », « L’espion », « Rainshower » ou encore « What The Hell I’ve Got ». </w:t>
      </w:r>
      <w:hyperlink r:id="rId10" w:tgtFrame="_blank" w:history="1">
        <w:r w:rsidRPr="00E34335">
          <w:rPr>
            <w:rStyle w:val="Hyperlien"/>
            <w:rFonts w:ascii="Arial" w:eastAsiaTheme="majorEastAsia" w:hAnsi="Arial" w:cs="Arial"/>
            <w:sz w:val="18"/>
            <w:szCs w:val="18"/>
          </w:rPr>
          <w:t>Lien photo (crédit : Stephend)</w:t>
        </w:r>
      </w:hyperlink>
    </w:p>
    <w:p w14:paraId="0747D23F" w14:textId="77777777" w:rsidR="00E34335" w:rsidRPr="00E34335" w:rsidRDefault="00E34335" w:rsidP="00E34335">
      <w:pPr>
        <w:pStyle w:val="NormalWeb"/>
        <w:rPr>
          <w:rFonts w:ascii="Arial" w:hAnsi="Arial" w:cs="Arial"/>
          <w:sz w:val="18"/>
          <w:szCs w:val="18"/>
        </w:rPr>
      </w:pPr>
      <w:r w:rsidRPr="00E34335">
        <w:rPr>
          <w:rFonts w:ascii="Arial" w:hAnsi="Arial" w:cs="Arial"/>
          <w:sz w:val="18"/>
          <w:szCs w:val="18"/>
        </w:rPr>
        <w:t xml:space="preserve">- </w:t>
      </w:r>
      <w:r w:rsidRPr="00E34335">
        <w:rPr>
          <w:rStyle w:val="lev"/>
          <w:rFonts w:ascii="Arial" w:eastAsiaTheme="majorEastAsia" w:hAnsi="Arial" w:cs="Arial"/>
          <w:sz w:val="18"/>
          <w:szCs w:val="18"/>
        </w:rPr>
        <w:t>Florent Vollant</w:t>
      </w:r>
      <w:r w:rsidRPr="00E34335">
        <w:rPr>
          <w:rFonts w:ascii="Arial" w:hAnsi="Arial" w:cs="Arial"/>
          <w:sz w:val="18"/>
          <w:szCs w:val="18"/>
        </w:rPr>
        <w:t xml:space="preserve"> – Auteur-compositeur-interprète et musicien innu né au Labrador et grandi à Maliotenam, Florent Vollant est une figure emblématique de la musique autochtone, il a formé le duo folk-rock Kashtin avec Claude McKenzie, qui a été le premier groupe autochtone du Québec à connaître une renommée internationale. En plus de sa carrière avec Kashtin, Vollant a également eu une prolifique carrière solo, a contribué à de nombreux projets musicaux et a perpétué la langue et la culture innue. </w:t>
      </w:r>
      <w:hyperlink r:id="rId11" w:tgtFrame="_blank" w:history="1">
        <w:r w:rsidRPr="00E34335">
          <w:rPr>
            <w:rStyle w:val="Hyperlien"/>
            <w:rFonts w:ascii="Arial" w:eastAsiaTheme="majorEastAsia" w:hAnsi="Arial" w:cs="Arial"/>
            <w:sz w:val="18"/>
            <w:szCs w:val="18"/>
          </w:rPr>
          <w:t>Lien photos</w:t>
        </w:r>
      </w:hyperlink>
    </w:p>
    <w:p w14:paraId="76DFAD83" w14:textId="551D8E9A" w:rsidR="00304D62" w:rsidRPr="003D463A" w:rsidRDefault="00304D62" w:rsidP="00304D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18"/>
          <w:szCs w:val="18"/>
        </w:rPr>
      </w:pPr>
      <w:r w:rsidRPr="003D463A">
        <w:rPr>
          <w:rFonts w:ascii="Arial" w:eastAsia="Arial" w:hAnsi="Arial" w:cs="Arial"/>
          <w:color w:val="000000"/>
          <w:sz w:val="18"/>
          <w:szCs w:val="18"/>
        </w:rPr>
        <w:t xml:space="preserve">Animée par </w:t>
      </w:r>
      <w:r w:rsidRPr="003D463A">
        <w:rPr>
          <w:rFonts w:ascii="Arial" w:eastAsia="Arial" w:hAnsi="Arial" w:cs="Arial"/>
          <w:b/>
          <w:color w:val="000000"/>
          <w:sz w:val="18"/>
          <w:szCs w:val="18"/>
        </w:rPr>
        <w:t>Anne-Marie Withenshaw</w:t>
      </w:r>
      <w:r w:rsidRPr="003D463A">
        <w:rPr>
          <w:rFonts w:ascii="Arial" w:eastAsia="Arial" w:hAnsi="Arial" w:cs="Arial"/>
          <w:color w:val="000000"/>
          <w:sz w:val="18"/>
          <w:szCs w:val="18"/>
        </w:rPr>
        <w:t xml:space="preserve">, la soirée réunira plusieurs grandes figures de la chanson canadienne — </w:t>
      </w:r>
      <w:r w:rsidRPr="003D463A">
        <w:rPr>
          <w:rFonts w:ascii="Arial" w:eastAsia="Arial" w:hAnsi="Arial" w:cs="Arial"/>
          <w:b/>
          <w:color w:val="000000"/>
          <w:sz w:val="18"/>
          <w:szCs w:val="18"/>
        </w:rPr>
        <w:t>Richard Séguin, Diane Juster, Roch Voisine</w:t>
      </w:r>
      <w:r w:rsidRPr="003D463A"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r w:rsidRPr="003D463A">
        <w:rPr>
          <w:rFonts w:ascii="Arial" w:eastAsia="Arial" w:hAnsi="Arial" w:cs="Arial"/>
          <w:b/>
          <w:color w:val="000000"/>
          <w:sz w:val="18"/>
          <w:szCs w:val="18"/>
        </w:rPr>
        <w:t>Rufus et Martha Wainwright</w:t>
      </w:r>
      <w:r w:rsidRPr="003D463A">
        <w:rPr>
          <w:rFonts w:ascii="Arial" w:eastAsia="Arial" w:hAnsi="Arial" w:cs="Arial"/>
          <w:color w:val="000000"/>
          <w:sz w:val="18"/>
          <w:szCs w:val="18"/>
        </w:rPr>
        <w:t xml:space="preserve"> — aux côtés de </w:t>
      </w:r>
      <w:r w:rsidRPr="003D463A">
        <w:rPr>
          <w:rFonts w:ascii="Arial" w:hAnsi="Arial" w:cs="Arial"/>
          <w:b/>
          <w:bCs/>
          <w:color w:val="000000"/>
          <w:sz w:val="18"/>
          <w:szCs w:val="18"/>
        </w:rPr>
        <w:t>Lou-Adriane Cassidy, Thierry Larose et Ariane Roy</w:t>
      </w:r>
      <w:r w:rsidRPr="003D463A">
        <w:rPr>
          <w:rFonts w:ascii="Arial" w:eastAsia="Arial" w:hAnsi="Arial" w:cs="Arial"/>
          <w:b/>
          <w:color w:val="000000"/>
          <w:sz w:val="18"/>
          <w:szCs w:val="18"/>
        </w:rPr>
        <w:t>, Marie-Mai, Ivan Boivin-Flamand, Viviane Audet, Elisapie, Jonathan Roy, Steve Hill, Daniel Boucher, Martine St-Clair</w:t>
      </w:r>
      <w:r w:rsidRPr="003D463A">
        <w:rPr>
          <w:rFonts w:ascii="Arial" w:eastAsia="Arial" w:hAnsi="Arial" w:cs="Arial"/>
          <w:color w:val="000000"/>
          <w:sz w:val="18"/>
          <w:szCs w:val="18"/>
        </w:rPr>
        <w:t xml:space="preserve"> et </w:t>
      </w:r>
      <w:r w:rsidRPr="003D463A">
        <w:rPr>
          <w:rFonts w:ascii="Arial" w:eastAsia="Arial" w:hAnsi="Arial" w:cs="Arial"/>
          <w:b/>
          <w:color w:val="000000"/>
          <w:sz w:val="18"/>
          <w:szCs w:val="18"/>
        </w:rPr>
        <w:t>Emilie-Claire Barlow</w:t>
      </w:r>
      <w:r w:rsidRPr="003D463A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72AFDBB8" w14:textId="7B28445F" w:rsidR="00304D62" w:rsidRPr="003D463A" w:rsidRDefault="00304D62" w:rsidP="00304D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18"/>
          <w:szCs w:val="18"/>
        </w:rPr>
      </w:pPr>
      <w:r w:rsidRPr="003D463A">
        <w:rPr>
          <w:rFonts w:ascii="Arial" w:eastAsia="Arial" w:hAnsi="Arial" w:cs="Arial"/>
          <w:color w:val="000000"/>
          <w:sz w:val="18"/>
          <w:szCs w:val="18"/>
        </w:rPr>
        <w:t xml:space="preserve">Les intronisés de la </w:t>
      </w:r>
      <w:r w:rsidRPr="003D463A">
        <w:rPr>
          <w:rFonts w:ascii="Arial" w:eastAsia="Arial" w:hAnsi="Arial" w:cs="Arial"/>
          <w:sz w:val="18"/>
          <w:szCs w:val="18"/>
        </w:rPr>
        <w:t xml:space="preserve">cohorte </w:t>
      </w:r>
      <w:r w:rsidRPr="003D463A">
        <w:rPr>
          <w:rFonts w:ascii="Arial" w:eastAsia="Arial" w:hAnsi="Arial" w:cs="Arial"/>
          <w:color w:val="000000"/>
          <w:sz w:val="18"/>
          <w:szCs w:val="18"/>
        </w:rPr>
        <w:t xml:space="preserve">2025 seront ensuite honorés de façon permanente au </w:t>
      </w:r>
      <w:r w:rsidRPr="003D463A">
        <w:rPr>
          <w:rFonts w:ascii="Arial" w:eastAsia="Arial" w:hAnsi="Arial" w:cs="Arial"/>
          <w:b/>
          <w:color w:val="000000"/>
          <w:sz w:val="18"/>
          <w:szCs w:val="18"/>
        </w:rPr>
        <w:t>Studio Bell</w:t>
      </w:r>
      <w:r w:rsidRPr="003D463A">
        <w:rPr>
          <w:rFonts w:ascii="Arial" w:eastAsia="Arial" w:hAnsi="Arial" w:cs="Arial"/>
          <w:b/>
          <w:sz w:val="18"/>
          <w:szCs w:val="18"/>
        </w:rPr>
        <w:t>, dans le</w:t>
      </w:r>
      <w:r w:rsidRPr="003D463A">
        <w:rPr>
          <w:rFonts w:ascii="Arial" w:eastAsia="Arial" w:hAnsi="Arial" w:cs="Arial"/>
          <w:b/>
          <w:color w:val="000000"/>
          <w:sz w:val="18"/>
          <w:szCs w:val="18"/>
        </w:rPr>
        <w:t xml:space="preserve"> National Music Centre</w:t>
      </w:r>
      <w:r w:rsidRPr="003D463A">
        <w:rPr>
          <w:rFonts w:ascii="Arial" w:eastAsia="Arial" w:hAnsi="Arial" w:cs="Arial"/>
          <w:color w:val="000000"/>
          <w:sz w:val="18"/>
          <w:szCs w:val="18"/>
        </w:rPr>
        <w:t xml:space="preserve"> à Calgary, où des artefacts et souvenirs souligneront leur contribution à l’histoire de la musique canadienne.</w:t>
      </w:r>
    </w:p>
    <w:p w14:paraId="5F8D28A3" w14:textId="00224AF2" w:rsidR="00304D62" w:rsidRPr="003D463A" w:rsidRDefault="00304D62" w:rsidP="00304D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sz w:val="18"/>
          <w:szCs w:val="18"/>
        </w:rPr>
      </w:pPr>
      <w:r w:rsidRPr="003D463A">
        <w:rPr>
          <w:rFonts w:ascii="Arial" w:eastAsia="Arial" w:hAnsi="Arial" w:cs="Arial"/>
          <w:color w:val="000000"/>
          <w:sz w:val="18"/>
          <w:szCs w:val="18"/>
        </w:rPr>
        <w:t xml:space="preserve">Un merci tout particulier aux commanditaires et partenaires : RBC, la SOCAN, la CMRRA, peermusic, </w:t>
      </w:r>
      <w:r w:rsidRPr="003D463A">
        <w:rPr>
          <w:rFonts w:ascii="Arial" w:eastAsia="Arial" w:hAnsi="Arial" w:cs="Arial"/>
          <w:sz w:val="18"/>
          <w:szCs w:val="18"/>
        </w:rPr>
        <w:t>l’Association des auteurs-compositeurs du Canada (S.A.C)</w:t>
      </w:r>
      <w:r w:rsidRPr="003D463A">
        <w:rPr>
          <w:rFonts w:ascii="Arial" w:eastAsia="Arial" w:hAnsi="Arial" w:cs="Arial"/>
          <w:color w:val="000000"/>
          <w:sz w:val="18"/>
          <w:szCs w:val="18"/>
        </w:rPr>
        <w:t>, la Lewitt Family Foundation</w:t>
      </w:r>
      <w:r w:rsidRPr="003D463A">
        <w:rPr>
          <w:rFonts w:ascii="Arial" w:eastAsia="Arial" w:hAnsi="Arial" w:cs="Arial"/>
          <w:sz w:val="18"/>
          <w:szCs w:val="18"/>
        </w:rPr>
        <w:t xml:space="preserve">, ainsi </w:t>
      </w:r>
      <w:r w:rsidR="00E34335" w:rsidRPr="003D463A">
        <w:rPr>
          <w:rFonts w:ascii="Arial" w:eastAsia="Arial" w:hAnsi="Arial" w:cs="Arial"/>
          <w:sz w:val="18"/>
          <w:szCs w:val="18"/>
        </w:rPr>
        <w:t>qu’</w:t>
      </w:r>
      <w:r w:rsidR="00E34335" w:rsidRPr="003D463A">
        <w:rPr>
          <w:rFonts w:ascii="Arial" w:eastAsia="Arial" w:hAnsi="Arial" w:cs="Arial"/>
          <w:color w:val="000000"/>
          <w:sz w:val="18"/>
          <w:szCs w:val="18"/>
        </w:rPr>
        <w:t>e</w:t>
      </w:r>
      <w:r w:rsidRPr="003D463A">
        <w:rPr>
          <w:rFonts w:ascii="Arial" w:eastAsia="Arial" w:hAnsi="Arial" w:cs="Arial"/>
          <w:color w:val="000000"/>
          <w:sz w:val="18"/>
          <w:szCs w:val="18"/>
        </w:rPr>
        <w:t>=mc² pour leur soutien précieux dans la célébration et la mise en valeur des auteurs-compositeurs canadiens à travers ces programmes et événements porteurs de sens.</w:t>
      </w:r>
      <w:r w:rsidRPr="003D463A">
        <w:rPr>
          <w:rFonts w:ascii="Arial" w:eastAsia="Arial" w:hAnsi="Arial" w:cs="Arial"/>
          <w:sz w:val="18"/>
          <w:szCs w:val="18"/>
        </w:rPr>
        <w:t xml:space="preserve"> </w:t>
      </w:r>
      <w:r w:rsidRPr="003D463A">
        <w:rPr>
          <w:rFonts w:ascii="Arial" w:eastAsia="Arial" w:hAnsi="Arial" w:cs="Arial"/>
          <w:b/>
          <w:sz w:val="18"/>
          <w:szCs w:val="18"/>
        </w:rPr>
        <w:t xml:space="preserve">Pour plus d’information, visitez </w:t>
      </w:r>
      <w:hyperlink r:id="rId12">
        <w:r w:rsidRPr="003D463A">
          <w:rPr>
            <w:rFonts w:ascii="Arial" w:eastAsia="Arial" w:hAnsi="Arial" w:cs="Arial"/>
            <w:b/>
            <w:color w:val="0000FF"/>
            <w:sz w:val="18"/>
            <w:szCs w:val="18"/>
            <w:u w:val="single"/>
          </w:rPr>
          <w:t>w</w:t>
        </w:r>
      </w:hyperlink>
      <w:hyperlink r:id="rId13">
        <w:r w:rsidRPr="003D463A">
          <w:rPr>
            <w:rFonts w:ascii="Arial" w:eastAsia="Arial" w:hAnsi="Arial" w:cs="Arial"/>
            <w:b/>
            <w:color w:val="0000FF"/>
            <w:sz w:val="18"/>
            <w:szCs w:val="18"/>
            <w:u w:val="single"/>
          </w:rPr>
          <w:t>ww.cshf.ca</w:t>
        </w:r>
      </w:hyperlink>
    </w:p>
    <w:p w14:paraId="3E02B104" w14:textId="146F26BA" w:rsidR="00F00FB3" w:rsidRPr="00F00FB3" w:rsidRDefault="00F15384" w:rsidP="00F15384">
      <w:pPr>
        <w:ind w:right="4"/>
        <w:rPr>
          <w:rFonts w:ascii="Arial" w:hAnsi="Arial" w:cs="Arial"/>
          <w:sz w:val="18"/>
          <w:szCs w:val="18"/>
        </w:rPr>
      </w:pPr>
      <w:r w:rsidRPr="003D463A">
        <w:rPr>
          <w:rFonts w:ascii="Arial" w:hAnsi="Arial" w:cs="Arial"/>
          <w:sz w:val="18"/>
          <w:szCs w:val="18"/>
        </w:rPr>
        <w:t>Source : PACC</w:t>
      </w:r>
      <w:r w:rsidR="00F00FB3">
        <w:rPr>
          <w:rFonts w:ascii="Arial" w:hAnsi="Arial" w:cs="Arial"/>
          <w:sz w:val="18"/>
          <w:szCs w:val="18"/>
        </w:rPr>
        <w:t>.                      Information : Simon Fauteux / Patricia Clavel</w:t>
      </w:r>
    </w:p>
    <w:sectPr w:rsidR="00F00FB3" w:rsidRPr="00F00FB3">
      <w:type w:val="continuous"/>
      <w:pgSz w:w="12240" w:h="15840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78FB1671-94A8-564D-A95B-E6FC29770372}"/>
    <w:embedBold r:id="rId2" w:fontKey="{5FEA8770-307C-E345-9D8F-3776AE06C98B}"/>
    <w:embedItalic r:id="rId3" w:fontKey="{CACC3170-FD92-604F-8B18-E9E6D9A54D13}"/>
  </w:font>
  <w:font w:name="Play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A54FF52F-6141-EC42-BAE6-3EF8155C3392}"/>
    <w:embedBold r:id="rId7" w:fontKey="{EA8E5445-06D3-424A-8DE3-962DDEECFA51}"/>
    <w:embedItalic r:id="rId8" w:fontKey="{9E9DE825-3983-F14C-9F50-96A34657CB3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C1CD29DD-D885-A449-BF13-F36BD0313E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DF5158C-7F7A-A843-97A5-EA13B7F18745}"/>
    <w:embedBold r:id="rId11" w:fontKey="{5E46439C-0D4D-6644-9E56-EDBA4109C7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3D"/>
    <w:rsid w:val="0023101B"/>
    <w:rsid w:val="00304D62"/>
    <w:rsid w:val="003D463A"/>
    <w:rsid w:val="004D46FD"/>
    <w:rsid w:val="006758B1"/>
    <w:rsid w:val="00693657"/>
    <w:rsid w:val="00844B3B"/>
    <w:rsid w:val="009E0D2D"/>
    <w:rsid w:val="00AF3C2E"/>
    <w:rsid w:val="00B6147A"/>
    <w:rsid w:val="00C103D7"/>
    <w:rsid w:val="00C3000C"/>
    <w:rsid w:val="00C33C3A"/>
    <w:rsid w:val="00C47A56"/>
    <w:rsid w:val="00C57A3D"/>
    <w:rsid w:val="00CD6DAF"/>
    <w:rsid w:val="00D653FE"/>
    <w:rsid w:val="00E34335"/>
    <w:rsid w:val="00F00FB3"/>
    <w:rsid w:val="00F15384"/>
    <w:rsid w:val="00F1677A"/>
    <w:rsid w:val="00F17CD5"/>
    <w:rsid w:val="00F5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1DA008"/>
  <w15:docId w15:val="{5B43EE72-A4A4-944B-AE75-80436C58E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-CA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66A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66A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66A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966A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66A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66A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66AF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66AF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66AF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66AF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66AF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66AF3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966A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link w:val="Sous-titre"/>
    <w:uiPriority w:val="11"/>
    <w:rsid w:val="00966A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66A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66AF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66AF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66AF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66A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66AF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66AF3"/>
    <w:rPr>
      <w:b/>
      <w:bCs/>
      <w:smallCaps/>
      <w:color w:val="0F4761" w:themeColor="accent1" w:themeShade="BF"/>
      <w:spacing w:val="5"/>
    </w:rPr>
  </w:style>
  <w:style w:type="character" w:styleId="Hyperlien">
    <w:name w:val="Hyperlink"/>
    <w:basedOn w:val="Policepardfaut"/>
    <w:uiPriority w:val="99"/>
    <w:unhideWhenUsed/>
    <w:rsid w:val="00966AF3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66AF3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966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94D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4D34"/>
  </w:style>
  <w:style w:type="paragraph" w:styleId="Pieddepage">
    <w:name w:val="footer"/>
    <w:basedOn w:val="Normal"/>
    <w:link w:val="PieddepageCar"/>
    <w:uiPriority w:val="99"/>
    <w:unhideWhenUsed/>
    <w:rsid w:val="00694D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4D34"/>
  </w:style>
  <w:style w:type="paragraph" w:styleId="NormalWeb">
    <w:name w:val="Normal (Web)"/>
    <w:basedOn w:val="Normal"/>
    <w:uiPriority w:val="99"/>
    <w:unhideWhenUsed/>
    <w:rsid w:val="00367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3677AF"/>
    <w:rPr>
      <w:b/>
      <w:bCs/>
    </w:rPr>
  </w:style>
  <w:style w:type="character" w:styleId="Accentuation">
    <w:name w:val="Emphasis"/>
    <w:basedOn w:val="Policepardfaut"/>
    <w:uiPriority w:val="20"/>
    <w:qFormat/>
    <w:rsid w:val="00A44754"/>
    <w:rPr>
      <w:i/>
      <w:iCs/>
    </w:rPr>
  </w:style>
  <w:style w:type="character" w:styleId="Lienvisit">
    <w:name w:val="FollowedHyperlink"/>
    <w:basedOn w:val="Policepardfaut"/>
    <w:uiPriority w:val="99"/>
    <w:semiHidden/>
    <w:unhideWhenUsed/>
    <w:rsid w:val="00D05CDB"/>
    <w:rPr>
      <w:color w:val="96607D" w:themeColor="followed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DFbO9tfMLEGCs0juOwmu3zA6NmNZZP8J/view" TargetMode="External"/><Relationship Id="rId13" Type="http://schemas.openxmlformats.org/officeDocument/2006/relationships/hyperlink" Target="http://www.cshf.c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spacestdenis.com/evenement/canadian-songwriters/" TargetMode="External"/><Relationship Id="rId12" Type="http://schemas.openxmlformats.org/officeDocument/2006/relationships/hyperlink" Target="http://www.cshf.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drive.google.com/file/d/1gI6gR2LvhjXK9c1-bFd32T40QbMsCcR6/view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drive.google.com/drive/folders/18MrpfHWwnb2wtn5dyLFodr0REky3Gxy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cpbqcKduwv-f5JhEPN_R1nf6ay4IZSmr/view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xlhgVwsL5vbChkgemLnllnHGKg==">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677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Lord</dc:creator>
  <cp:lastModifiedBy>Simon Fauteux</cp:lastModifiedBy>
  <cp:revision>3</cp:revision>
  <dcterms:created xsi:type="dcterms:W3CDTF">2025-11-11T15:11:00Z</dcterms:created>
  <dcterms:modified xsi:type="dcterms:W3CDTF">2025-11-11T15:12:00Z</dcterms:modified>
</cp:coreProperties>
</file>