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CAF80" w14:textId="4E9FB204" w:rsidR="00885202" w:rsidRDefault="00885202">
      <w:pPr>
        <w:rPr>
          <w:rFonts w:ascii="Arial" w:hAnsi="Arial" w:cs="Arial"/>
          <w:b/>
          <w:bCs/>
          <w:sz w:val="18"/>
          <w:szCs w:val="18"/>
          <w:lang w:val="fr-CA"/>
        </w:rPr>
      </w:pPr>
      <w:r>
        <w:rPr>
          <w:rFonts w:ascii="Arial" w:hAnsi="Arial" w:cs="Arial"/>
          <w:b/>
          <w:bCs/>
          <w:noProof/>
          <w:sz w:val="18"/>
          <w:szCs w:val="18"/>
          <w:lang w:val="fr-CA"/>
        </w:rPr>
        <w:drawing>
          <wp:inline distT="0" distB="0" distL="0" distR="0" wp14:anchorId="55394CDD" wp14:editId="78C04C34">
            <wp:extent cx="525294" cy="525294"/>
            <wp:effectExtent l="0" t="0" r="0" b="0"/>
            <wp:docPr id="130727882" name="Picture 1" descr="A logo with a circle of f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27882" name="Picture 1" descr="A logo with a circle of fire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380" cy="54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18"/>
          <w:szCs w:val="18"/>
          <w:lang w:val="fr-CA"/>
        </w:rPr>
        <w:t xml:space="preserve"> </w:t>
      </w:r>
      <w:r>
        <w:rPr>
          <w:rFonts w:ascii="Arial" w:hAnsi="Arial" w:cs="Arial"/>
          <w:b/>
          <w:bCs/>
          <w:noProof/>
          <w:sz w:val="18"/>
          <w:szCs w:val="18"/>
          <w:lang w:val="fr-CA"/>
        </w:rPr>
        <w:drawing>
          <wp:inline distT="0" distB="0" distL="0" distR="0" wp14:anchorId="44FD7AF5" wp14:editId="5BD4DE57">
            <wp:extent cx="982493" cy="586138"/>
            <wp:effectExtent l="0" t="0" r="0" b="0"/>
            <wp:docPr id="21948190" name="Picture 2" descr="A close-up of a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48190" name="Picture 2" descr="A close-up of a black tex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075" cy="640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18"/>
          <w:szCs w:val="18"/>
          <w:lang w:val="fr-CA"/>
        </w:rPr>
        <w:t xml:space="preserve">  </w:t>
      </w:r>
    </w:p>
    <w:p w14:paraId="3A2D1DC0" w14:textId="77777777" w:rsidR="00885202" w:rsidRDefault="00885202">
      <w:pPr>
        <w:rPr>
          <w:rFonts w:ascii="Arial" w:hAnsi="Arial" w:cs="Arial"/>
          <w:b/>
          <w:bCs/>
          <w:sz w:val="18"/>
          <w:szCs w:val="18"/>
          <w:lang w:val="fr-CA"/>
        </w:rPr>
      </w:pPr>
    </w:p>
    <w:p w14:paraId="0E84D6C6" w14:textId="36857D85" w:rsidR="004D48F8" w:rsidRPr="00885202" w:rsidRDefault="00A44E52">
      <w:pPr>
        <w:rPr>
          <w:rFonts w:ascii="Arial" w:hAnsi="Arial" w:cs="Arial"/>
          <w:b/>
          <w:bCs/>
          <w:sz w:val="18"/>
          <w:szCs w:val="18"/>
          <w:lang w:val="fr-CA"/>
        </w:rPr>
      </w:pPr>
      <w:proofErr w:type="spellStart"/>
      <w:r w:rsidRPr="00885202">
        <w:rPr>
          <w:rFonts w:ascii="Arial" w:hAnsi="Arial" w:cs="Arial"/>
          <w:b/>
          <w:bCs/>
          <w:sz w:val="18"/>
          <w:szCs w:val="18"/>
          <w:lang w:val="fr-CA"/>
        </w:rPr>
        <w:t>Luiza</w:t>
      </w:r>
      <w:proofErr w:type="spellEnd"/>
    </w:p>
    <w:p w14:paraId="4BAE02E8" w14:textId="450612FB" w:rsidR="00A44E52" w:rsidRPr="00885202" w:rsidRDefault="00A44E52">
      <w:pPr>
        <w:rPr>
          <w:rFonts w:ascii="Arial" w:hAnsi="Arial" w:cs="Arial"/>
          <w:b/>
          <w:bCs/>
          <w:sz w:val="18"/>
          <w:szCs w:val="18"/>
          <w:lang w:val="fr-CA"/>
        </w:rPr>
      </w:pPr>
      <w:r w:rsidRPr="00885202">
        <w:rPr>
          <w:rFonts w:ascii="Arial" w:hAnsi="Arial" w:cs="Arial"/>
          <w:b/>
          <w:bCs/>
          <w:sz w:val="18"/>
          <w:szCs w:val="18"/>
          <w:lang w:val="fr-CA"/>
        </w:rPr>
        <w:t>Étincelles (avec Carbonne)</w:t>
      </w:r>
      <w:r w:rsidR="00270E25" w:rsidRPr="00885202">
        <w:rPr>
          <w:rFonts w:ascii="Arial" w:hAnsi="Arial" w:cs="Arial"/>
          <w:b/>
          <w:bCs/>
          <w:sz w:val="18"/>
          <w:szCs w:val="18"/>
          <w:lang w:val="fr-CA"/>
        </w:rPr>
        <w:t xml:space="preserve"> – Le nouvel extrait disponible dès maintenant!</w:t>
      </w:r>
    </w:p>
    <w:p w14:paraId="3E24E8A3" w14:textId="77777777" w:rsidR="000F14E0" w:rsidRDefault="000F14E0" w:rsidP="00BC2FF4">
      <w:pPr>
        <w:rPr>
          <w:rStyle w:val="Strong"/>
          <w:rFonts w:ascii="Arial" w:eastAsiaTheme="majorEastAsia" w:hAnsi="Arial" w:cs="Arial"/>
          <w:sz w:val="18"/>
          <w:szCs w:val="18"/>
          <w:lang w:val="fr-CA"/>
        </w:rPr>
      </w:pPr>
    </w:p>
    <w:p w14:paraId="4FBF5D32" w14:textId="7A377F8B" w:rsidR="00270E25" w:rsidRPr="00BC2FF4" w:rsidRDefault="00270E25" w:rsidP="00BC2FF4">
      <w:pPr>
        <w:rPr>
          <w:rFonts w:ascii="Aptos" w:eastAsia="Times New Roman" w:hAnsi="Aptos" w:cs="Times New Roman"/>
          <w:color w:val="000000" w:themeColor="text1"/>
          <w:kern w:val="0"/>
          <w:lang w:val="fr-CA"/>
          <w14:ligatures w14:val="none"/>
        </w:rPr>
      </w:pPr>
      <w:r w:rsidRPr="00270E25">
        <w:rPr>
          <w:rStyle w:val="Strong"/>
          <w:rFonts w:ascii="Arial" w:eastAsiaTheme="majorEastAsia" w:hAnsi="Arial" w:cs="Arial"/>
          <w:sz w:val="18"/>
          <w:szCs w:val="18"/>
          <w:lang w:val="fr-CA"/>
        </w:rPr>
        <w:t>Montréal, octobre 2025</w:t>
      </w:r>
      <w:r w:rsidRPr="00270E25">
        <w:rPr>
          <w:rFonts w:ascii="Arial" w:hAnsi="Arial" w:cs="Arial"/>
          <w:sz w:val="18"/>
          <w:szCs w:val="18"/>
          <w:lang w:val="fr-CA"/>
        </w:rPr>
        <w:t xml:space="preserve"> — Avec </w:t>
      </w:r>
      <w:r w:rsidRPr="00270E25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>« Étincelles »</w:t>
      </w:r>
      <w:r w:rsidRPr="00270E25">
        <w:rPr>
          <w:rFonts w:ascii="Arial" w:hAnsi="Arial" w:cs="Arial"/>
          <w:sz w:val="18"/>
          <w:szCs w:val="18"/>
          <w:lang w:val="fr-CA"/>
        </w:rPr>
        <w:t xml:space="preserve">, son nouvel extrait disponible dès aujourd’hui, la chanteuse </w:t>
      </w:r>
      <w:proofErr w:type="spellStart"/>
      <w:r w:rsidRPr="00270E25">
        <w:rPr>
          <w:rFonts w:ascii="Arial" w:hAnsi="Arial" w:cs="Arial"/>
          <w:b/>
          <w:bCs/>
          <w:sz w:val="18"/>
          <w:szCs w:val="18"/>
          <w:lang w:val="fr-CA"/>
        </w:rPr>
        <w:t>Luiza</w:t>
      </w:r>
      <w:proofErr w:type="spellEnd"/>
      <w:r w:rsidRPr="00270E25">
        <w:rPr>
          <w:rFonts w:ascii="Arial" w:hAnsi="Arial" w:cs="Arial"/>
          <w:sz w:val="18"/>
          <w:szCs w:val="18"/>
          <w:lang w:val="fr-CA"/>
        </w:rPr>
        <w:t xml:space="preserve"> retrouve la magie d’une rencontre musicale avec </w:t>
      </w:r>
      <w:r w:rsidRPr="00270E25">
        <w:rPr>
          <w:rStyle w:val="Strong"/>
          <w:rFonts w:ascii="Arial" w:eastAsiaTheme="majorEastAsia" w:hAnsi="Arial" w:cs="Arial"/>
          <w:sz w:val="18"/>
          <w:szCs w:val="18"/>
          <w:lang w:val="fr-CA"/>
        </w:rPr>
        <w:t>Carbonne</w:t>
      </w:r>
      <w:r w:rsidRPr="00270E25">
        <w:rPr>
          <w:rFonts w:ascii="Arial" w:hAnsi="Arial" w:cs="Arial"/>
          <w:sz w:val="18"/>
          <w:szCs w:val="18"/>
          <w:lang w:val="fr-CA"/>
        </w:rPr>
        <w:t xml:space="preserve">, révélation 2024 grâce à </w:t>
      </w:r>
      <w:r w:rsidRPr="00270E25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>« Imagine »</w:t>
      </w:r>
      <w:r w:rsidRPr="00270E25">
        <w:rPr>
          <w:rFonts w:ascii="Arial" w:hAnsi="Arial" w:cs="Arial"/>
          <w:sz w:val="18"/>
          <w:szCs w:val="18"/>
          <w:lang w:val="fr-CA"/>
        </w:rPr>
        <w:t>.</w:t>
      </w:r>
      <w:r>
        <w:rPr>
          <w:rFonts w:ascii="Arial" w:hAnsi="Arial" w:cs="Arial"/>
          <w:sz w:val="18"/>
          <w:szCs w:val="18"/>
          <w:lang w:val="fr-CA"/>
        </w:rPr>
        <w:t xml:space="preserve"> </w:t>
      </w:r>
      <w:r w:rsidRPr="00270E25">
        <w:rPr>
          <w:rFonts w:ascii="Arial" w:hAnsi="Arial" w:cs="Arial"/>
          <w:sz w:val="18"/>
          <w:szCs w:val="18"/>
          <w:lang w:val="fr-CA"/>
        </w:rPr>
        <w:t xml:space="preserve">Ensemble, ils marient pop, dub et flow urbain dans une pièce incandescente qui célèbre l’instant présent : oublier le quotidien, rallumer la flamme et danser jusqu’au bout de la nuit. Refrain accrocheur, groove lumineux : </w:t>
      </w:r>
      <w:r w:rsidRPr="00270E25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>Étincelles</w:t>
      </w:r>
      <w:r w:rsidRPr="00270E25">
        <w:rPr>
          <w:rFonts w:ascii="Arial" w:hAnsi="Arial" w:cs="Arial"/>
          <w:sz w:val="18"/>
          <w:szCs w:val="18"/>
          <w:lang w:val="fr-CA"/>
        </w:rPr>
        <w:t xml:space="preserve"> prolonge l’élan </w:t>
      </w:r>
      <w:r w:rsidR="00747EC2">
        <w:rPr>
          <w:rFonts w:ascii="Arial" w:hAnsi="Arial" w:cs="Arial"/>
          <w:sz w:val="18"/>
          <w:szCs w:val="18"/>
          <w:lang w:val="fr-CA"/>
        </w:rPr>
        <w:t xml:space="preserve">phénoménal </w:t>
      </w:r>
      <w:r w:rsidRPr="00270E25">
        <w:rPr>
          <w:rFonts w:ascii="Arial" w:hAnsi="Arial" w:cs="Arial"/>
          <w:sz w:val="18"/>
          <w:szCs w:val="18"/>
          <w:lang w:val="fr-CA"/>
        </w:rPr>
        <w:t xml:space="preserve">du premier extrait </w:t>
      </w:r>
      <w:hyperlink r:id="rId6" w:history="1">
        <w:r w:rsidRPr="00747EC2">
          <w:rPr>
            <w:rStyle w:val="Hyperlink"/>
            <w:rFonts w:ascii="Arial" w:eastAsiaTheme="majorEastAsia" w:hAnsi="Arial" w:cs="Arial"/>
            <w:sz w:val="18"/>
            <w:szCs w:val="18"/>
            <w:lang w:val="fr-CA"/>
          </w:rPr>
          <w:t>Soleil Bleu</w:t>
        </w:r>
      </w:hyperlink>
      <w:r w:rsidRPr="00270E25">
        <w:rPr>
          <w:rFonts w:ascii="Arial" w:hAnsi="Arial" w:cs="Arial"/>
          <w:sz w:val="18"/>
          <w:szCs w:val="18"/>
          <w:lang w:val="fr-CA"/>
        </w:rPr>
        <w:t xml:space="preserve"> </w:t>
      </w:r>
      <w:r w:rsidR="00A062FF">
        <w:rPr>
          <w:rFonts w:ascii="Arial" w:hAnsi="Arial" w:cs="Arial"/>
          <w:sz w:val="18"/>
          <w:szCs w:val="18"/>
          <w:lang w:val="fr-CA"/>
        </w:rPr>
        <w:t xml:space="preserve"> (</w:t>
      </w:r>
      <w:r w:rsidR="00A062FF" w:rsidRPr="00A062FF">
        <w:rPr>
          <w:rFonts w:ascii="Arial" w:eastAsia="Times New Roman" w:hAnsi="Arial" w:cs="Arial"/>
          <w:color w:val="000000" w:themeColor="text1"/>
          <w:kern w:val="0"/>
          <w:sz w:val="18"/>
          <w:szCs w:val="18"/>
          <w:lang w:val="fr-CA"/>
          <w14:ligatures w14:val="none"/>
        </w:rPr>
        <w:t>hit radio de l’été 2025</w:t>
      </w:r>
      <w:r w:rsidR="00A062FF" w:rsidRPr="00A062FF">
        <w:rPr>
          <w:rFonts w:ascii="Arial" w:eastAsia="Times New Roman" w:hAnsi="Arial" w:cs="Arial"/>
          <w:color w:val="000000" w:themeColor="text1"/>
          <w:kern w:val="0"/>
          <w:sz w:val="18"/>
          <w:szCs w:val="18"/>
          <w:lang w:val="fr-CA"/>
          <w14:ligatures w14:val="none"/>
        </w:rPr>
        <w:t xml:space="preserve"> et </w:t>
      </w:r>
      <w:r w:rsidR="00A062FF" w:rsidRPr="00A062FF">
        <w:rPr>
          <w:rFonts w:ascii="Arial" w:eastAsia="Times New Roman" w:hAnsi="Arial" w:cs="Arial"/>
          <w:color w:val="000000" w:themeColor="text1"/>
          <w:kern w:val="0"/>
          <w:sz w:val="18"/>
          <w:szCs w:val="18"/>
          <w:lang w:val="fr-CA"/>
          <w14:ligatures w14:val="none"/>
        </w:rPr>
        <w:t xml:space="preserve">single de Diamant </w:t>
      </w:r>
      <w:r w:rsidR="00A062FF" w:rsidRPr="00A062FF">
        <w:rPr>
          <w:rFonts w:ascii="Arial" w:eastAsia="Times New Roman" w:hAnsi="Arial" w:cs="Arial"/>
          <w:color w:val="000000" w:themeColor="text1"/>
          <w:kern w:val="0"/>
          <w:sz w:val="18"/>
          <w:szCs w:val="18"/>
          <w:lang w:val="fr-CA"/>
          <w14:ligatures w14:val="none"/>
        </w:rPr>
        <w:t>en France</w:t>
      </w:r>
      <w:r w:rsidR="00A062FF" w:rsidRPr="00A062FF">
        <w:rPr>
          <w:rFonts w:ascii="Arial" w:eastAsia="Times New Roman" w:hAnsi="Arial" w:cs="Arial"/>
          <w:color w:val="000000" w:themeColor="text1"/>
          <w:kern w:val="0"/>
          <w:sz w:val="18"/>
          <w:szCs w:val="18"/>
          <w:lang w:val="fr-CA"/>
          <w14:ligatures w14:val="none"/>
        </w:rPr>
        <w:t>,</w:t>
      </w:r>
      <w:r w:rsidR="00BC2FF4">
        <w:rPr>
          <w:rFonts w:ascii="Arial" w:eastAsia="Times New Roman" w:hAnsi="Arial" w:cs="Arial"/>
          <w:color w:val="000000" w:themeColor="text1"/>
          <w:kern w:val="0"/>
          <w:sz w:val="18"/>
          <w:szCs w:val="18"/>
          <w:lang w:val="fr-CA"/>
          <w14:ligatures w14:val="none"/>
        </w:rPr>
        <w:t xml:space="preserve"> </w:t>
      </w:r>
      <w:r w:rsidR="00A062FF" w:rsidRPr="00A062FF">
        <w:rPr>
          <w:rFonts w:ascii="Arial" w:eastAsia="Times New Roman" w:hAnsi="Arial" w:cs="Arial"/>
          <w:color w:val="000000" w:themeColor="text1"/>
          <w:kern w:val="0"/>
          <w:sz w:val="18"/>
          <w:szCs w:val="18"/>
          <w:lang w:val="fr-CA"/>
          <w14:ligatures w14:val="none"/>
        </w:rPr>
        <w:t>plus de 3 milliards de vues sur les r</w:t>
      </w:r>
      <w:r w:rsidR="00A062FF">
        <w:rPr>
          <w:rFonts w:ascii="Arial" w:eastAsia="Times New Roman" w:hAnsi="Arial" w:cs="Arial"/>
          <w:color w:val="000000" w:themeColor="text1"/>
          <w:kern w:val="0"/>
          <w:sz w:val="18"/>
          <w:szCs w:val="18"/>
          <w:lang w:val="fr-CA"/>
          <w14:ligatures w14:val="none"/>
        </w:rPr>
        <w:t>é</w:t>
      </w:r>
      <w:r w:rsidR="00A062FF" w:rsidRPr="00A062FF">
        <w:rPr>
          <w:rFonts w:ascii="Arial" w:eastAsia="Times New Roman" w:hAnsi="Arial" w:cs="Arial"/>
          <w:color w:val="000000" w:themeColor="text1"/>
          <w:kern w:val="0"/>
          <w:sz w:val="18"/>
          <w:szCs w:val="18"/>
          <w:lang w:val="fr-CA"/>
          <w14:ligatures w14:val="none"/>
        </w:rPr>
        <w:t>seaux sociaux)</w:t>
      </w:r>
      <w:r w:rsidR="00BC2FF4">
        <w:rPr>
          <w:rFonts w:ascii="Arial" w:eastAsia="Times New Roman" w:hAnsi="Arial" w:cs="Arial"/>
          <w:color w:val="000000" w:themeColor="text1"/>
          <w:kern w:val="0"/>
          <w:sz w:val="18"/>
          <w:szCs w:val="18"/>
          <w:lang w:val="fr-CA"/>
          <w14:ligatures w14:val="none"/>
        </w:rPr>
        <w:t xml:space="preserve"> </w:t>
      </w:r>
      <w:r w:rsidRPr="00270E25">
        <w:rPr>
          <w:rFonts w:ascii="Arial" w:hAnsi="Arial" w:cs="Arial"/>
          <w:sz w:val="18"/>
          <w:szCs w:val="18"/>
          <w:lang w:val="fr-CA"/>
        </w:rPr>
        <w:t>et fait vibrer ce besoin vital d’être ensemble.</w:t>
      </w:r>
    </w:p>
    <w:p w14:paraId="7B67342E" w14:textId="77777777" w:rsidR="00270E25" w:rsidRPr="00270E25" w:rsidRDefault="00270E25" w:rsidP="00270E25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270E25">
        <w:rPr>
          <w:rFonts w:ascii="Arial" w:hAnsi="Arial" w:cs="Arial"/>
          <w:sz w:val="18"/>
          <w:szCs w:val="18"/>
          <w:lang w:val="fr-CA"/>
        </w:rPr>
        <w:t xml:space="preserve">Née à Rennes d’une mère brésilienne et d’un père français, </w:t>
      </w:r>
      <w:proofErr w:type="spellStart"/>
      <w:r w:rsidRPr="00270E25">
        <w:rPr>
          <w:rFonts w:ascii="Arial" w:hAnsi="Arial" w:cs="Arial"/>
          <w:b/>
          <w:bCs/>
          <w:sz w:val="18"/>
          <w:szCs w:val="18"/>
          <w:lang w:val="fr-CA"/>
        </w:rPr>
        <w:t>Luiza</w:t>
      </w:r>
      <w:proofErr w:type="spellEnd"/>
      <w:r w:rsidRPr="00270E25">
        <w:rPr>
          <w:rFonts w:ascii="Arial" w:hAnsi="Arial" w:cs="Arial"/>
          <w:sz w:val="18"/>
          <w:szCs w:val="18"/>
          <w:lang w:val="fr-CA"/>
        </w:rPr>
        <w:t xml:space="preserve"> grandit dans une famille où la musique et la création font partie du quotidien. Chez elle, on vit l’art comme une façon d’être au monde, et elle y apprend très tôt à s’émerveiller de tout.</w:t>
      </w:r>
    </w:p>
    <w:p w14:paraId="4149D3EE" w14:textId="77777777" w:rsidR="00270E25" w:rsidRPr="00270E25" w:rsidRDefault="00270E25" w:rsidP="00270E25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270E25">
        <w:rPr>
          <w:rFonts w:ascii="Arial" w:hAnsi="Arial" w:cs="Arial"/>
          <w:sz w:val="18"/>
          <w:szCs w:val="18"/>
          <w:lang w:val="fr-CA"/>
        </w:rPr>
        <w:t xml:space="preserve">Après une formation classique au conservatoire de Rennes, elle part à la découverte du Brésil et de son Amazonie, de la vie parisienne, puis d’une école des beaux-arts à La Réunion — jusqu’aux scènes du monde où la mène son parcours. Elle collabore avec de nombreux artistes, signe un EP dub avec </w:t>
      </w:r>
      <w:proofErr w:type="spellStart"/>
      <w:r w:rsidRPr="00270E25">
        <w:rPr>
          <w:rStyle w:val="Strong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>Khoe</w:t>
      </w:r>
      <w:proofErr w:type="spellEnd"/>
      <w:r w:rsidRPr="00270E25">
        <w:rPr>
          <w:rStyle w:val="Strong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 xml:space="preserve"> Wa</w:t>
      </w:r>
      <w:r w:rsidRPr="00270E25">
        <w:rPr>
          <w:rFonts w:ascii="Arial" w:hAnsi="Arial" w:cs="Arial"/>
          <w:sz w:val="18"/>
          <w:szCs w:val="18"/>
          <w:lang w:val="fr-CA"/>
        </w:rPr>
        <w:t xml:space="preserve">, multiplie les </w:t>
      </w:r>
      <w:proofErr w:type="spellStart"/>
      <w:r w:rsidRPr="00270E25">
        <w:rPr>
          <w:rFonts w:ascii="Arial" w:hAnsi="Arial" w:cs="Arial"/>
          <w:sz w:val="18"/>
          <w:szCs w:val="18"/>
          <w:lang w:val="fr-CA"/>
        </w:rPr>
        <w:t>featurings</w:t>
      </w:r>
      <w:proofErr w:type="spellEnd"/>
      <w:r w:rsidRPr="00270E25">
        <w:rPr>
          <w:rFonts w:ascii="Arial" w:hAnsi="Arial" w:cs="Arial"/>
          <w:sz w:val="18"/>
          <w:szCs w:val="18"/>
          <w:lang w:val="fr-CA"/>
        </w:rPr>
        <w:t xml:space="preserve"> (</w:t>
      </w:r>
      <w:proofErr w:type="spellStart"/>
      <w:r w:rsidRPr="00270E25">
        <w:rPr>
          <w:rFonts w:ascii="Arial" w:hAnsi="Arial" w:cs="Arial"/>
          <w:sz w:val="18"/>
          <w:szCs w:val="18"/>
          <w:lang w:val="fr-CA"/>
        </w:rPr>
        <w:t>Fakear</w:t>
      </w:r>
      <w:proofErr w:type="spellEnd"/>
      <w:r w:rsidRPr="00270E25">
        <w:rPr>
          <w:rFonts w:ascii="Arial" w:hAnsi="Arial" w:cs="Arial"/>
          <w:sz w:val="18"/>
          <w:szCs w:val="18"/>
          <w:lang w:val="fr-CA"/>
        </w:rPr>
        <w:t xml:space="preserve">, Mahom, Flavia Coelho…) et marque un passage remarqué à </w:t>
      </w:r>
      <w:r w:rsidRPr="00270E25">
        <w:rPr>
          <w:rStyle w:val="Strong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>Taratata</w:t>
      </w:r>
      <w:r w:rsidRPr="00270E25">
        <w:rPr>
          <w:rFonts w:ascii="Arial" w:hAnsi="Arial" w:cs="Arial"/>
          <w:b/>
          <w:bCs/>
          <w:sz w:val="18"/>
          <w:szCs w:val="18"/>
          <w:lang w:val="fr-CA"/>
        </w:rPr>
        <w:t xml:space="preserve"> </w:t>
      </w:r>
      <w:r w:rsidRPr="00270E25">
        <w:rPr>
          <w:rFonts w:ascii="Arial" w:hAnsi="Arial" w:cs="Arial"/>
          <w:sz w:val="18"/>
          <w:szCs w:val="18"/>
          <w:lang w:val="fr-CA"/>
        </w:rPr>
        <w:t xml:space="preserve">avec </w:t>
      </w:r>
      <w:r w:rsidRPr="00270E25">
        <w:rPr>
          <w:rStyle w:val="Strong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>Féfé</w:t>
      </w:r>
      <w:r w:rsidRPr="00270E25">
        <w:rPr>
          <w:rFonts w:ascii="Arial" w:hAnsi="Arial" w:cs="Arial"/>
          <w:sz w:val="18"/>
          <w:szCs w:val="18"/>
          <w:lang w:val="fr-CA"/>
        </w:rPr>
        <w:t>, où elle finit même par interpréter ses propres chansons.</w:t>
      </w:r>
    </w:p>
    <w:p w14:paraId="5D1CDC87" w14:textId="7AFEC315" w:rsidR="00270E25" w:rsidRDefault="00270E25" w:rsidP="00270E25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270E25">
        <w:rPr>
          <w:rFonts w:ascii="Arial" w:hAnsi="Arial" w:cs="Arial"/>
          <w:sz w:val="18"/>
          <w:szCs w:val="18"/>
          <w:lang w:val="fr-CA"/>
        </w:rPr>
        <w:t xml:space="preserve">Depuis un an, </w:t>
      </w:r>
      <w:proofErr w:type="spellStart"/>
      <w:r w:rsidRPr="00270E25">
        <w:rPr>
          <w:rFonts w:ascii="Arial" w:hAnsi="Arial" w:cs="Arial"/>
          <w:b/>
          <w:bCs/>
          <w:sz w:val="18"/>
          <w:szCs w:val="18"/>
          <w:lang w:val="fr-CA"/>
        </w:rPr>
        <w:t>Luiza</w:t>
      </w:r>
      <w:proofErr w:type="spellEnd"/>
      <w:r w:rsidRPr="00270E25">
        <w:rPr>
          <w:rFonts w:ascii="Arial" w:hAnsi="Arial" w:cs="Arial"/>
          <w:sz w:val="18"/>
          <w:szCs w:val="18"/>
          <w:lang w:val="fr-CA"/>
        </w:rPr>
        <w:t xml:space="preserve"> fait danser les foules un peu partout avec son trio sur scène. </w:t>
      </w:r>
      <w:r w:rsidRPr="00270E25">
        <w:rPr>
          <w:rStyle w:val="Strong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>Radio Nova</w:t>
      </w:r>
      <w:r w:rsidRPr="00270E25">
        <w:rPr>
          <w:rFonts w:ascii="Arial" w:hAnsi="Arial" w:cs="Arial"/>
          <w:sz w:val="18"/>
          <w:szCs w:val="18"/>
          <w:lang w:val="fr-CA"/>
        </w:rPr>
        <w:t xml:space="preserve"> l’a d’ailleurs désignée parmi ses « coups de cœur » des </w:t>
      </w:r>
      <w:r w:rsidRPr="00270E25">
        <w:rPr>
          <w:rStyle w:val="Strong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>Bars en Trans</w:t>
      </w:r>
      <w:r w:rsidRPr="00270E25">
        <w:rPr>
          <w:rFonts w:ascii="Arial" w:hAnsi="Arial" w:cs="Arial"/>
          <w:sz w:val="18"/>
          <w:szCs w:val="18"/>
          <w:lang w:val="fr-CA"/>
        </w:rPr>
        <w:t xml:space="preserve">. Elle a aussi assuré les premières parties des </w:t>
      </w:r>
      <w:proofErr w:type="spellStart"/>
      <w:r w:rsidRPr="00270E25">
        <w:rPr>
          <w:rStyle w:val="Strong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>Zoufris</w:t>
      </w:r>
      <w:proofErr w:type="spellEnd"/>
      <w:r w:rsidRPr="00270E25">
        <w:rPr>
          <w:rStyle w:val="Strong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 xml:space="preserve"> Maracas</w:t>
      </w:r>
      <w:r w:rsidRPr="00270E25">
        <w:rPr>
          <w:rFonts w:ascii="Arial" w:hAnsi="Arial" w:cs="Arial"/>
          <w:sz w:val="18"/>
          <w:szCs w:val="18"/>
          <w:lang w:val="fr-CA"/>
        </w:rPr>
        <w:t xml:space="preserve">, de </w:t>
      </w:r>
      <w:r w:rsidRPr="00270E25">
        <w:rPr>
          <w:rStyle w:val="Strong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>Fatoumata Diawara</w:t>
      </w:r>
      <w:r w:rsidRPr="00270E25">
        <w:rPr>
          <w:rFonts w:ascii="Arial" w:hAnsi="Arial" w:cs="Arial"/>
          <w:sz w:val="18"/>
          <w:szCs w:val="18"/>
          <w:lang w:val="fr-CA"/>
        </w:rPr>
        <w:t xml:space="preserve"> à l’Olympia et de </w:t>
      </w:r>
      <w:proofErr w:type="spellStart"/>
      <w:r w:rsidRPr="00270E25">
        <w:rPr>
          <w:rStyle w:val="Strong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>Ladaniva</w:t>
      </w:r>
      <w:proofErr w:type="spellEnd"/>
      <w:r w:rsidRPr="00270E25">
        <w:rPr>
          <w:rFonts w:ascii="Arial" w:hAnsi="Arial" w:cs="Arial"/>
          <w:sz w:val="18"/>
          <w:szCs w:val="18"/>
          <w:lang w:val="fr-CA"/>
        </w:rPr>
        <w:t xml:space="preserve"> au Bataclan. </w:t>
      </w:r>
    </w:p>
    <w:p w14:paraId="292C3D77" w14:textId="18334FC2" w:rsidR="00A062FF" w:rsidRPr="00A062FF" w:rsidRDefault="00A062FF" w:rsidP="00A062FF">
      <w:pPr>
        <w:rPr>
          <w:rFonts w:ascii="Aptos" w:eastAsia="Times New Roman" w:hAnsi="Aptos" w:cs="Times New Roman"/>
          <w:color w:val="000000" w:themeColor="text1"/>
          <w:kern w:val="0"/>
          <w:lang w:val="fr-CA"/>
          <w14:ligatures w14:val="none"/>
        </w:rPr>
      </w:pPr>
      <w:proofErr w:type="spellStart"/>
      <w:r w:rsidRPr="00A062FF">
        <w:rPr>
          <w:rFonts w:ascii="Arial" w:eastAsia="Times New Roman" w:hAnsi="Arial" w:cs="Arial"/>
          <w:b/>
          <w:bCs/>
          <w:color w:val="000000" w:themeColor="text1"/>
          <w:kern w:val="0"/>
          <w:sz w:val="18"/>
          <w:szCs w:val="18"/>
          <w:lang w:val="fr-CA"/>
          <w14:ligatures w14:val="none"/>
        </w:rPr>
        <w:t>Luiza</w:t>
      </w:r>
      <w:proofErr w:type="spellEnd"/>
      <w:r w:rsidRPr="00A062FF">
        <w:rPr>
          <w:rFonts w:ascii="Arial" w:eastAsia="Times New Roman" w:hAnsi="Arial" w:cs="Arial"/>
          <w:color w:val="000000" w:themeColor="text1"/>
          <w:kern w:val="0"/>
          <w:sz w:val="18"/>
          <w:szCs w:val="18"/>
          <w:lang w:val="fr-CA"/>
          <w14:ligatures w14:val="none"/>
        </w:rPr>
        <w:t xml:space="preserve"> </w:t>
      </w:r>
      <w:r w:rsidRPr="00A062FF">
        <w:rPr>
          <w:rFonts w:ascii="Arial" w:eastAsia="Times New Roman" w:hAnsi="Arial" w:cs="Arial"/>
          <w:color w:val="000000" w:themeColor="text1"/>
          <w:kern w:val="0"/>
          <w:sz w:val="18"/>
          <w:szCs w:val="18"/>
          <w:lang w:val="fr-CA"/>
          <w14:ligatures w14:val="none"/>
        </w:rPr>
        <w:t>c</w:t>
      </w:r>
      <w:r w:rsidRPr="00A062FF">
        <w:rPr>
          <w:rFonts w:ascii="Arial" w:eastAsia="Times New Roman" w:hAnsi="Arial" w:cs="Arial"/>
          <w:color w:val="000000" w:themeColor="text1"/>
          <w:kern w:val="0"/>
          <w:sz w:val="18"/>
          <w:szCs w:val="18"/>
          <w:lang w:val="fr-CA"/>
          <w14:ligatures w14:val="none"/>
        </w:rPr>
        <w:t xml:space="preserve">ommence une </w:t>
      </w:r>
      <w:r w:rsidRPr="00A062FF">
        <w:rPr>
          <w:rFonts w:ascii="Arial" w:eastAsia="Times New Roman" w:hAnsi="Arial" w:cs="Arial"/>
          <w:color w:val="000000" w:themeColor="text1"/>
          <w:kern w:val="0"/>
          <w:sz w:val="18"/>
          <w:szCs w:val="18"/>
          <w:lang w:val="fr-CA"/>
          <w14:ligatures w14:val="none"/>
        </w:rPr>
        <w:t>é</w:t>
      </w:r>
      <w:r w:rsidRPr="00A062FF">
        <w:rPr>
          <w:rFonts w:ascii="Arial" w:eastAsia="Times New Roman" w:hAnsi="Arial" w:cs="Arial"/>
          <w:color w:val="000000" w:themeColor="text1"/>
          <w:kern w:val="0"/>
          <w:sz w:val="18"/>
          <w:szCs w:val="18"/>
          <w:lang w:val="fr-CA"/>
          <w14:ligatures w14:val="none"/>
        </w:rPr>
        <w:t>norme tournée en Europe sur toute l’année 2026.</w:t>
      </w:r>
    </w:p>
    <w:p w14:paraId="7B525FDE" w14:textId="0546D2F8" w:rsidR="00270E25" w:rsidRPr="00270E25" w:rsidRDefault="00270E25" w:rsidP="00270E25">
      <w:pPr>
        <w:pStyle w:val="NormalWeb"/>
        <w:rPr>
          <w:rFonts w:ascii="Arial" w:hAnsi="Arial" w:cs="Arial"/>
          <w:sz w:val="18"/>
          <w:szCs w:val="18"/>
          <w:lang w:val="fr-CA"/>
        </w:rPr>
      </w:pPr>
      <w:r>
        <w:rPr>
          <w:rFonts w:ascii="Arial" w:hAnsi="Arial" w:cs="Arial"/>
          <w:sz w:val="18"/>
          <w:szCs w:val="18"/>
          <w:lang w:val="fr-CA"/>
        </w:rPr>
        <w:t xml:space="preserve">Source : </w:t>
      </w:r>
      <w:proofErr w:type="spellStart"/>
      <w:r>
        <w:rPr>
          <w:rFonts w:ascii="Arial" w:hAnsi="Arial" w:cs="Arial"/>
          <w:sz w:val="18"/>
          <w:szCs w:val="18"/>
          <w:lang w:val="fr-CA"/>
        </w:rPr>
        <w:t>Chapter</w:t>
      </w:r>
      <w:proofErr w:type="spellEnd"/>
      <w:r>
        <w:rPr>
          <w:rFonts w:ascii="Arial" w:hAnsi="Arial" w:cs="Arial"/>
          <w:sz w:val="18"/>
          <w:szCs w:val="18"/>
          <w:lang w:val="fr-CA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fr-CA"/>
        </w:rPr>
        <w:t>Two</w:t>
      </w:r>
      <w:proofErr w:type="spellEnd"/>
      <w:r>
        <w:rPr>
          <w:rFonts w:ascii="Arial" w:hAnsi="Arial" w:cs="Arial"/>
          <w:sz w:val="18"/>
          <w:szCs w:val="18"/>
          <w:lang w:val="fr-CA"/>
        </w:rPr>
        <w:t xml:space="preserve"> / Wagram</w:t>
      </w:r>
    </w:p>
    <w:p w14:paraId="46BFEC76" w14:textId="77777777" w:rsidR="00270E25" w:rsidRPr="00270E25" w:rsidRDefault="00270E25">
      <w:pPr>
        <w:rPr>
          <w:rFonts w:ascii="Arial" w:hAnsi="Arial" w:cs="Arial"/>
          <w:sz w:val="18"/>
          <w:szCs w:val="18"/>
          <w:lang w:val="fr-CA"/>
        </w:rPr>
      </w:pPr>
    </w:p>
    <w:sectPr w:rsidR="00270E25" w:rsidRPr="00270E25" w:rsidSect="007F43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E52"/>
    <w:rsid w:val="000F14E0"/>
    <w:rsid w:val="00270E25"/>
    <w:rsid w:val="00353978"/>
    <w:rsid w:val="0040599E"/>
    <w:rsid w:val="004818CD"/>
    <w:rsid w:val="004D48F8"/>
    <w:rsid w:val="00502B70"/>
    <w:rsid w:val="006758B1"/>
    <w:rsid w:val="00694655"/>
    <w:rsid w:val="006E60DC"/>
    <w:rsid w:val="00747EC2"/>
    <w:rsid w:val="007F4317"/>
    <w:rsid w:val="00885202"/>
    <w:rsid w:val="00A062FF"/>
    <w:rsid w:val="00A44E52"/>
    <w:rsid w:val="00BC2FF4"/>
    <w:rsid w:val="00C3000C"/>
    <w:rsid w:val="00DE2633"/>
    <w:rsid w:val="00FB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46A84D"/>
  <w14:defaultImageDpi w14:val="32767"/>
  <w15:chartTrackingRefBased/>
  <w15:docId w15:val="{2645C7AC-E185-A246-BF5C-A30EC42A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4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4E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4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4E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4E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4E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4E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4E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4E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E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4E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4E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4E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4E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4E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4E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4E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4E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4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4E5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4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4E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4E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4E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4E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4E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4E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4E5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70E2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CA"/>
      <w14:ligatures w14:val="none"/>
    </w:rPr>
  </w:style>
  <w:style w:type="character" w:styleId="Strong">
    <w:name w:val="Strong"/>
    <w:basedOn w:val="DefaultParagraphFont"/>
    <w:uiPriority w:val="22"/>
    <w:qFormat/>
    <w:rsid w:val="00270E25"/>
    <w:rPr>
      <w:b/>
      <w:bCs/>
    </w:rPr>
  </w:style>
  <w:style w:type="character" w:styleId="Emphasis">
    <w:name w:val="Emphasis"/>
    <w:basedOn w:val="DefaultParagraphFont"/>
    <w:uiPriority w:val="20"/>
    <w:qFormat/>
    <w:rsid w:val="00270E25"/>
    <w:rPr>
      <w:i/>
      <w:iCs/>
    </w:rPr>
  </w:style>
  <w:style w:type="character" w:styleId="Hyperlink">
    <w:name w:val="Hyperlink"/>
    <w:basedOn w:val="DefaultParagraphFont"/>
    <w:uiPriority w:val="99"/>
    <w:unhideWhenUsed/>
    <w:rsid w:val="00747E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47E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nd8RD3tjNQE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Fauteux</dc:creator>
  <cp:keywords/>
  <dc:description/>
  <cp:lastModifiedBy>Simon Fauteux</cp:lastModifiedBy>
  <cp:revision>6</cp:revision>
  <dcterms:created xsi:type="dcterms:W3CDTF">2025-10-14T14:21:00Z</dcterms:created>
  <dcterms:modified xsi:type="dcterms:W3CDTF">2025-10-15T13:24:00Z</dcterms:modified>
</cp:coreProperties>
</file>