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F4F" w14:textId="15DCD0C8" w:rsidR="00C20B11" w:rsidRPr="002A642E" w:rsidRDefault="00C20B11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2A642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</w:rPr>
        <w:drawing>
          <wp:inline distT="0" distB="0" distL="0" distR="0" wp14:anchorId="0F955AE7" wp14:editId="6895853C">
            <wp:extent cx="564204" cy="564204"/>
            <wp:effectExtent l="0" t="0" r="0" b="0"/>
            <wp:docPr id="80783806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8068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86" cy="60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642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2A642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</w:rPr>
        <w:drawing>
          <wp:inline distT="0" distB="0" distL="0" distR="0" wp14:anchorId="5342487F" wp14:editId="06633FBD">
            <wp:extent cx="671208" cy="671208"/>
            <wp:effectExtent l="0" t="0" r="1905" b="1905"/>
            <wp:docPr id="1987205389" name="Picture 2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05389" name="Picture 2" descr="A logo of a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14" cy="6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94052" w14:textId="1E5B8C38" w:rsidR="00957DA3" w:rsidRPr="002A642E" w:rsidRDefault="00957DA3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2A642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Joseph Marchand</w:t>
      </w:r>
      <w:r w:rsidRPr="002A642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br/>
      </w:r>
      <w:r w:rsidRPr="002A642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Treize Miniatures</w:t>
      </w:r>
      <w:r w:rsidR="008005E9" w:rsidRPr="002A642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– L’album </w:t>
      </w:r>
      <w:r w:rsidRPr="002A642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à paraître le 21 novembre </w:t>
      </w:r>
      <w:r w:rsidR="008005E9" w:rsidRPr="002A642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via Costume</w:t>
      </w:r>
    </w:p>
    <w:p w14:paraId="12D6B7EF" w14:textId="4044721B" w:rsidR="002A642E" w:rsidRPr="002A642E" w:rsidRDefault="002A642E" w:rsidP="002A642E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>EN SPECTACLE</w:t>
      </w:r>
      <w:r w:rsidRPr="002A642E">
        <w:rPr>
          <w:rFonts w:ascii="Arial" w:hAnsi="Arial" w:cs="Arial"/>
          <w:sz w:val="18"/>
          <w:szCs w:val="18"/>
          <w:lang w:val="fr-CA"/>
        </w:rPr>
        <w:br/>
      </w:r>
      <w:hyperlink r:id="rId7" w:tgtFrame="_blank" w:history="1">
        <w:r w:rsidRPr="002A642E">
          <w:rPr>
            <w:rStyle w:val="Hyperlink"/>
            <w:rFonts w:ascii="Arial" w:eastAsiaTheme="majorEastAsia" w:hAnsi="Arial" w:cs="Arial"/>
            <w:sz w:val="18"/>
            <w:szCs w:val="18"/>
            <w:lang w:val="fr-CA"/>
          </w:rPr>
          <w:t xml:space="preserve">13/11 - Montréal - Le Ministère (coup de </w:t>
        </w:r>
        <w:r w:rsidRPr="002A642E">
          <w:rPr>
            <w:rStyle w:val="Hyperlink"/>
            <w:rFonts w:ascii="Arial" w:eastAsiaTheme="majorEastAsia" w:hAnsi="Arial" w:cs="Arial"/>
            <w:sz w:val="18"/>
            <w:szCs w:val="18"/>
            <w:lang w:val="fr-CA"/>
          </w:rPr>
          <w:t>cœur</w:t>
        </w:r>
        <w:r w:rsidRPr="002A642E">
          <w:rPr>
            <w:rStyle w:val="Hyperlink"/>
            <w:rFonts w:ascii="Arial" w:eastAsiaTheme="majorEastAsia" w:hAnsi="Arial" w:cs="Arial"/>
            <w:sz w:val="18"/>
            <w:szCs w:val="18"/>
            <w:lang w:val="fr-CA"/>
          </w:rPr>
          <w:t xml:space="preserve"> francophone)</w:t>
        </w:r>
      </w:hyperlink>
    </w:p>
    <w:p w14:paraId="525B10C2" w14:textId="77777777" w:rsidR="002A642E" w:rsidRPr="002A642E" w:rsidRDefault="002A642E" w:rsidP="002A642E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Montréal, octobre 2025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– Le compositeur, réalisateur et guitariste montréalais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Joseph Marchand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dévoilera le 21 novembre prochain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Treize Miniatures</w:t>
      </w:r>
      <w:r w:rsidRPr="002A642E">
        <w:rPr>
          <w:rFonts w:ascii="Arial" w:hAnsi="Arial" w:cs="Arial"/>
          <w:sz w:val="18"/>
          <w:szCs w:val="18"/>
          <w:lang w:val="fr-CA"/>
        </w:rPr>
        <w:t>, un album intime et majoritairement instrumental. Entre espace, mélodie et texture, il propose une œuvre où le temps semble suspendu, invitant à une respiration méditative et à une écoute attentive.</w:t>
      </w:r>
    </w:p>
    <w:p w14:paraId="0A9EC084" w14:textId="77777777" w:rsidR="002A642E" w:rsidRPr="002A642E" w:rsidRDefault="002A642E" w:rsidP="002A642E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Entouré de François Lafontaine, Nicolas Basque, Simone Marchand, Marie-Pier Arthur, Klô Pelgag, Safia Nolin et Raphaël Pépin-Tanguay ainsi que d’un ensemble de cordes composé de Mélanie Bélair et Chantal Bergeron (violons), Ligia Paquin (alto), Annie Gadbois (violoncelle) et Jean-Christophe Lizotte (violoncelle),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Joseph Marchand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nous convie avec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Treize Miniatures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à un voyage sonore empreint de délicatesse, un espace intérieur où chaque note devient souffle.</w:t>
      </w:r>
    </w:p>
    <w:p w14:paraId="074C39DC" w14:textId="7FF1B0AB" w:rsidR="002A642E" w:rsidRPr="002A642E" w:rsidRDefault="002A642E" w:rsidP="002A642E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Joseph Marchand présentera l'essentiel de Treize miniatures sur scène le 13 novembre à Montréal au Ministère dans le cadre du Coup de </w:t>
      </w:r>
      <w:r w:rsidRPr="002A642E">
        <w:rPr>
          <w:rFonts w:ascii="Arial" w:hAnsi="Arial" w:cs="Arial"/>
          <w:sz w:val="18"/>
          <w:szCs w:val="18"/>
          <w:lang w:val="fr-CA"/>
        </w:rPr>
        <w:t>cœur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francophone. Les billets sont disponibles </w:t>
      </w:r>
      <w:hyperlink r:id="rId8" w:tgtFrame="_blank" w:history="1">
        <w:r w:rsidRPr="002A642E">
          <w:rPr>
            <w:rStyle w:val="Hyperlink"/>
            <w:rFonts w:ascii="Arial" w:eastAsiaTheme="majorEastAsia" w:hAnsi="Arial" w:cs="Arial"/>
            <w:sz w:val="18"/>
            <w:szCs w:val="18"/>
            <w:lang w:val="fr-CA"/>
          </w:rPr>
          <w:t>ICI</w:t>
        </w:r>
      </w:hyperlink>
    </w:p>
    <w:p w14:paraId="36ABA35F" w14:textId="78DC65DC" w:rsidR="00F53A38" w:rsidRPr="002A642E" w:rsidRDefault="002A642E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> </w:t>
      </w:r>
      <w:r w:rsidR="00F53A38" w:rsidRPr="002A642E">
        <w:rPr>
          <w:rFonts w:ascii="Arial" w:hAnsi="Arial" w:cs="Arial"/>
          <w:sz w:val="18"/>
          <w:szCs w:val="18"/>
          <w:lang w:val="fr-CA"/>
        </w:rPr>
        <w:t xml:space="preserve">Actif sur la scène musicale et audiovisuelle depuis plus de vingt ans, Joseph Marchand a signé la musique d’une quarantaine de productions télévisuelles, cinématographiques, documentaires et théâtrales. On lui doit notamment les trames sonores des séries </w:t>
      </w:r>
      <w:r w:rsidR="00F53A38"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Les perles</w:t>
      </w:r>
      <w:r w:rsidR="00F53A38" w:rsidRPr="002A642E">
        <w:rPr>
          <w:rFonts w:ascii="Arial" w:hAnsi="Arial" w:cs="Arial"/>
          <w:sz w:val="18"/>
          <w:szCs w:val="18"/>
          <w:lang w:val="fr-CA"/>
        </w:rPr>
        <w:t xml:space="preserve"> (illico+), </w:t>
      </w:r>
      <w:r w:rsidR="00F53A38"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Je voudrais qu’on m’efface</w:t>
      </w:r>
      <w:r w:rsidR="00F53A38" w:rsidRPr="002A642E">
        <w:rPr>
          <w:rFonts w:ascii="Arial" w:hAnsi="Arial" w:cs="Arial"/>
          <w:sz w:val="18"/>
          <w:szCs w:val="18"/>
          <w:lang w:val="fr-CA"/>
        </w:rPr>
        <w:t xml:space="preserve">, </w:t>
      </w:r>
      <w:r w:rsidR="00F53A38"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Six Degrés</w:t>
      </w:r>
      <w:r w:rsidR="00F53A38" w:rsidRPr="002A642E">
        <w:rPr>
          <w:rFonts w:ascii="Arial" w:hAnsi="Arial" w:cs="Arial"/>
          <w:sz w:val="18"/>
          <w:szCs w:val="18"/>
          <w:lang w:val="fr-CA"/>
        </w:rPr>
        <w:t xml:space="preserve">, </w:t>
      </w:r>
      <w:r w:rsidR="00F53A38"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Bébéatrice</w:t>
      </w:r>
      <w:r w:rsidR="00F53A38" w:rsidRPr="002A642E">
        <w:rPr>
          <w:rFonts w:ascii="Arial" w:hAnsi="Arial" w:cs="Arial"/>
          <w:sz w:val="18"/>
          <w:szCs w:val="18"/>
          <w:lang w:val="fr-CA"/>
        </w:rPr>
        <w:t xml:space="preserve">, </w:t>
      </w:r>
      <w:r w:rsidR="00F53A38"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Les Simone</w:t>
      </w:r>
      <w:r w:rsidR="00F53A38" w:rsidRPr="002A642E">
        <w:rPr>
          <w:rFonts w:ascii="Arial" w:hAnsi="Arial" w:cs="Arial"/>
          <w:sz w:val="18"/>
          <w:szCs w:val="18"/>
          <w:lang w:val="fr-CA"/>
        </w:rPr>
        <w:t xml:space="preserve"> (avec Ariane Moffatt) et </w:t>
      </w:r>
      <w:r w:rsidR="00F53A38"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30 vies</w:t>
      </w:r>
      <w:r w:rsidR="00F53A38" w:rsidRPr="002A642E">
        <w:rPr>
          <w:rFonts w:ascii="Arial" w:hAnsi="Arial" w:cs="Arial"/>
          <w:sz w:val="18"/>
          <w:szCs w:val="18"/>
          <w:lang w:val="fr-CA"/>
        </w:rPr>
        <w:t xml:space="preserve"> (ICI Télé), ainsi que plusieurs documentaires marquants, dont </w:t>
      </w:r>
      <w:r w:rsidR="00F53A38"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Mad Dog and the Butcher</w:t>
      </w:r>
      <w:r w:rsidR="00F53A38" w:rsidRPr="002A642E">
        <w:rPr>
          <w:rFonts w:ascii="Arial" w:hAnsi="Arial" w:cs="Arial"/>
          <w:sz w:val="18"/>
          <w:szCs w:val="18"/>
          <w:lang w:val="fr-CA"/>
        </w:rPr>
        <w:t xml:space="preserve"> qui lui a valu une nomination aux prix Gémeaux en 2020.</w:t>
      </w:r>
    </w:p>
    <w:p w14:paraId="71A73A04" w14:textId="77777777" w:rsidR="00F53A38" w:rsidRPr="002A642E" w:rsidRDefault="00F53A38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Au cinéma, il a composé la musique de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Mafia inc.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(Podz, avec Milk &amp; Bone),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Hello Stranger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(Amélie Hardy) et travaille actuellement sur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Fleur bleue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de Geneviève Dulude-De Celles. Sur scène, il a assuré la musique et l’interprétation de la pièce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J’ai cru vous voir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(Alexia Bürger, Espace Go).</w:t>
      </w:r>
    </w:p>
    <w:p w14:paraId="68293B76" w14:textId="2A3F0DAE" w:rsidR="00F53A38" w:rsidRPr="002A642E" w:rsidRDefault="00F53A38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Parallèlement, Joseph Marchand a collaboré comme réalisateur et musicien avec plusieurs grands noms, dont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Pierre Lapointe, Ariane Moffatt, Daniel Bélanger, Safia Nolin, Stéphanie Lapointe, Beyries, Ingrid St-Pierre, Marie-Pierre Arthur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et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Willows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, en plus d’être membre fondateur du duo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Forêt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. Ces collaborations lui ont valu plusieurs nominations à l’ADISQ et trois prix Félix, dont :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Du feu dans les lilas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(Beyries, 2024 – Album adulte contemporain),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Reprises Vol. 1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(Safia Nolin, 2017 – Album de l’année Réinterprétation) et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Aquanaute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(Ariane Moffatt, 2003 – Réalisation de disque de l’année)</w:t>
      </w:r>
      <w:r w:rsidR="00B82BE5" w:rsidRPr="002A642E">
        <w:rPr>
          <w:rFonts w:ascii="Arial" w:hAnsi="Arial" w:cs="Arial"/>
          <w:sz w:val="18"/>
          <w:szCs w:val="18"/>
          <w:lang w:val="fr-CA"/>
        </w:rPr>
        <w:t xml:space="preserve">. </w:t>
      </w:r>
      <w:r w:rsidRPr="002A642E">
        <w:rPr>
          <w:rFonts w:ascii="Arial" w:hAnsi="Arial" w:cs="Arial"/>
          <w:sz w:val="18"/>
          <w:szCs w:val="18"/>
          <w:lang w:val="fr-CA"/>
        </w:rPr>
        <w:t>Il a également dirigé la musique de galas et d’événements d’envergure tels que le Gala des prix Gémeaux et le Gala Artisans Québec Cinéma.</w:t>
      </w:r>
    </w:p>
    <w:p w14:paraId="10DB0E30" w14:textId="77777777" w:rsidR="00F53A38" w:rsidRPr="002A642E" w:rsidRDefault="00F53A38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En 2022, il lançait son projet solo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Joseph Mihalcean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avec un premier album éponyme coréalisé avec Philippe Brault, nommé au GAMIQ 2023 dans la catégorie Album folk de l’année, suivi du EP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Sieste sur l’oreille droite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(2023) en collaboration avec Klô Pelgag et Samuel Gougoux. Il prépare présentement un prochain album attendu en 2025 chez Costume Records.</w:t>
      </w:r>
    </w:p>
    <w:p w14:paraId="3EBC05A1" w14:textId="77777777" w:rsidR="00F53A38" w:rsidRPr="002A642E" w:rsidRDefault="00F53A38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Plus récemment, Joseph est apparu à l’écran dans la comédie existentialiste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Chef d’orchestre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de Stéphane Lafleur, diffusée sur ICI TOU.TV EXTRA, où il incarne son propre rôle.</w:t>
      </w:r>
    </w:p>
    <w:p w14:paraId="3F9676F7" w14:textId="77777777" w:rsidR="00F53A38" w:rsidRPr="002A642E" w:rsidRDefault="00F53A38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Source :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Costume</w:t>
      </w:r>
      <w:r w:rsidRPr="002A642E">
        <w:rPr>
          <w:rFonts w:ascii="Arial" w:hAnsi="Arial" w:cs="Arial"/>
          <w:sz w:val="18"/>
          <w:szCs w:val="18"/>
          <w:lang w:val="fr-CA"/>
        </w:rPr>
        <w:br/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Info :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Simon Fauteux</w:t>
      </w:r>
    </w:p>
    <w:p w14:paraId="73CB8BE4" w14:textId="728E2EA2" w:rsidR="004D48F8" w:rsidRPr="002A642E" w:rsidRDefault="004D48F8" w:rsidP="008005E9">
      <w:pPr>
        <w:pStyle w:val="Corps"/>
        <w:rPr>
          <w:rFonts w:cs="Arial"/>
          <w:sz w:val="18"/>
          <w:szCs w:val="18"/>
          <w:lang w:val="fr-CA"/>
        </w:rPr>
      </w:pPr>
    </w:p>
    <w:sectPr w:rsidR="004D48F8" w:rsidRPr="002A642E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67C7"/>
    <w:multiLevelType w:val="multilevel"/>
    <w:tmpl w:val="FE1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40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0"/>
    <w:rsid w:val="002A642E"/>
    <w:rsid w:val="002C11E1"/>
    <w:rsid w:val="00353978"/>
    <w:rsid w:val="0040599E"/>
    <w:rsid w:val="004818CD"/>
    <w:rsid w:val="004D21B0"/>
    <w:rsid w:val="004D48F8"/>
    <w:rsid w:val="00502B70"/>
    <w:rsid w:val="006758B1"/>
    <w:rsid w:val="00694655"/>
    <w:rsid w:val="0078770F"/>
    <w:rsid w:val="007F4317"/>
    <w:rsid w:val="008005E9"/>
    <w:rsid w:val="00957DA3"/>
    <w:rsid w:val="00A84207"/>
    <w:rsid w:val="00B82BE5"/>
    <w:rsid w:val="00C05320"/>
    <w:rsid w:val="00C20B11"/>
    <w:rsid w:val="00C3000C"/>
    <w:rsid w:val="00DE2633"/>
    <w:rsid w:val="00F53A38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4E8C"/>
  <w14:defaultImageDpi w14:val="32767"/>
  <w15:chartTrackingRefBased/>
  <w15:docId w15:val="{2F750011-9B15-8A44-8270-A94E439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32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57DA3"/>
  </w:style>
  <w:style w:type="character" w:styleId="Emphasis">
    <w:name w:val="Emphasis"/>
    <w:basedOn w:val="DefaultParagraphFont"/>
    <w:uiPriority w:val="20"/>
    <w:qFormat/>
    <w:rsid w:val="00957DA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7D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957DA3"/>
    <w:rPr>
      <w:b/>
      <w:bCs/>
    </w:rPr>
  </w:style>
  <w:style w:type="paragraph" w:customStyle="1" w:styleId="Corps">
    <w:name w:val="Corps"/>
    <w:rsid w:val="008005E9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Aucun">
    <w:name w:val="Aucun"/>
    <w:rsid w:val="008005E9"/>
    <w:rPr>
      <w:lang w:val="es-ES_tradnl"/>
    </w:rPr>
  </w:style>
  <w:style w:type="character" w:styleId="Hyperlink">
    <w:name w:val="Hyperlink"/>
    <w:basedOn w:val="DefaultParagraphFont"/>
    <w:uiPriority w:val="99"/>
    <w:semiHidden/>
    <w:unhideWhenUsed/>
    <w:rsid w:val="002A6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pdecoeur.ca/programmation/montreal/joseph-marchan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updecoeur.ca/programmation/montreal/joseph-marcha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2025-10-15T14:05:00Z</dcterms:created>
  <dcterms:modified xsi:type="dcterms:W3CDTF">2025-10-15T14:05:00Z</dcterms:modified>
</cp:coreProperties>
</file>