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4A992" w14:textId="44805D9F" w:rsidR="002F7CC7" w:rsidRPr="00040E72" w:rsidRDefault="002F7CC7">
      <w:pPr>
        <w:pStyle w:val="Heading2"/>
        <w:rPr>
          <w:rFonts w:ascii="Arial" w:hAnsi="Arial" w:cs="Arial"/>
          <w:color w:val="000000" w:themeColor="text1"/>
          <w:sz w:val="18"/>
          <w:szCs w:val="18"/>
          <w:lang w:val="fr-CA"/>
        </w:rPr>
      </w:pPr>
      <w:r w:rsidRPr="00040E72">
        <w:rPr>
          <w:rFonts w:ascii="Arial" w:hAnsi="Arial" w:cs="Arial"/>
          <w:noProof/>
          <w:color w:val="000000" w:themeColor="text1"/>
          <w:sz w:val="18"/>
          <w:szCs w:val="18"/>
          <w:lang w:val="fr-CA"/>
        </w:rPr>
        <w:drawing>
          <wp:inline distT="0" distB="0" distL="0" distR="0" wp14:anchorId="00D7D921" wp14:editId="0322C7E4">
            <wp:extent cx="700391" cy="700391"/>
            <wp:effectExtent l="0" t="0" r="0" b="0"/>
            <wp:docPr id="488842395"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842395" name="Picture 1" descr="A logo with a circle of fire&#10;&#10;AI-generated content may be incorrect."/>
                    <pic:cNvPicPr/>
                  </pic:nvPicPr>
                  <pic:blipFill>
                    <a:blip r:embed="rId6"/>
                    <a:stretch>
                      <a:fillRect/>
                    </a:stretch>
                  </pic:blipFill>
                  <pic:spPr>
                    <a:xfrm>
                      <a:off x="0" y="0"/>
                      <a:ext cx="715990" cy="715990"/>
                    </a:xfrm>
                    <a:prstGeom prst="rect">
                      <a:avLst/>
                    </a:prstGeom>
                  </pic:spPr>
                </pic:pic>
              </a:graphicData>
            </a:graphic>
          </wp:inline>
        </w:drawing>
      </w:r>
      <w:r w:rsidRPr="00040E72">
        <w:rPr>
          <w:rFonts w:ascii="Arial" w:hAnsi="Arial" w:cs="Arial"/>
          <w:color w:val="000000" w:themeColor="text1"/>
          <w:sz w:val="18"/>
          <w:szCs w:val="18"/>
          <w:lang w:val="fr-CA"/>
        </w:rPr>
        <w:t xml:space="preserve"> </w:t>
      </w:r>
      <w:r w:rsidRPr="00040E72">
        <w:rPr>
          <w:rFonts w:ascii="Arial" w:hAnsi="Arial" w:cs="Arial"/>
          <w:noProof/>
          <w:color w:val="000000" w:themeColor="text1"/>
          <w:sz w:val="18"/>
          <w:szCs w:val="18"/>
          <w:lang w:val="fr-CA"/>
        </w:rPr>
        <w:drawing>
          <wp:inline distT="0" distB="0" distL="0" distR="0" wp14:anchorId="0B9485E4" wp14:editId="6E9FEF3C">
            <wp:extent cx="690664" cy="690664"/>
            <wp:effectExtent l="0" t="0" r="0" b="0"/>
            <wp:docPr id="1686274113" name="Picture 2"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274113" name="Picture 2" descr="A red and white logo&#10;&#10;AI-generated content may be incorrect."/>
                    <pic:cNvPicPr/>
                  </pic:nvPicPr>
                  <pic:blipFill>
                    <a:blip r:embed="rId7"/>
                    <a:stretch>
                      <a:fillRect/>
                    </a:stretch>
                  </pic:blipFill>
                  <pic:spPr>
                    <a:xfrm>
                      <a:off x="0" y="0"/>
                      <a:ext cx="708812" cy="708812"/>
                    </a:xfrm>
                    <a:prstGeom prst="rect">
                      <a:avLst/>
                    </a:prstGeom>
                  </pic:spPr>
                </pic:pic>
              </a:graphicData>
            </a:graphic>
          </wp:inline>
        </w:drawing>
      </w:r>
    </w:p>
    <w:p w14:paraId="4E3C63BB" w14:textId="2C020215" w:rsidR="0087797B" w:rsidRPr="00040E72" w:rsidRDefault="00000D24">
      <w:pPr>
        <w:pStyle w:val="Heading2"/>
        <w:rPr>
          <w:rFonts w:ascii="Arial" w:hAnsi="Arial" w:cs="Arial"/>
          <w:color w:val="000000" w:themeColor="text1"/>
          <w:sz w:val="18"/>
          <w:szCs w:val="18"/>
          <w:lang w:val="fr-CA"/>
        </w:rPr>
      </w:pPr>
      <w:r w:rsidRPr="00040E72">
        <w:rPr>
          <w:rFonts w:ascii="Arial" w:hAnsi="Arial" w:cs="Arial"/>
          <w:color w:val="000000" w:themeColor="text1"/>
          <w:sz w:val="18"/>
          <w:szCs w:val="18"/>
          <w:lang w:val="fr-CA"/>
        </w:rPr>
        <w:t>Spock’s Beard</w:t>
      </w:r>
      <w:r w:rsidRPr="00040E72">
        <w:rPr>
          <w:rFonts w:ascii="Arial" w:hAnsi="Arial" w:cs="Arial"/>
          <w:color w:val="000000" w:themeColor="text1"/>
          <w:sz w:val="18"/>
          <w:szCs w:val="18"/>
          <w:lang w:val="fr-CA"/>
        </w:rPr>
        <w:br/>
        <w:t>The Archaeo</w:t>
      </w:r>
      <w:r w:rsidR="00493A09">
        <w:rPr>
          <w:rFonts w:ascii="Arial" w:hAnsi="Arial" w:cs="Arial"/>
          <w:color w:val="000000" w:themeColor="text1"/>
          <w:sz w:val="18"/>
          <w:szCs w:val="18"/>
          <w:lang w:val="fr-CA"/>
        </w:rPr>
        <w:t>p</w:t>
      </w:r>
      <w:r w:rsidRPr="00040E72">
        <w:rPr>
          <w:rFonts w:ascii="Arial" w:hAnsi="Arial" w:cs="Arial"/>
          <w:color w:val="000000" w:themeColor="text1"/>
          <w:sz w:val="18"/>
          <w:szCs w:val="18"/>
          <w:lang w:val="fr-CA"/>
        </w:rPr>
        <w:t>timist – Le nouvel album disponible le 21 novembre via Madfish</w:t>
      </w:r>
    </w:p>
    <w:p w14:paraId="3EEB5EC3" w14:textId="000B06BA" w:rsidR="00000D24" w:rsidRPr="00040E72" w:rsidRDefault="00000D24" w:rsidP="00000D24">
      <w:pPr>
        <w:rPr>
          <w:rFonts w:ascii="Arial" w:hAnsi="Arial" w:cs="Arial"/>
          <w:sz w:val="18"/>
          <w:szCs w:val="18"/>
          <w:lang w:val="fr-CA"/>
        </w:rPr>
      </w:pPr>
      <w:r w:rsidRPr="00040E72">
        <w:rPr>
          <w:lang w:val="fr-CA"/>
        </w:rPr>
        <w:br/>
      </w:r>
      <w:r w:rsidRPr="00040E72">
        <w:rPr>
          <w:rFonts w:ascii="Arial" w:hAnsi="Arial" w:cs="Arial"/>
          <w:sz w:val="18"/>
          <w:szCs w:val="18"/>
          <w:lang w:val="fr-CA"/>
        </w:rPr>
        <w:t>Écoutez/partagez le premier extrait Invisible</w:t>
      </w:r>
    </w:p>
    <w:p w14:paraId="76071663" w14:textId="67FE7924" w:rsidR="002F7CC7" w:rsidRPr="00493A09" w:rsidRDefault="00000000">
      <w:pPr>
        <w:rPr>
          <w:rFonts w:ascii="Arial" w:hAnsi="Arial" w:cs="Arial"/>
          <w:color w:val="000000" w:themeColor="text1"/>
          <w:sz w:val="18"/>
          <w:szCs w:val="18"/>
          <w:lang w:val="en-CA"/>
        </w:rPr>
        <w:sectPr w:rsidR="002F7CC7" w:rsidRPr="00493A09" w:rsidSect="00034616">
          <w:pgSz w:w="12240" w:h="15840"/>
          <w:pgMar w:top="1440" w:right="1800" w:bottom="1440" w:left="1800" w:header="720" w:footer="720" w:gutter="0"/>
          <w:cols w:space="720"/>
          <w:docGrid w:linePitch="360"/>
        </w:sectPr>
      </w:pPr>
      <w:r w:rsidRPr="00040E72">
        <w:rPr>
          <w:rFonts w:ascii="Arial" w:hAnsi="Arial" w:cs="Arial"/>
          <w:b/>
          <w:bCs/>
          <w:color w:val="000000" w:themeColor="text1"/>
          <w:sz w:val="18"/>
          <w:szCs w:val="18"/>
          <w:lang w:val="fr-CA"/>
        </w:rPr>
        <w:t>Montréal, septembre</w:t>
      </w:r>
      <w:r w:rsidR="00000D24" w:rsidRPr="00040E72">
        <w:rPr>
          <w:rFonts w:ascii="Arial" w:hAnsi="Arial" w:cs="Arial"/>
          <w:b/>
          <w:bCs/>
          <w:color w:val="000000" w:themeColor="text1"/>
          <w:sz w:val="18"/>
          <w:szCs w:val="18"/>
          <w:lang w:val="fr-CA"/>
        </w:rPr>
        <w:t xml:space="preserve"> 2025</w:t>
      </w:r>
      <w:r w:rsidRPr="00040E72">
        <w:rPr>
          <w:rFonts w:ascii="Arial" w:hAnsi="Arial" w:cs="Arial"/>
          <w:color w:val="000000" w:themeColor="text1"/>
          <w:sz w:val="18"/>
          <w:szCs w:val="18"/>
          <w:lang w:val="fr-CA"/>
        </w:rPr>
        <w:t xml:space="preserve"> – </w:t>
      </w:r>
      <w:r w:rsidR="00000D24" w:rsidRPr="00040E72">
        <w:rPr>
          <w:rFonts w:ascii="Arial" w:hAnsi="Arial" w:cs="Arial"/>
          <w:color w:val="000000" w:themeColor="text1"/>
          <w:sz w:val="18"/>
          <w:szCs w:val="18"/>
          <w:lang w:val="fr-CA"/>
        </w:rPr>
        <w:t>Récemment</w:t>
      </w:r>
      <w:r w:rsidRPr="00040E72">
        <w:rPr>
          <w:rFonts w:ascii="Arial" w:hAnsi="Arial" w:cs="Arial"/>
          <w:color w:val="000000" w:themeColor="text1"/>
          <w:sz w:val="18"/>
          <w:szCs w:val="18"/>
          <w:lang w:val="fr-CA"/>
        </w:rPr>
        <w:t xml:space="preserve"> signés</w:t>
      </w:r>
      <w:r w:rsidR="00000D24" w:rsidRPr="00040E72">
        <w:rPr>
          <w:rFonts w:ascii="Arial" w:hAnsi="Arial" w:cs="Arial"/>
          <w:color w:val="000000" w:themeColor="text1"/>
          <w:sz w:val="18"/>
          <w:szCs w:val="18"/>
          <w:lang w:val="fr-CA"/>
        </w:rPr>
        <w:t xml:space="preserve"> sur l’étiquette</w:t>
      </w:r>
      <w:r w:rsidRPr="00040E72">
        <w:rPr>
          <w:rFonts w:ascii="Arial" w:hAnsi="Arial" w:cs="Arial"/>
          <w:color w:val="000000" w:themeColor="text1"/>
          <w:sz w:val="18"/>
          <w:szCs w:val="18"/>
          <w:lang w:val="fr-CA"/>
        </w:rPr>
        <w:t xml:space="preserve"> Madfish, les légendaires pionniers du rock progressif </w:t>
      </w:r>
      <w:r w:rsidRPr="00040E72">
        <w:rPr>
          <w:rFonts w:ascii="Arial" w:hAnsi="Arial" w:cs="Arial"/>
          <w:b/>
          <w:bCs/>
          <w:color w:val="000000" w:themeColor="text1"/>
          <w:sz w:val="18"/>
          <w:szCs w:val="18"/>
          <w:lang w:val="fr-CA"/>
        </w:rPr>
        <w:t>Spock’s Beard</w:t>
      </w:r>
      <w:r w:rsidRPr="00040E72">
        <w:rPr>
          <w:rFonts w:ascii="Arial" w:hAnsi="Arial" w:cs="Arial"/>
          <w:color w:val="000000" w:themeColor="text1"/>
          <w:sz w:val="18"/>
          <w:szCs w:val="18"/>
          <w:lang w:val="fr-CA"/>
        </w:rPr>
        <w:t xml:space="preserve"> annoncent la sortie de leur nouvel album, The Archaeoptimist, prévue le 21 novembre. Le groupe y déploie toute son énergie créative et son esprit expérimental, livrant quelques-unes des pièces les plus marquantes de sa carrière de plus de 30 ans.</w:t>
      </w:r>
      <w:r w:rsidRPr="00040E72">
        <w:rPr>
          <w:rFonts w:ascii="Arial" w:hAnsi="Arial" w:cs="Arial"/>
          <w:color w:val="000000" w:themeColor="text1"/>
          <w:sz w:val="18"/>
          <w:szCs w:val="18"/>
          <w:lang w:val="fr-CA"/>
        </w:rPr>
        <w:br/>
      </w:r>
      <w:r w:rsidRPr="00040E72">
        <w:rPr>
          <w:rFonts w:ascii="Arial" w:hAnsi="Arial" w:cs="Arial"/>
          <w:color w:val="000000" w:themeColor="text1"/>
          <w:sz w:val="18"/>
          <w:szCs w:val="18"/>
          <w:lang w:val="fr-CA"/>
        </w:rPr>
        <w:br/>
        <w:t>Le chanteur Ted Leonard explique :</w:t>
      </w:r>
      <w:r w:rsidR="00000D24" w:rsidRPr="00040E72">
        <w:rPr>
          <w:rFonts w:ascii="Arial" w:hAnsi="Arial" w:cs="Arial"/>
          <w:color w:val="000000" w:themeColor="text1"/>
          <w:sz w:val="18"/>
          <w:szCs w:val="18"/>
          <w:lang w:val="fr-CA"/>
        </w:rPr>
        <w:t xml:space="preserve"> </w:t>
      </w:r>
      <w:r w:rsidRPr="00040E72">
        <w:rPr>
          <w:rFonts w:ascii="Arial" w:hAnsi="Arial" w:cs="Arial"/>
          <w:color w:val="000000" w:themeColor="text1"/>
          <w:sz w:val="18"/>
          <w:szCs w:val="18"/>
          <w:lang w:val="fr-CA"/>
        </w:rPr>
        <w:t>“</w:t>
      </w:r>
      <w:r w:rsidRPr="00040E72">
        <w:rPr>
          <w:rFonts w:ascii="Arial" w:hAnsi="Arial" w:cs="Arial"/>
          <w:i/>
          <w:iCs/>
          <w:color w:val="000000" w:themeColor="text1"/>
          <w:sz w:val="18"/>
          <w:szCs w:val="18"/>
          <w:lang w:val="fr-CA"/>
        </w:rPr>
        <w:t>Ce nouvel album est en grande partie né de l’imagination de Ryo et de son coauteur Michael Whiteman, avec des contributions d’Alan et de moi-même. Bien qu’il ne s’agisse pas d’un album concept, le titre est inspiré d’une pièce, The Archaeoptimist, une épopée racontant l’histoire d’une jeune fille élevée par son père dans un monde post-cataclysmique, qui deviendra une source d’inspiration puis une leader. D’autres chansons abordent des thèmes variés, allant de l’obsession pour le travail aux réflexions sur le temps qui passe malgré les obstacles.</w:t>
      </w:r>
      <w:r w:rsidRPr="00040E72">
        <w:rPr>
          <w:rFonts w:ascii="Arial" w:hAnsi="Arial" w:cs="Arial"/>
          <w:i/>
          <w:iCs/>
          <w:color w:val="000000" w:themeColor="text1"/>
          <w:sz w:val="18"/>
          <w:szCs w:val="18"/>
          <w:lang w:val="fr-CA"/>
        </w:rPr>
        <w:br/>
      </w:r>
      <w:r w:rsidRPr="00040E72">
        <w:rPr>
          <w:rFonts w:ascii="Arial" w:hAnsi="Arial" w:cs="Arial"/>
          <w:i/>
          <w:iCs/>
          <w:color w:val="000000" w:themeColor="text1"/>
          <w:sz w:val="18"/>
          <w:szCs w:val="18"/>
          <w:lang w:val="fr-CA"/>
        </w:rPr>
        <w:br/>
        <w:t>Musicalement, tout en rendant hommage à l’héritage de Spock’s Beard, l’album possède une énergie qui surpasse même plusieurs de nos précédentes parutions, notamment grâce à l’arrivée de Nick Potters à la batterie. C’est un musicien exceptionnel, doté d’une oreille absolue et d’une superbe voix (oui, on a trouvé un batteur qui est aussi un grand chanteur… et il s’appelle Nick!). Avec l’écriture de Michael et Ryo, cet album présente une complexité mélodique nouvelle pour nos fans, avec des touches de fusion que l’on reconnaît dans le jeu de Ryo. Je suis très fier et heureux du résultat – et soulagé qu’il soit aussi réussi</w:t>
      </w:r>
      <w:r w:rsidRPr="00040E72">
        <w:rPr>
          <w:rFonts w:ascii="Arial" w:hAnsi="Arial" w:cs="Arial"/>
          <w:color w:val="000000" w:themeColor="text1"/>
          <w:sz w:val="18"/>
          <w:szCs w:val="18"/>
          <w:lang w:val="fr-CA"/>
        </w:rPr>
        <w:t>.”</w:t>
      </w:r>
      <w:r w:rsidRPr="00040E72">
        <w:rPr>
          <w:rFonts w:ascii="Arial" w:hAnsi="Arial" w:cs="Arial"/>
          <w:color w:val="000000" w:themeColor="text1"/>
          <w:sz w:val="18"/>
          <w:szCs w:val="18"/>
          <w:lang w:val="fr-CA"/>
        </w:rPr>
        <w:br/>
      </w:r>
      <w:r w:rsidRPr="00040E72">
        <w:rPr>
          <w:rFonts w:ascii="Arial" w:hAnsi="Arial" w:cs="Arial"/>
          <w:color w:val="000000" w:themeColor="text1"/>
          <w:sz w:val="18"/>
          <w:szCs w:val="18"/>
          <w:lang w:val="fr-CA"/>
        </w:rPr>
        <w:br/>
        <w:t xml:space="preserve">L’empreinte créative de Ryo Okumoto se retrouve partout sur </w:t>
      </w:r>
      <w:r w:rsidRPr="00040E72">
        <w:rPr>
          <w:rFonts w:ascii="Arial" w:hAnsi="Arial" w:cs="Arial"/>
          <w:i/>
          <w:iCs/>
          <w:color w:val="000000" w:themeColor="text1"/>
          <w:sz w:val="18"/>
          <w:szCs w:val="18"/>
          <w:lang w:val="fr-CA"/>
        </w:rPr>
        <w:t>The Archaeoptimist</w:t>
      </w:r>
      <w:r w:rsidRPr="00040E72">
        <w:rPr>
          <w:rFonts w:ascii="Arial" w:hAnsi="Arial" w:cs="Arial"/>
          <w:color w:val="000000" w:themeColor="text1"/>
          <w:sz w:val="18"/>
          <w:szCs w:val="18"/>
          <w:lang w:val="fr-CA"/>
        </w:rPr>
        <w:t xml:space="preserve">, en collaboration avec Michael Whiteman (I Am the Manic Whale) et les fidèles Alan Morse et Ted Leonard. L’album a été </w:t>
      </w:r>
      <w:r w:rsidR="002F7CC7" w:rsidRPr="00040E72">
        <w:rPr>
          <w:rFonts w:ascii="Arial" w:hAnsi="Arial" w:cs="Arial"/>
          <w:color w:val="000000" w:themeColor="text1"/>
          <w:sz w:val="18"/>
          <w:szCs w:val="18"/>
          <w:lang w:val="fr-CA"/>
        </w:rPr>
        <w:t xml:space="preserve">réalisé </w:t>
      </w:r>
      <w:r w:rsidRPr="00040E72">
        <w:rPr>
          <w:rFonts w:ascii="Arial" w:hAnsi="Arial" w:cs="Arial"/>
          <w:color w:val="000000" w:themeColor="text1"/>
          <w:sz w:val="18"/>
          <w:szCs w:val="18"/>
          <w:lang w:val="fr-CA"/>
        </w:rPr>
        <w:t>par Okumoto et enregistré dans les studios personnels de chaque membre, puis mixé et masterisé par le réputé Rich Mouser (Dream Theater, Weezer).</w:t>
      </w:r>
      <w:r w:rsidRPr="00040E72">
        <w:rPr>
          <w:rFonts w:ascii="Arial" w:hAnsi="Arial" w:cs="Arial"/>
          <w:color w:val="000000" w:themeColor="text1"/>
          <w:sz w:val="18"/>
          <w:szCs w:val="18"/>
          <w:lang w:val="fr-CA"/>
        </w:rPr>
        <w:br/>
      </w:r>
      <w:r w:rsidR="00000D24" w:rsidRPr="00040E72">
        <w:rPr>
          <w:rFonts w:ascii="Arial" w:hAnsi="Arial" w:cs="Arial"/>
          <w:color w:val="000000" w:themeColor="text1"/>
          <w:sz w:val="18"/>
          <w:szCs w:val="18"/>
          <w:lang w:val="fr-CA"/>
        </w:rPr>
        <w:br/>
      </w:r>
      <w:r w:rsidR="00000D24" w:rsidRPr="00493A09">
        <w:rPr>
          <w:rFonts w:ascii="Arial" w:hAnsi="Arial" w:cs="Arial"/>
          <w:color w:val="000000" w:themeColor="text1"/>
          <w:sz w:val="18"/>
          <w:szCs w:val="18"/>
          <w:lang w:val="en-CA"/>
        </w:rPr>
        <w:t>Liste des pièces</w:t>
      </w:r>
      <w:r w:rsidRPr="00493A09">
        <w:rPr>
          <w:rFonts w:ascii="Arial" w:hAnsi="Arial" w:cs="Arial"/>
          <w:color w:val="000000" w:themeColor="text1"/>
          <w:sz w:val="18"/>
          <w:szCs w:val="18"/>
          <w:lang w:val="en-CA"/>
        </w:rPr>
        <w:t xml:space="preserve"> – The Archaeoptimist</w:t>
      </w:r>
    </w:p>
    <w:p w14:paraId="08F2DC6A" w14:textId="77777777" w:rsidR="002F7CC7" w:rsidRPr="00040E72" w:rsidRDefault="00000000">
      <w:pPr>
        <w:rPr>
          <w:rFonts w:ascii="Arial" w:hAnsi="Arial" w:cs="Arial"/>
          <w:color w:val="000000" w:themeColor="text1"/>
          <w:sz w:val="18"/>
          <w:szCs w:val="18"/>
          <w:lang w:val="fr-CA"/>
        </w:rPr>
        <w:sectPr w:rsidR="002F7CC7" w:rsidRPr="00040E72" w:rsidSect="002F7CC7">
          <w:type w:val="continuous"/>
          <w:pgSz w:w="12240" w:h="15840"/>
          <w:pgMar w:top="1440" w:right="1800" w:bottom="1440" w:left="1800" w:header="720" w:footer="720" w:gutter="0"/>
          <w:cols w:num="2" w:space="720"/>
          <w:docGrid w:linePitch="360"/>
        </w:sectPr>
      </w:pPr>
      <w:r w:rsidRPr="00493A09">
        <w:rPr>
          <w:rFonts w:ascii="Arial" w:hAnsi="Arial" w:cs="Arial"/>
          <w:color w:val="000000" w:themeColor="text1"/>
          <w:sz w:val="18"/>
          <w:szCs w:val="18"/>
          <w:lang w:val="en-CA"/>
        </w:rPr>
        <w:t>1. Invisible [06:33]</w:t>
      </w:r>
      <w:r w:rsidR="00000D24" w:rsidRPr="00493A09">
        <w:rPr>
          <w:rFonts w:ascii="Arial" w:hAnsi="Arial" w:cs="Arial"/>
          <w:color w:val="000000" w:themeColor="text1"/>
          <w:sz w:val="18"/>
          <w:szCs w:val="18"/>
          <w:lang w:val="en-CA"/>
        </w:rPr>
        <w:br/>
      </w:r>
      <w:r w:rsidRPr="00493A09">
        <w:rPr>
          <w:rFonts w:ascii="Arial" w:hAnsi="Arial" w:cs="Arial"/>
          <w:color w:val="000000" w:themeColor="text1"/>
          <w:sz w:val="18"/>
          <w:szCs w:val="18"/>
          <w:lang w:val="en-CA"/>
        </w:rPr>
        <w:t>2. Electric Monk [06:16]</w:t>
      </w:r>
      <w:r w:rsidR="00000D24" w:rsidRPr="00493A09">
        <w:rPr>
          <w:rFonts w:ascii="Arial" w:hAnsi="Arial" w:cs="Arial"/>
          <w:color w:val="000000" w:themeColor="text1"/>
          <w:sz w:val="18"/>
          <w:szCs w:val="18"/>
          <w:lang w:val="en-CA"/>
        </w:rPr>
        <w:br/>
      </w:r>
      <w:r w:rsidRPr="00493A09">
        <w:rPr>
          <w:rFonts w:ascii="Arial" w:hAnsi="Arial" w:cs="Arial"/>
          <w:color w:val="000000" w:themeColor="text1"/>
          <w:sz w:val="18"/>
          <w:szCs w:val="18"/>
          <w:lang w:val="en-CA"/>
        </w:rPr>
        <w:t>3. Afourthoughts [07:31]</w:t>
      </w:r>
      <w:r w:rsidR="00000D24" w:rsidRPr="00493A09">
        <w:rPr>
          <w:rFonts w:ascii="Arial" w:hAnsi="Arial" w:cs="Arial"/>
          <w:color w:val="000000" w:themeColor="text1"/>
          <w:sz w:val="18"/>
          <w:szCs w:val="18"/>
          <w:lang w:val="en-CA"/>
        </w:rPr>
        <w:br/>
      </w:r>
      <w:r w:rsidRPr="00493A09">
        <w:rPr>
          <w:rFonts w:ascii="Arial" w:hAnsi="Arial" w:cs="Arial"/>
          <w:color w:val="000000" w:themeColor="text1"/>
          <w:sz w:val="18"/>
          <w:szCs w:val="18"/>
          <w:lang w:val="en-CA"/>
        </w:rPr>
        <w:t>4. St. Jerome In The Wilderness [08:46]</w:t>
      </w:r>
      <w:r w:rsidR="00000D24" w:rsidRPr="00493A09">
        <w:rPr>
          <w:rFonts w:ascii="Arial" w:hAnsi="Arial" w:cs="Arial"/>
          <w:color w:val="000000" w:themeColor="text1"/>
          <w:sz w:val="18"/>
          <w:szCs w:val="18"/>
          <w:lang w:val="en-CA"/>
        </w:rPr>
        <w:br/>
      </w:r>
      <w:r w:rsidRPr="00493A09">
        <w:rPr>
          <w:rFonts w:ascii="Arial" w:hAnsi="Arial" w:cs="Arial"/>
          <w:color w:val="000000" w:themeColor="text1"/>
          <w:sz w:val="18"/>
          <w:szCs w:val="18"/>
          <w:lang w:val="en-CA"/>
        </w:rPr>
        <w:t xml:space="preserve">5. </w:t>
      </w:r>
      <w:r w:rsidRPr="00040E72">
        <w:rPr>
          <w:rFonts w:ascii="Arial" w:hAnsi="Arial" w:cs="Arial"/>
          <w:color w:val="000000" w:themeColor="text1"/>
          <w:sz w:val="18"/>
          <w:szCs w:val="18"/>
          <w:lang w:val="fr-CA"/>
        </w:rPr>
        <w:t>The Archaeoptimist [20:57]</w:t>
      </w:r>
      <w:r w:rsidR="00000D24" w:rsidRPr="00040E72">
        <w:rPr>
          <w:rFonts w:ascii="Arial" w:hAnsi="Arial" w:cs="Arial"/>
          <w:color w:val="000000" w:themeColor="text1"/>
          <w:sz w:val="18"/>
          <w:szCs w:val="18"/>
          <w:lang w:val="fr-CA"/>
        </w:rPr>
        <w:br/>
      </w:r>
      <w:r w:rsidRPr="00040E72">
        <w:rPr>
          <w:rFonts w:ascii="Arial" w:hAnsi="Arial" w:cs="Arial"/>
          <w:color w:val="000000" w:themeColor="text1"/>
          <w:sz w:val="18"/>
          <w:szCs w:val="18"/>
          <w:lang w:val="fr-CA"/>
        </w:rPr>
        <w:t>6. Next Step Spock’s Beard [10:58]</w:t>
      </w:r>
    </w:p>
    <w:p w14:paraId="67C7BAE6" w14:textId="77777777" w:rsidR="00000D24" w:rsidRPr="00040E72" w:rsidRDefault="00000000" w:rsidP="00000D24">
      <w:pPr>
        <w:rPr>
          <w:rFonts w:ascii="Arial" w:hAnsi="Arial" w:cs="Arial"/>
          <w:color w:val="000000" w:themeColor="text1"/>
          <w:sz w:val="18"/>
          <w:szCs w:val="18"/>
          <w:lang w:val="fr-CA"/>
        </w:rPr>
      </w:pPr>
      <w:r w:rsidRPr="00040E72">
        <w:rPr>
          <w:rFonts w:ascii="Arial" w:hAnsi="Arial" w:cs="Arial"/>
          <w:color w:val="000000" w:themeColor="text1"/>
          <w:sz w:val="18"/>
          <w:szCs w:val="18"/>
          <w:lang w:val="fr-CA"/>
        </w:rPr>
        <w:t xml:space="preserve">Depuis plus de 30 ans, Spock’s Beard s’impose comme l’une des formations les plus constantes et inventives du rock progressif moderne. Leur réputation repose autant sur leurs albums que sur leurs concerts, qui attirent des foules enthousiastes aux quatre coins du monde. </w:t>
      </w:r>
    </w:p>
    <w:p w14:paraId="25E4030D" w14:textId="02B8BF79" w:rsidR="0087797B" w:rsidRPr="00040E72" w:rsidRDefault="00000000" w:rsidP="00000D24">
      <w:pPr>
        <w:rPr>
          <w:rFonts w:ascii="Arial" w:hAnsi="Arial" w:cs="Arial"/>
          <w:color w:val="000000" w:themeColor="text1"/>
          <w:sz w:val="18"/>
          <w:szCs w:val="18"/>
          <w:lang w:val="fr-CA"/>
        </w:rPr>
      </w:pPr>
      <w:r w:rsidRPr="00040E72">
        <w:rPr>
          <w:rFonts w:ascii="Arial" w:hAnsi="Arial" w:cs="Arial"/>
          <w:color w:val="000000" w:themeColor="text1"/>
          <w:sz w:val="18"/>
          <w:szCs w:val="18"/>
          <w:lang w:val="fr-CA"/>
        </w:rPr>
        <w:t>Spock’s Beard :</w:t>
      </w:r>
      <w:r w:rsidR="00000D24" w:rsidRPr="00040E72">
        <w:rPr>
          <w:rFonts w:ascii="Arial" w:hAnsi="Arial" w:cs="Arial"/>
          <w:color w:val="000000" w:themeColor="text1"/>
          <w:sz w:val="18"/>
          <w:szCs w:val="18"/>
          <w:lang w:val="fr-CA"/>
        </w:rPr>
        <w:br/>
      </w:r>
      <w:r w:rsidRPr="00040E72">
        <w:rPr>
          <w:rFonts w:ascii="Arial" w:hAnsi="Arial" w:cs="Arial"/>
          <w:color w:val="000000" w:themeColor="text1"/>
          <w:sz w:val="18"/>
          <w:szCs w:val="18"/>
          <w:lang w:val="fr-CA"/>
        </w:rPr>
        <w:t>Alan Morse – guitares, voix</w:t>
      </w:r>
      <w:r w:rsidR="00000D24" w:rsidRPr="00040E72">
        <w:rPr>
          <w:rFonts w:ascii="Arial" w:hAnsi="Arial" w:cs="Arial"/>
          <w:color w:val="000000" w:themeColor="text1"/>
          <w:sz w:val="18"/>
          <w:szCs w:val="18"/>
          <w:lang w:val="fr-CA"/>
        </w:rPr>
        <w:br/>
      </w:r>
      <w:r w:rsidRPr="00040E72">
        <w:rPr>
          <w:rFonts w:ascii="Arial" w:hAnsi="Arial" w:cs="Arial"/>
          <w:color w:val="000000" w:themeColor="text1"/>
          <w:sz w:val="18"/>
          <w:szCs w:val="18"/>
          <w:lang w:val="fr-CA"/>
        </w:rPr>
        <w:t>Dave Meros – basse, claviers, voix</w:t>
      </w:r>
      <w:r w:rsidR="00000D24" w:rsidRPr="00040E72">
        <w:rPr>
          <w:rFonts w:ascii="Arial" w:hAnsi="Arial" w:cs="Arial"/>
          <w:color w:val="000000" w:themeColor="text1"/>
          <w:sz w:val="18"/>
          <w:szCs w:val="18"/>
          <w:lang w:val="fr-CA"/>
        </w:rPr>
        <w:br/>
      </w:r>
      <w:r w:rsidRPr="00040E72">
        <w:rPr>
          <w:rFonts w:ascii="Arial" w:hAnsi="Arial" w:cs="Arial"/>
          <w:color w:val="000000" w:themeColor="text1"/>
          <w:sz w:val="18"/>
          <w:szCs w:val="18"/>
          <w:lang w:val="fr-CA"/>
        </w:rPr>
        <w:t>Ryo Okumoto – claviers, voix</w:t>
      </w:r>
      <w:r w:rsidR="00000D24" w:rsidRPr="00040E72">
        <w:rPr>
          <w:rFonts w:ascii="Arial" w:hAnsi="Arial" w:cs="Arial"/>
          <w:color w:val="000000" w:themeColor="text1"/>
          <w:sz w:val="18"/>
          <w:szCs w:val="18"/>
          <w:lang w:val="fr-CA"/>
        </w:rPr>
        <w:br/>
      </w:r>
      <w:r w:rsidRPr="00040E72">
        <w:rPr>
          <w:rFonts w:ascii="Arial" w:hAnsi="Arial" w:cs="Arial"/>
          <w:color w:val="000000" w:themeColor="text1"/>
          <w:sz w:val="18"/>
          <w:szCs w:val="18"/>
          <w:lang w:val="fr-CA"/>
        </w:rPr>
        <w:t>Ted Leonard – chant, guitares, claviers</w:t>
      </w:r>
      <w:r w:rsidR="00000D24" w:rsidRPr="00040E72">
        <w:rPr>
          <w:rFonts w:ascii="Arial" w:hAnsi="Arial" w:cs="Arial"/>
          <w:color w:val="000000" w:themeColor="text1"/>
          <w:sz w:val="18"/>
          <w:szCs w:val="18"/>
          <w:lang w:val="fr-CA"/>
        </w:rPr>
        <w:br/>
      </w:r>
      <w:r w:rsidRPr="00040E72">
        <w:rPr>
          <w:rFonts w:ascii="Arial" w:hAnsi="Arial" w:cs="Arial"/>
          <w:color w:val="000000" w:themeColor="text1"/>
          <w:sz w:val="18"/>
          <w:szCs w:val="18"/>
          <w:lang w:val="fr-CA"/>
        </w:rPr>
        <w:t>Nick Potters – batterie, voix</w:t>
      </w:r>
    </w:p>
    <w:p w14:paraId="4B6A3AE2" w14:textId="287A417B" w:rsidR="00000D24" w:rsidRPr="00040E72" w:rsidRDefault="00000D24">
      <w:pPr>
        <w:rPr>
          <w:rFonts w:ascii="Arial" w:hAnsi="Arial" w:cs="Arial"/>
          <w:color w:val="000000" w:themeColor="text1"/>
          <w:sz w:val="18"/>
          <w:szCs w:val="18"/>
          <w:lang w:val="fr-CA"/>
        </w:rPr>
      </w:pPr>
      <w:r w:rsidRPr="00040E72">
        <w:rPr>
          <w:rFonts w:ascii="Arial" w:hAnsi="Arial" w:cs="Arial"/>
          <w:color w:val="000000" w:themeColor="text1"/>
          <w:sz w:val="18"/>
          <w:szCs w:val="18"/>
          <w:lang w:val="fr-CA"/>
        </w:rPr>
        <w:t>Source : Madfish</w:t>
      </w:r>
      <w:r w:rsidRPr="00040E72">
        <w:rPr>
          <w:rFonts w:ascii="Arial" w:hAnsi="Arial" w:cs="Arial"/>
          <w:color w:val="000000" w:themeColor="text1"/>
          <w:sz w:val="18"/>
          <w:szCs w:val="18"/>
          <w:lang w:val="fr-CA"/>
        </w:rPr>
        <w:br/>
        <w:t>Info : Simon</w:t>
      </w:r>
    </w:p>
    <w:sectPr w:rsidR="00000D24" w:rsidRPr="00040E72" w:rsidSect="002F7CC7">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95454773">
    <w:abstractNumId w:val="8"/>
  </w:num>
  <w:num w:numId="2" w16cid:durableId="1489442264">
    <w:abstractNumId w:val="6"/>
  </w:num>
  <w:num w:numId="3" w16cid:durableId="776291561">
    <w:abstractNumId w:val="5"/>
  </w:num>
  <w:num w:numId="4" w16cid:durableId="1313951373">
    <w:abstractNumId w:val="4"/>
  </w:num>
  <w:num w:numId="5" w16cid:durableId="1953583635">
    <w:abstractNumId w:val="7"/>
  </w:num>
  <w:num w:numId="6" w16cid:durableId="1739284907">
    <w:abstractNumId w:val="3"/>
  </w:num>
  <w:num w:numId="7" w16cid:durableId="481123533">
    <w:abstractNumId w:val="2"/>
  </w:num>
  <w:num w:numId="8" w16cid:durableId="1716543839">
    <w:abstractNumId w:val="1"/>
  </w:num>
  <w:num w:numId="9" w16cid:durableId="1022703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D24"/>
    <w:rsid w:val="00034616"/>
    <w:rsid w:val="00040E72"/>
    <w:rsid w:val="0006063C"/>
    <w:rsid w:val="0015074B"/>
    <w:rsid w:val="0029639D"/>
    <w:rsid w:val="002F7CC7"/>
    <w:rsid w:val="00326F90"/>
    <w:rsid w:val="00493A09"/>
    <w:rsid w:val="006F70FA"/>
    <w:rsid w:val="0087797B"/>
    <w:rsid w:val="00AA1D8D"/>
    <w:rsid w:val="00B47730"/>
    <w:rsid w:val="00C44689"/>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BF1DD"/>
  <w14:defaultImageDpi w14:val="300"/>
  <w15:docId w15:val="{A56367D5-219E-E543-B67D-34E049E3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Simon Fauteux</cp:lastModifiedBy>
  <cp:revision>5</cp:revision>
  <dcterms:created xsi:type="dcterms:W3CDTF">2025-09-11T13:08:00Z</dcterms:created>
  <dcterms:modified xsi:type="dcterms:W3CDTF">2025-09-11T16:45:00Z</dcterms:modified>
  <cp:category/>
</cp:coreProperties>
</file>