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059D3E" w14:textId="636023DD" w:rsidR="00D30098" w:rsidRPr="003F3A28" w:rsidRDefault="00D30098">
      <w:pPr>
        <w:rPr>
          <w:rFonts w:ascii="Arial" w:hAnsi="Arial" w:cs="Arial"/>
          <w:sz w:val="18"/>
          <w:szCs w:val="18"/>
          <w:lang w:val="fr-CA"/>
        </w:rPr>
      </w:pPr>
      <w:r w:rsidRPr="003F3A28">
        <w:rPr>
          <w:rFonts w:ascii="Arial" w:hAnsi="Arial" w:cs="Arial"/>
          <w:b/>
          <w:noProof/>
          <w:sz w:val="18"/>
          <w:szCs w:val="18"/>
          <w:lang w:val="fr-CA"/>
        </w:rPr>
        <w:drawing>
          <wp:inline distT="0" distB="0" distL="0" distR="0" wp14:anchorId="38E9024B" wp14:editId="4FE5A4EB">
            <wp:extent cx="488887" cy="488887"/>
            <wp:effectExtent l="0" t="0" r="0" b="0"/>
            <wp:docPr id="625519774" name="Picture 1" descr="A logo with a circle of fir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519774" name="Picture 1" descr="A logo with a circle of fire&#10;&#10;AI-generated content may be incorrect."/>
                    <pic:cNvPicPr/>
                  </pic:nvPicPr>
                  <pic:blipFill>
                    <a:blip r:embed="rId6"/>
                    <a:stretch>
                      <a:fillRect/>
                    </a:stretch>
                  </pic:blipFill>
                  <pic:spPr>
                    <a:xfrm>
                      <a:off x="0" y="0"/>
                      <a:ext cx="512054" cy="512054"/>
                    </a:xfrm>
                    <a:prstGeom prst="rect">
                      <a:avLst/>
                    </a:prstGeom>
                  </pic:spPr>
                </pic:pic>
              </a:graphicData>
            </a:graphic>
          </wp:inline>
        </w:drawing>
      </w:r>
      <w:r w:rsidR="00EA31EF" w:rsidRPr="003F3A28">
        <w:rPr>
          <w:rFonts w:ascii="Arial" w:hAnsi="Arial" w:cs="Arial"/>
          <w:sz w:val="18"/>
          <w:szCs w:val="18"/>
          <w:lang w:val="fr-CA"/>
        </w:rPr>
        <w:t xml:space="preserve"> </w:t>
      </w:r>
      <w:r w:rsidRPr="003F3A28">
        <w:rPr>
          <w:rFonts w:ascii="Arial" w:hAnsi="Arial" w:cs="Arial"/>
          <w:b/>
          <w:noProof/>
          <w:sz w:val="18"/>
          <w:szCs w:val="18"/>
          <w:lang w:val="fr-CA"/>
        </w:rPr>
        <w:drawing>
          <wp:inline distT="0" distB="0" distL="0" distR="0" wp14:anchorId="7B1FEDDA" wp14:editId="0BB7F402">
            <wp:extent cx="761611" cy="461727"/>
            <wp:effectExtent l="0" t="0" r="635" b="0"/>
            <wp:docPr id="526406088" name="Picture 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406088" name="Picture 1" descr="A close-up of a logo&#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842886" cy="511000"/>
                    </a:xfrm>
                    <a:prstGeom prst="rect">
                      <a:avLst/>
                    </a:prstGeom>
                  </pic:spPr>
                </pic:pic>
              </a:graphicData>
            </a:graphic>
          </wp:inline>
        </w:drawing>
      </w:r>
    </w:p>
    <w:p w14:paraId="0FA7346E" w14:textId="7168655D" w:rsidR="00280596" w:rsidRPr="003F3A28" w:rsidRDefault="00280596">
      <w:pPr>
        <w:rPr>
          <w:rFonts w:ascii="Arial" w:hAnsi="Arial" w:cs="Arial"/>
          <w:sz w:val="18"/>
          <w:szCs w:val="18"/>
          <w:lang w:val="fr-CA"/>
        </w:rPr>
      </w:pPr>
      <w:r w:rsidRPr="003F3A28">
        <w:rPr>
          <w:rFonts w:ascii="Arial" w:hAnsi="Arial" w:cs="Arial"/>
          <w:b/>
          <w:bCs/>
          <w:sz w:val="18"/>
          <w:szCs w:val="18"/>
          <w:lang w:val="fr-CA"/>
        </w:rPr>
        <w:t>STYX</w:t>
      </w:r>
      <w:r w:rsidRPr="003F3A28">
        <w:rPr>
          <w:rFonts w:ascii="Arial" w:hAnsi="Arial" w:cs="Arial"/>
          <w:sz w:val="18"/>
          <w:szCs w:val="18"/>
          <w:lang w:val="fr-CA"/>
        </w:rPr>
        <w:br/>
        <w:t xml:space="preserve">Circling From Above – Le nouvel album disponible sur </w:t>
      </w:r>
      <w:hyperlink r:id="rId8" w:history="1">
        <w:r w:rsidRPr="003F3A28">
          <w:rPr>
            <w:rStyle w:val="Hyperlien"/>
            <w:rFonts w:ascii="Arial" w:hAnsi="Arial" w:cs="Arial"/>
            <w:sz w:val="18"/>
            <w:szCs w:val="18"/>
            <w:lang w:val="fr-CA"/>
          </w:rPr>
          <w:t>www.styxworld.com</w:t>
        </w:r>
      </w:hyperlink>
      <w:r w:rsidRPr="003F3A28">
        <w:rPr>
          <w:rFonts w:ascii="Arial" w:hAnsi="Arial" w:cs="Arial"/>
          <w:sz w:val="18"/>
          <w:szCs w:val="18"/>
          <w:lang w:val="fr-CA"/>
        </w:rPr>
        <w:t xml:space="preserve"> dès maintenant</w:t>
      </w:r>
      <w:r w:rsidRPr="003F3A28">
        <w:rPr>
          <w:rFonts w:ascii="Arial" w:hAnsi="Arial" w:cs="Arial"/>
          <w:sz w:val="18"/>
          <w:szCs w:val="18"/>
          <w:lang w:val="fr-CA"/>
        </w:rPr>
        <w:br/>
      </w:r>
      <w:r w:rsidRPr="003F3A28">
        <w:rPr>
          <w:rFonts w:ascii="Arial" w:hAnsi="Arial" w:cs="Arial"/>
          <w:i/>
          <w:iCs/>
          <w:sz w:val="18"/>
          <w:szCs w:val="18"/>
          <w:lang w:val="fr-CA"/>
        </w:rPr>
        <w:t>En magasin et sur toutes les plateformes le 18 juillet</w:t>
      </w:r>
      <w:r w:rsidR="00F074BB" w:rsidRPr="003F3A28">
        <w:rPr>
          <w:rFonts w:ascii="Arial" w:hAnsi="Arial" w:cs="Arial"/>
          <w:i/>
          <w:iCs/>
          <w:sz w:val="18"/>
          <w:szCs w:val="18"/>
          <w:lang w:val="fr-CA"/>
        </w:rPr>
        <w:t xml:space="preserve"> / Découvrez l’extrait Build and Destroy</w:t>
      </w:r>
    </w:p>
    <w:p w14:paraId="32134EF0" w14:textId="77777777" w:rsidR="006C157E" w:rsidRDefault="00F074BB" w:rsidP="006266B6">
      <w:pPr>
        <w:spacing w:before="100" w:beforeAutospacing="1" w:after="100" w:afterAutospacing="1"/>
        <w:rPr>
          <w:rFonts w:ascii="Arial" w:eastAsia="Times New Roman" w:hAnsi="Arial" w:cs="Arial"/>
          <w:sz w:val="18"/>
          <w:szCs w:val="18"/>
          <w:lang w:val="fr-CA"/>
        </w:rPr>
      </w:pPr>
      <w:r w:rsidRPr="003F3A28">
        <w:rPr>
          <w:rFonts w:ascii="Arial" w:hAnsi="Arial" w:cs="Arial"/>
          <w:b/>
          <w:bCs/>
          <w:sz w:val="18"/>
          <w:szCs w:val="18"/>
          <w:lang w:val="fr-CA"/>
        </w:rPr>
        <w:t>Montréal, mai 2025</w:t>
      </w:r>
      <w:r w:rsidRPr="003F3A28">
        <w:rPr>
          <w:rFonts w:ascii="Arial" w:hAnsi="Arial" w:cs="Arial"/>
          <w:sz w:val="18"/>
          <w:szCs w:val="18"/>
          <w:lang w:val="fr-CA"/>
        </w:rPr>
        <w:t xml:space="preserve"> - </w:t>
      </w:r>
      <w:r w:rsidRPr="003F3A28">
        <w:rPr>
          <w:rFonts w:ascii="Arial" w:eastAsia="Times New Roman" w:hAnsi="Arial" w:cs="Arial"/>
          <w:sz w:val="18"/>
          <w:szCs w:val="18"/>
          <w:lang w:val="fr-CA"/>
        </w:rPr>
        <w:t xml:space="preserve">Créer et enregistrer de la nouvelle musique est souvent considéré comme la force vitale de tout groupe — un état d’esprit que </w:t>
      </w:r>
      <w:r w:rsidRPr="003F3A28">
        <w:rPr>
          <w:rFonts w:ascii="Arial" w:eastAsia="Times New Roman" w:hAnsi="Arial" w:cs="Arial"/>
          <w:b/>
          <w:bCs/>
          <w:sz w:val="18"/>
          <w:szCs w:val="18"/>
          <w:lang w:val="fr-CA"/>
        </w:rPr>
        <w:t>STYX</w:t>
      </w:r>
      <w:r w:rsidRPr="003F3A28">
        <w:rPr>
          <w:rFonts w:ascii="Arial" w:eastAsia="Times New Roman" w:hAnsi="Arial" w:cs="Arial"/>
          <w:sz w:val="18"/>
          <w:szCs w:val="18"/>
          <w:lang w:val="fr-CA"/>
        </w:rPr>
        <w:t xml:space="preserve">, </w:t>
      </w:r>
      <w:r w:rsidR="006266B6" w:rsidRPr="003F3A28">
        <w:rPr>
          <w:rFonts w:ascii="Arial" w:eastAsia="Times New Roman" w:hAnsi="Arial" w:cs="Arial"/>
          <w:sz w:val="18"/>
          <w:szCs w:val="18"/>
          <w:lang w:val="fr-CA"/>
        </w:rPr>
        <w:t>emblématique groupe</w:t>
      </w:r>
      <w:r w:rsidRPr="003F3A28">
        <w:rPr>
          <w:rFonts w:ascii="Arial" w:eastAsia="Times New Roman" w:hAnsi="Arial" w:cs="Arial"/>
          <w:sz w:val="18"/>
          <w:szCs w:val="18"/>
          <w:lang w:val="fr-CA"/>
        </w:rPr>
        <w:t xml:space="preserve"> porte-étendard du rock AOR, continue d’incarner avec la sortie de </w:t>
      </w:r>
      <w:r w:rsidRPr="003F3A28">
        <w:rPr>
          <w:rFonts w:ascii="Arial" w:eastAsia="Times New Roman" w:hAnsi="Arial" w:cs="Arial"/>
          <w:i/>
          <w:iCs/>
          <w:sz w:val="18"/>
          <w:szCs w:val="18"/>
          <w:lang w:val="fr-CA"/>
        </w:rPr>
        <w:t>Circling From Above</w:t>
      </w:r>
      <w:r w:rsidRPr="003F3A28">
        <w:rPr>
          <w:rFonts w:ascii="Arial" w:eastAsia="Times New Roman" w:hAnsi="Arial" w:cs="Arial"/>
          <w:sz w:val="18"/>
          <w:szCs w:val="18"/>
          <w:lang w:val="fr-CA"/>
        </w:rPr>
        <w:t xml:space="preserve">, leur 18ᵉ album studio. </w:t>
      </w:r>
    </w:p>
    <w:p w14:paraId="332DBF8A" w14:textId="521A3526" w:rsidR="00280596" w:rsidRPr="006C157E" w:rsidRDefault="00280596" w:rsidP="006266B6">
      <w:pPr>
        <w:spacing w:before="100" w:beforeAutospacing="1" w:after="100" w:afterAutospacing="1"/>
        <w:rPr>
          <w:rFonts w:ascii="Arial" w:hAnsi="Arial" w:cs="Arial"/>
          <w:b/>
          <w:bCs/>
          <w:sz w:val="18"/>
          <w:szCs w:val="18"/>
          <w:lang w:val="fr-CA"/>
        </w:rPr>
      </w:pPr>
      <w:r w:rsidRPr="003F3A28">
        <w:rPr>
          <w:rFonts w:ascii="Arial" w:hAnsi="Arial" w:cs="Arial"/>
          <w:b/>
          <w:bCs/>
          <w:sz w:val="18"/>
          <w:szCs w:val="18"/>
          <w:lang w:val="fr-CA"/>
        </w:rPr>
        <w:t xml:space="preserve">Disponible dès aujourd’hui au </w:t>
      </w:r>
      <w:hyperlink r:id="rId9" w:history="1">
        <w:r w:rsidRPr="003F3A28">
          <w:rPr>
            <w:rStyle w:val="Hyperlien"/>
            <w:rFonts w:ascii="Arial" w:hAnsi="Arial" w:cs="Arial"/>
            <w:b/>
            <w:bCs/>
            <w:sz w:val="18"/>
            <w:szCs w:val="18"/>
            <w:lang w:val="fr-CA"/>
          </w:rPr>
          <w:t>www.styxworld.com</w:t>
        </w:r>
      </w:hyperlink>
      <w:r w:rsidR="00F074BB" w:rsidRPr="003F3A28">
        <w:rPr>
          <w:rFonts w:ascii="Arial" w:hAnsi="Arial" w:cs="Arial"/>
          <w:b/>
          <w:bCs/>
          <w:sz w:val="18"/>
          <w:szCs w:val="18"/>
          <w:lang w:val="fr-CA"/>
        </w:rPr>
        <w:t xml:space="preserve">, </w:t>
      </w:r>
      <w:r w:rsidR="00F074BB" w:rsidRPr="003F3A28">
        <w:rPr>
          <w:rFonts w:ascii="Arial" w:eastAsia="Times New Roman" w:hAnsi="Arial" w:cs="Arial"/>
          <w:sz w:val="18"/>
          <w:szCs w:val="18"/>
          <w:lang w:val="fr-CA"/>
        </w:rPr>
        <w:t xml:space="preserve">la boutique Universal Music, et lors des concerts de la tournée américaine </w:t>
      </w:r>
      <w:hyperlink r:id="rId10" w:history="1">
        <w:proofErr w:type="spellStart"/>
        <w:r w:rsidR="00F074BB" w:rsidRPr="006C157E">
          <w:rPr>
            <w:rStyle w:val="Hyperlien"/>
            <w:rFonts w:ascii="Arial" w:eastAsia="Times New Roman" w:hAnsi="Arial" w:cs="Arial"/>
            <w:i/>
            <w:iCs/>
            <w:sz w:val="18"/>
            <w:szCs w:val="18"/>
            <w:lang w:val="fr-CA"/>
          </w:rPr>
          <w:t>Brotherhood</w:t>
        </w:r>
        <w:proofErr w:type="spellEnd"/>
        <w:r w:rsidR="00F074BB" w:rsidRPr="006C157E">
          <w:rPr>
            <w:rStyle w:val="Hyperlien"/>
            <w:rFonts w:ascii="Arial" w:eastAsia="Times New Roman" w:hAnsi="Arial" w:cs="Arial"/>
            <w:i/>
            <w:iCs/>
            <w:sz w:val="18"/>
            <w:szCs w:val="18"/>
            <w:lang w:val="fr-CA"/>
          </w:rPr>
          <w:t xml:space="preserve"> of Rock</w:t>
        </w:r>
      </w:hyperlink>
      <w:r w:rsidR="006C157E">
        <w:rPr>
          <w:rFonts w:ascii="Arial" w:eastAsia="Times New Roman" w:hAnsi="Arial" w:cs="Arial"/>
          <w:sz w:val="18"/>
          <w:szCs w:val="18"/>
          <w:lang w:val="fr-CA"/>
        </w:rPr>
        <w:t xml:space="preserve">, dont la seule date canadienne cette année aura lieu au </w:t>
      </w:r>
      <w:hyperlink r:id="rId11" w:history="1">
        <w:proofErr w:type="spellStart"/>
        <w:r w:rsidR="006C157E" w:rsidRPr="006C157E">
          <w:rPr>
            <w:rStyle w:val="Hyperlien"/>
            <w:rFonts w:ascii="Arial" w:eastAsia="Times New Roman" w:hAnsi="Arial" w:cs="Arial"/>
            <w:sz w:val="18"/>
            <w:szCs w:val="18"/>
            <w:lang w:val="fr-CA"/>
          </w:rPr>
          <w:t>Budweiser</w:t>
        </w:r>
        <w:proofErr w:type="spellEnd"/>
        <w:r w:rsidR="006C157E" w:rsidRPr="006C157E">
          <w:rPr>
            <w:rStyle w:val="Hyperlien"/>
            <w:rFonts w:ascii="Arial" w:eastAsia="Times New Roman" w:hAnsi="Arial" w:cs="Arial"/>
            <w:sz w:val="18"/>
            <w:szCs w:val="18"/>
            <w:lang w:val="fr-CA"/>
          </w:rPr>
          <w:t xml:space="preserve"> Stage de Toronto le 13 août</w:t>
        </w:r>
      </w:hyperlink>
      <w:r w:rsidR="006C157E">
        <w:rPr>
          <w:rFonts w:ascii="Arial" w:eastAsia="Times New Roman" w:hAnsi="Arial" w:cs="Arial"/>
          <w:sz w:val="18"/>
          <w:szCs w:val="18"/>
          <w:lang w:val="fr-CA"/>
        </w:rPr>
        <w:t xml:space="preserve">, </w:t>
      </w:r>
      <w:proofErr w:type="spellStart"/>
      <w:r w:rsidRPr="006C157E">
        <w:rPr>
          <w:rFonts w:ascii="Arial" w:hAnsi="Arial" w:cs="Arial"/>
          <w:b/>
          <w:bCs/>
          <w:i/>
          <w:iCs/>
          <w:sz w:val="18"/>
          <w:szCs w:val="18"/>
          <w:lang w:val="fr-CA"/>
        </w:rPr>
        <w:t>Circling</w:t>
      </w:r>
      <w:proofErr w:type="spellEnd"/>
      <w:r w:rsidRPr="006C157E">
        <w:rPr>
          <w:rFonts w:ascii="Arial" w:hAnsi="Arial" w:cs="Arial"/>
          <w:b/>
          <w:bCs/>
          <w:i/>
          <w:iCs/>
          <w:sz w:val="18"/>
          <w:szCs w:val="18"/>
          <w:lang w:val="fr-CA"/>
        </w:rPr>
        <w:t xml:space="preserve"> </w:t>
      </w:r>
      <w:proofErr w:type="spellStart"/>
      <w:r w:rsidRPr="006C157E">
        <w:rPr>
          <w:rFonts w:ascii="Arial" w:hAnsi="Arial" w:cs="Arial"/>
          <w:b/>
          <w:bCs/>
          <w:i/>
          <w:iCs/>
          <w:sz w:val="18"/>
          <w:szCs w:val="18"/>
          <w:lang w:val="fr-CA"/>
        </w:rPr>
        <w:t>From</w:t>
      </w:r>
      <w:proofErr w:type="spellEnd"/>
      <w:r w:rsidRPr="006C157E">
        <w:rPr>
          <w:rFonts w:ascii="Arial" w:hAnsi="Arial" w:cs="Arial"/>
          <w:b/>
          <w:bCs/>
          <w:i/>
          <w:iCs/>
          <w:sz w:val="18"/>
          <w:szCs w:val="18"/>
          <w:lang w:val="fr-CA"/>
        </w:rPr>
        <w:t xml:space="preserve"> </w:t>
      </w:r>
      <w:proofErr w:type="spellStart"/>
      <w:r w:rsidRPr="006C157E">
        <w:rPr>
          <w:rFonts w:ascii="Arial" w:hAnsi="Arial" w:cs="Arial"/>
          <w:b/>
          <w:bCs/>
          <w:i/>
          <w:iCs/>
          <w:sz w:val="18"/>
          <w:szCs w:val="18"/>
          <w:lang w:val="fr-CA"/>
        </w:rPr>
        <w:t>Above</w:t>
      </w:r>
      <w:proofErr w:type="spellEnd"/>
      <w:r w:rsidRPr="006C157E">
        <w:rPr>
          <w:rFonts w:ascii="Arial" w:hAnsi="Arial" w:cs="Arial"/>
          <w:b/>
          <w:bCs/>
          <w:sz w:val="18"/>
          <w:szCs w:val="18"/>
          <w:lang w:val="fr-CA"/>
        </w:rPr>
        <w:t xml:space="preserve"> sera disponible en </w:t>
      </w:r>
      <w:r w:rsidR="00571930" w:rsidRPr="006C157E">
        <w:rPr>
          <w:rFonts w:ascii="Arial" w:hAnsi="Arial" w:cs="Arial"/>
          <w:b/>
          <w:bCs/>
          <w:sz w:val="18"/>
          <w:szCs w:val="18"/>
          <w:lang w:val="fr-CA"/>
        </w:rPr>
        <w:t>magasin</w:t>
      </w:r>
      <w:r w:rsidRPr="006C157E">
        <w:rPr>
          <w:rFonts w:ascii="Arial" w:hAnsi="Arial" w:cs="Arial"/>
          <w:b/>
          <w:bCs/>
          <w:sz w:val="18"/>
          <w:szCs w:val="18"/>
          <w:lang w:val="fr-CA"/>
        </w:rPr>
        <w:t xml:space="preserve"> et sur toutes les plateformes le 18 juillet prochain.  </w:t>
      </w:r>
    </w:p>
    <w:p w14:paraId="44AFCF23" w14:textId="035D4D4C" w:rsidR="00F074BB" w:rsidRPr="003F3A28" w:rsidRDefault="006266B6" w:rsidP="00F074BB">
      <w:pPr>
        <w:spacing w:before="100" w:beforeAutospacing="1" w:after="100" w:afterAutospacing="1"/>
        <w:rPr>
          <w:rFonts w:ascii="Arial" w:eastAsia="Times New Roman" w:hAnsi="Arial" w:cs="Arial"/>
          <w:sz w:val="18"/>
          <w:szCs w:val="18"/>
          <w:lang w:val="fr-CA"/>
        </w:rPr>
      </w:pPr>
      <w:r w:rsidRPr="003F3A28">
        <w:rPr>
          <w:rFonts w:ascii="Arial" w:eastAsia="Times New Roman" w:hAnsi="Arial" w:cs="Arial"/>
          <w:sz w:val="18"/>
          <w:szCs w:val="18"/>
          <w:lang w:val="fr-CA"/>
        </w:rPr>
        <w:t xml:space="preserve">Troisième album du groupe en huit ans, </w:t>
      </w:r>
      <w:r w:rsidRPr="003F3A28">
        <w:rPr>
          <w:rFonts w:ascii="Arial" w:eastAsia="Times New Roman" w:hAnsi="Arial" w:cs="Arial"/>
          <w:i/>
          <w:iCs/>
          <w:sz w:val="18"/>
          <w:szCs w:val="18"/>
          <w:lang w:val="fr-CA"/>
        </w:rPr>
        <w:t>Circling From Above</w:t>
      </w:r>
      <w:r w:rsidR="00B76241">
        <w:rPr>
          <w:rFonts w:ascii="Arial" w:eastAsia="Times New Roman" w:hAnsi="Arial" w:cs="Arial"/>
          <w:sz w:val="18"/>
          <w:szCs w:val="18"/>
          <w:lang w:val="fr-CA"/>
        </w:rPr>
        <w:t xml:space="preserve"> </w:t>
      </w:r>
      <w:r w:rsidRPr="003F3A28">
        <w:rPr>
          <w:rFonts w:ascii="Arial" w:eastAsia="Times New Roman" w:hAnsi="Arial" w:cs="Arial"/>
          <w:sz w:val="18"/>
          <w:szCs w:val="18"/>
          <w:lang w:val="fr-CA"/>
        </w:rPr>
        <w:t>comprend 13</w:t>
      </w:r>
      <w:r w:rsidR="00B76241">
        <w:rPr>
          <w:rFonts w:ascii="Arial" w:eastAsia="Times New Roman" w:hAnsi="Arial" w:cs="Arial"/>
          <w:sz w:val="18"/>
          <w:szCs w:val="18"/>
          <w:lang w:val="fr-CA"/>
        </w:rPr>
        <w:t xml:space="preserve"> chansons qui </w:t>
      </w:r>
      <w:r w:rsidRPr="003F3A28">
        <w:rPr>
          <w:rFonts w:ascii="Arial" w:eastAsia="Times New Roman" w:hAnsi="Arial" w:cs="Arial"/>
          <w:sz w:val="18"/>
          <w:szCs w:val="18"/>
          <w:lang w:val="fr-CA"/>
        </w:rPr>
        <w:t xml:space="preserve">explore les complexités de l’expérience humaine à travers les prismes croisés de la technologie et de la nature. </w:t>
      </w:r>
      <w:r w:rsidR="00F074BB" w:rsidRPr="003F3A28">
        <w:rPr>
          <w:rFonts w:ascii="Arial" w:eastAsia="Times New Roman" w:hAnsi="Arial" w:cs="Arial"/>
          <w:sz w:val="18"/>
          <w:szCs w:val="18"/>
          <w:lang w:val="fr-CA"/>
        </w:rPr>
        <w:t xml:space="preserve">Véritable leçon de narration musicale, il mêle les marques de </w:t>
      </w:r>
      <w:r w:rsidRPr="003F3A28">
        <w:rPr>
          <w:rFonts w:ascii="Arial" w:eastAsia="Times New Roman" w:hAnsi="Arial" w:cs="Arial"/>
          <w:sz w:val="18"/>
          <w:szCs w:val="18"/>
          <w:lang w:val="fr-CA"/>
        </w:rPr>
        <w:t>commerce</w:t>
      </w:r>
      <w:r w:rsidR="00F074BB" w:rsidRPr="003F3A28">
        <w:rPr>
          <w:rFonts w:ascii="Arial" w:eastAsia="Times New Roman" w:hAnsi="Arial" w:cs="Arial"/>
          <w:sz w:val="18"/>
          <w:szCs w:val="18"/>
          <w:lang w:val="fr-CA"/>
        </w:rPr>
        <w:t xml:space="preserve"> du groupe à des évolutions audacieuses, dans la lignée des albums précédents </w:t>
      </w:r>
      <w:r w:rsidR="00F074BB" w:rsidRPr="003F3A28">
        <w:rPr>
          <w:rFonts w:ascii="Arial" w:eastAsia="Times New Roman" w:hAnsi="Arial" w:cs="Arial"/>
          <w:i/>
          <w:iCs/>
          <w:sz w:val="18"/>
          <w:szCs w:val="18"/>
          <w:lang w:val="fr-CA"/>
        </w:rPr>
        <w:t>The Mission</w:t>
      </w:r>
      <w:r w:rsidR="00F074BB" w:rsidRPr="003F3A28">
        <w:rPr>
          <w:rFonts w:ascii="Arial" w:eastAsia="Times New Roman" w:hAnsi="Arial" w:cs="Arial"/>
          <w:sz w:val="18"/>
          <w:szCs w:val="18"/>
          <w:lang w:val="fr-CA"/>
        </w:rPr>
        <w:t xml:space="preserve"> (2017) et </w:t>
      </w:r>
      <w:r w:rsidR="00F074BB" w:rsidRPr="003F3A28">
        <w:rPr>
          <w:rFonts w:ascii="Arial" w:eastAsia="Times New Roman" w:hAnsi="Arial" w:cs="Arial"/>
          <w:i/>
          <w:iCs/>
          <w:sz w:val="18"/>
          <w:szCs w:val="18"/>
          <w:lang w:val="fr-CA"/>
        </w:rPr>
        <w:t>Crash of the Crown</w:t>
      </w:r>
      <w:r w:rsidR="00F074BB" w:rsidRPr="003F3A28">
        <w:rPr>
          <w:rFonts w:ascii="Arial" w:eastAsia="Times New Roman" w:hAnsi="Arial" w:cs="Arial"/>
          <w:sz w:val="18"/>
          <w:szCs w:val="18"/>
          <w:lang w:val="fr-CA"/>
        </w:rPr>
        <w:t xml:space="preserve"> (2021).</w:t>
      </w:r>
    </w:p>
    <w:p w14:paraId="4507AAFD" w14:textId="1DF65F5F" w:rsidR="00B76241" w:rsidRDefault="00280596" w:rsidP="00B76241">
      <w:pPr>
        <w:rPr>
          <w:rFonts w:ascii="Arial" w:hAnsi="Arial" w:cs="Arial"/>
          <w:sz w:val="18"/>
          <w:szCs w:val="18"/>
          <w:lang w:val="fr-CA"/>
        </w:rPr>
      </w:pPr>
      <w:r w:rsidRPr="003F3A28">
        <w:rPr>
          <w:rFonts w:ascii="Arial" w:hAnsi="Arial" w:cs="Arial"/>
          <w:sz w:val="18"/>
          <w:szCs w:val="18"/>
          <w:lang w:val="fr-CA"/>
        </w:rPr>
        <w:t xml:space="preserve">Le premier extrait « </w:t>
      </w:r>
      <w:hyperlink r:id="rId12" w:history="1">
        <w:proofErr w:type="spellStart"/>
        <w:r w:rsidRPr="006705D2">
          <w:rPr>
            <w:rStyle w:val="Hyperlien"/>
            <w:rFonts w:ascii="Arial" w:hAnsi="Arial" w:cs="Arial"/>
            <w:sz w:val="18"/>
            <w:szCs w:val="18"/>
            <w:lang w:val="fr-CA"/>
          </w:rPr>
          <w:t>Build</w:t>
        </w:r>
        <w:proofErr w:type="spellEnd"/>
        <w:r w:rsidRPr="006705D2">
          <w:rPr>
            <w:rStyle w:val="Hyperlien"/>
            <w:rFonts w:ascii="Arial" w:hAnsi="Arial" w:cs="Arial"/>
            <w:sz w:val="18"/>
            <w:szCs w:val="18"/>
            <w:lang w:val="fr-CA"/>
          </w:rPr>
          <w:t xml:space="preserve"> and Destroy</w:t>
        </w:r>
      </w:hyperlink>
      <w:r w:rsidRPr="003F3A28">
        <w:rPr>
          <w:rFonts w:ascii="Arial" w:hAnsi="Arial" w:cs="Arial"/>
          <w:sz w:val="18"/>
          <w:szCs w:val="18"/>
          <w:lang w:val="fr-CA"/>
        </w:rPr>
        <w:t xml:space="preserve"> » donne le ton : une énergie cinétique et une profondeur émotionnelle portée par la signature sonore unique de </w:t>
      </w:r>
      <w:r w:rsidRPr="00B76241">
        <w:rPr>
          <w:rFonts w:ascii="Arial" w:hAnsi="Arial" w:cs="Arial"/>
          <w:b/>
          <w:bCs/>
          <w:sz w:val="18"/>
          <w:szCs w:val="18"/>
          <w:lang w:val="fr-CA"/>
        </w:rPr>
        <w:t>S</w:t>
      </w:r>
      <w:r w:rsidR="006266B6" w:rsidRPr="00B76241">
        <w:rPr>
          <w:rFonts w:ascii="Arial" w:hAnsi="Arial" w:cs="Arial"/>
          <w:b/>
          <w:bCs/>
          <w:sz w:val="18"/>
          <w:szCs w:val="18"/>
          <w:lang w:val="fr-CA"/>
        </w:rPr>
        <w:t>TYX</w:t>
      </w:r>
      <w:r w:rsidRPr="003F3A28">
        <w:rPr>
          <w:rFonts w:ascii="Arial" w:hAnsi="Arial" w:cs="Arial"/>
          <w:sz w:val="18"/>
          <w:szCs w:val="18"/>
          <w:lang w:val="fr-CA"/>
        </w:rPr>
        <w:t>. Réalisé par Will Evankovich, cette œuvre collective reflète l’unité retrouvée du groupe, avec des contributions fortes de Tommy Shaw, Lawrence Gowan et James "JY" Young.</w:t>
      </w:r>
      <w:r w:rsidR="006266B6" w:rsidRPr="003F3A28">
        <w:rPr>
          <w:rFonts w:ascii="Arial" w:hAnsi="Arial" w:cs="Arial"/>
          <w:sz w:val="18"/>
          <w:szCs w:val="18"/>
          <w:lang w:val="fr-CA"/>
        </w:rPr>
        <w:t xml:space="preserve"> </w:t>
      </w:r>
      <w:r w:rsidRPr="003F3A28">
        <w:rPr>
          <w:rFonts w:ascii="Arial" w:hAnsi="Arial" w:cs="Arial"/>
          <w:sz w:val="18"/>
          <w:szCs w:val="18"/>
          <w:lang w:val="fr-CA"/>
        </w:rPr>
        <w:t>Le visuel de l’album, représentant des étourneaux formant un oiseau géant au-dessus d’un satellite abandonné, illustre l’un des thèmes centraux : les rêves humains abandonnés et l’impact de notre technologie sur le monde.</w:t>
      </w:r>
    </w:p>
    <w:p w14:paraId="4BD276BF" w14:textId="7F0A3106" w:rsidR="00F074BB" w:rsidRPr="00B76241" w:rsidRDefault="00F074BB" w:rsidP="00B76241">
      <w:pPr>
        <w:rPr>
          <w:rFonts w:ascii="Arial" w:hAnsi="Arial" w:cs="Arial"/>
          <w:sz w:val="18"/>
          <w:szCs w:val="18"/>
          <w:lang w:val="fr-CA"/>
        </w:rPr>
      </w:pPr>
      <w:r w:rsidRPr="003F3A28">
        <w:rPr>
          <w:rFonts w:ascii="Arial" w:eastAsia="Times New Roman" w:hAnsi="Arial" w:cs="Arial"/>
          <w:sz w:val="18"/>
          <w:szCs w:val="18"/>
          <w:lang w:val="fr-CA"/>
        </w:rPr>
        <w:t>Depuis 25 ans, STYX</w:t>
      </w:r>
      <w:r w:rsidR="006266B6" w:rsidRPr="003F3A28">
        <w:rPr>
          <w:rFonts w:ascii="Arial" w:eastAsia="Times New Roman" w:hAnsi="Arial" w:cs="Arial"/>
          <w:sz w:val="18"/>
          <w:szCs w:val="18"/>
          <w:lang w:val="fr-CA"/>
        </w:rPr>
        <w:t xml:space="preserve"> </w:t>
      </w:r>
      <w:r w:rsidRPr="003F3A28">
        <w:rPr>
          <w:rFonts w:ascii="Arial" w:eastAsia="Times New Roman" w:hAnsi="Arial" w:cs="Arial"/>
          <w:sz w:val="18"/>
          <w:szCs w:val="18"/>
          <w:lang w:val="fr-CA"/>
        </w:rPr>
        <w:t xml:space="preserve">reste une force vive sur scène, mais selon le guitariste/chanteur </w:t>
      </w:r>
      <w:r w:rsidRPr="003F3A28">
        <w:rPr>
          <w:rFonts w:ascii="Arial" w:eastAsia="Times New Roman" w:hAnsi="Arial" w:cs="Arial"/>
          <w:b/>
          <w:bCs/>
          <w:sz w:val="18"/>
          <w:szCs w:val="18"/>
          <w:lang w:val="fr-CA"/>
        </w:rPr>
        <w:t>Tommy Shaw</w:t>
      </w:r>
      <w:r w:rsidRPr="003F3A28">
        <w:rPr>
          <w:rFonts w:ascii="Arial" w:eastAsia="Times New Roman" w:hAnsi="Arial" w:cs="Arial"/>
          <w:sz w:val="18"/>
          <w:szCs w:val="18"/>
          <w:lang w:val="fr-CA"/>
        </w:rPr>
        <w:t xml:space="preserve">, cette récente renaissance artistique en studio est due à plusieurs facteurs liés à une profonde harmonie entre les membres. « </w:t>
      </w:r>
      <w:r w:rsidRPr="003F3A28">
        <w:rPr>
          <w:rFonts w:ascii="Arial" w:eastAsia="Times New Roman" w:hAnsi="Arial" w:cs="Arial"/>
          <w:i/>
          <w:iCs/>
          <w:sz w:val="18"/>
          <w:szCs w:val="18"/>
          <w:lang w:val="fr-CA"/>
        </w:rPr>
        <w:t>Il y a beaucoup d’énergie positive en ce moment</w:t>
      </w:r>
      <w:r w:rsidRPr="003F3A28">
        <w:rPr>
          <w:rFonts w:ascii="Arial" w:eastAsia="Times New Roman" w:hAnsi="Arial" w:cs="Arial"/>
          <w:sz w:val="18"/>
          <w:szCs w:val="18"/>
          <w:lang w:val="fr-CA"/>
        </w:rPr>
        <w:t xml:space="preserve"> » dit Shaw. « </w:t>
      </w:r>
      <w:r w:rsidRPr="003F3A28">
        <w:rPr>
          <w:rFonts w:ascii="Arial" w:eastAsia="Times New Roman" w:hAnsi="Arial" w:cs="Arial"/>
          <w:i/>
          <w:iCs/>
          <w:sz w:val="18"/>
          <w:szCs w:val="18"/>
          <w:lang w:val="fr-CA"/>
        </w:rPr>
        <w:t>Tout le monde joue à un très haut niveau, il y a beaucoup d’amour, de respect et d’enthousiasme pour les talents de chacun. Certains groupes peuvent exister toute une vie sans jamais atteindre ce type de complicité.</w:t>
      </w:r>
      <w:r w:rsidRPr="003F3A28">
        <w:rPr>
          <w:rFonts w:ascii="Arial" w:eastAsia="Times New Roman" w:hAnsi="Arial" w:cs="Arial"/>
          <w:sz w:val="18"/>
          <w:szCs w:val="18"/>
          <w:lang w:val="fr-CA"/>
        </w:rPr>
        <w:t xml:space="preserve"> »</w:t>
      </w:r>
    </w:p>
    <w:p w14:paraId="1D619225" w14:textId="0246AAD9" w:rsidR="00F074BB" w:rsidRPr="003F3A28" w:rsidRDefault="00F074BB" w:rsidP="00F074BB">
      <w:pPr>
        <w:spacing w:before="100" w:beforeAutospacing="1" w:after="100" w:afterAutospacing="1"/>
        <w:rPr>
          <w:rFonts w:ascii="Arial" w:eastAsia="Times New Roman" w:hAnsi="Arial" w:cs="Arial"/>
          <w:sz w:val="18"/>
          <w:szCs w:val="18"/>
          <w:lang w:val="fr-CA"/>
        </w:rPr>
      </w:pPr>
      <w:r w:rsidRPr="003F3A28">
        <w:rPr>
          <w:rFonts w:ascii="Arial" w:eastAsia="Times New Roman" w:hAnsi="Arial" w:cs="Arial"/>
          <w:i/>
          <w:iCs/>
          <w:sz w:val="18"/>
          <w:szCs w:val="18"/>
          <w:lang w:val="fr-CA"/>
        </w:rPr>
        <w:t>Circling From Above</w:t>
      </w:r>
      <w:r w:rsidRPr="003F3A28">
        <w:rPr>
          <w:rFonts w:ascii="Arial" w:eastAsia="Times New Roman" w:hAnsi="Arial" w:cs="Arial"/>
          <w:sz w:val="18"/>
          <w:szCs w:val="18"/>
          <w:lang w:val="fr-CA"/>
        </w:rPr>
        <w:t xml:space="preserve"> fait intervenir les sept membres actuels du groupe, dont le guitariste/chanteur fondateur </w:t>
      </w:r>
      <w:r w:rsidRPr="003F3A28">
        <w:rPr>
          <w:rFonts w:ascii="Arial" w:eastAsia="Times New Roman" w:hAnsi="Arial" w:cs="Arial"/>
          <w:b/>
          <w:bCs/>
          <w:sz w:val="18"/>
          <w:szCs w:val="18"/>
          <w:lang w:val="fr-CA"/>
        </w:rPr>
        <w:t>James “JY” Young</w:t>
      </w:r>
      <w:r w:rsidRPr="003F3A28">
        <w:rPr>
          <w:rFonts w:ascii="Arial" w:eastAsia="Times New Roman" w:hAnsi="Arial" w:cs="Arial"/>
          <w:sz w:val="18"/>
          <w:szCs w:val="18"/>
          <w:lang w:val="fr-CA"/>
        </w:rPr>
        <w:t xml:space="preserve"> (surnommé affectueusement “The Godfather of Styx”), </w:t>
      </w:r>
      <w:r w:rsidRPr="003F3A28">
        <w:rPr>
          <w:rFonts w:ascii="Arial" w:eastAsia="Times New Roman" w:hAnsi="Arial" w:cs="Arial"/>
          <w:b/>
          <w:bCs/>
          <w:sz w:val="18"/>
          <w:szCs w:val="18"/>
          <w:lang w:val="fr-CA"/>
        </w:rPr>
        <w:t>Shaw</w:t>
      </w:r>
      <w:r w:rsidRPr="003F3A28">
        <w:rPr>
          <w:rFonts w:ascii="Arial" w:eastAsia="Times New Roman" w:hAnsi="Arial" w:cs="Arial"/>
          <w:sz w:val="18"/>
          <w:szCs w:val="18"/>
          <w:lang w:val="fr-CA"/>
        </w:rPr>
        <w:t xml:space="preserve">, le bassiste original </w:t>
      </w:r>
      <w:r w:rsidRPr="003F3A28">
        <w:rPr>
          <w:rFonts w:ascii="Arial" w:eastAsia="Times New Roman" w:hAnsi="Arial" w:cs="Arial"/>
          <w:b/>
          <w:bCs/>
          <w:sz w:val="18"/>
          <w:szCs w:val="18"/>
          <w:lang w:val="fr-CA"/>
        </w:rPr>
        <w:t>Chuck Panozzo</w:t>
      </w:r>
      <w:r w:rsidRPr="003F3A28">
        <w:rPr>
          <w:rFonts w:ascii="Arial" w:eastAsia="Times New Roman" w:hAnsi="Arial" w:cs="Arial"/>
          <w:sz w:val="18"/>
          <w:szCs w:val="18"/>
          <w:lang w:val="fr-CA"/>
        </w:rPr>
        <w:t xml:space="preserve">, le batteur </w:t>
      </w:r>
      <w:r w:rsidRPr="003F3A28">
        <w:rPr>
          <w:rFonts w:ascii="Arial" w:eastAsia="Times New Roman" w:hAnsi="Arial" w:cs="Arial"/>
          <w:b/>
          <w:bCs/>
          <w:sz w:val="18"/>
          <w:szCs w:val="18"/>
          <w:lang w:val="fr-CA"/>
        </w:rPr>
        <w:t>Todd Sucherman</w:t>
      </w:r>
      <w:r w:rsidRPr="003F3A28">
        <w:rPr>
          <w:rFonts w:ascii="Arial" w:eastAsia="Times New Roman" w:hAnsi="Arial" w:cs="Arial"/>
          <w:sz w:val="18"/>
          <w:szCs w:val="18"/>
          <w:lang w:val="fr-CA"/>
        </w:rPr>
        <w:t xml:space="preserve">, le claviériste/chanteur </w:t>
      </w:r>
      <w:r w:rsidRPr="003F3A28">
        <w:rPr>
          <w:rFonts w:ascii="Arial" w:eastAsia="Times New Roman" w:hAnsi="Arial" w:cs="Arial"/>
          <w:b/>
          <w:bCs/>
          <w:sz w:val="18"/>
          <w:szCs w:val="18"/>
          <w:lang w:val="fr-CA"/>
        </w:rPr>
        <w:t>Lawrence Gowan</w:t>
      </w:r>
      <w:r w:rsidRPr="003F3A28">
        <w:rPr>
          <w:rFonts w:ascii="Arial" w:eastAsia="Times New Roman" w:hAnsi="Arial" w:cs="Arial"/>
          <w:sz w:val="18"/>
          <w:szCs w:val="18"/>
          <w:lang w:val="fr-CA"/>
        </w:rPr>
        <w:t xml:space="preserve">, et les nouveaux membres </w:t>
      </w:r>
      <w:r w:rsidRPr="003F3A28">
        <w:rPr>
          <w:rFonts w:ascii="Arial" w:eastAsia="Times New Roman" w:hAnsi="Arial" w:cs="Arial"/>
          <w:b/>
          <w:bCs/>
          <w:sz w:val="18"/>
          <w:szCs w:val="18"/>
          <w:lang w:val="fr-CA"/>
        </w:rPr>
        <w:t>Will Evankovich</w:t>
      </w:r>
      <w:r w:rsidRPr="003F3A28">
        <w:rPr>
          <w:rFonts w:ascii="Arial" w:eastAsia="Times New Roman" w:hAnsi="Arial" w:cs="Arial"/>
          <w:sz w:val="18"/>
          <w:szCs w:val="18"/>
          <w:lang w:val="fr-CA"/>
        </w:rPr>
        <w:t xml:space="preserve"> (guitare et chant) et </w:t>
      </w:r>
      <w:r w:rsidRPr="003F3A28">
        <w:rPr>
          <w:rFonts w:ascii="Arial" w:eastAsia="Times New Roman" w:hAnsi="Arial" w:cs="Arial"/>
          <w:b/>
          <w:bCs/>
          <w:sz w:val="18"/>
          <w:szCs w:val="18"/>
          <w:lang w:val="fr-CA"/>
        </w:rPr>
        <w:t>Terry Gowan</w:t>
      </w:r>
      <w:r w:rsidRPr="003F3A28">
        <w:rPr>
          <w:rFonts w:ascii="Arial" w:eastAsia="Times New Roman" w:hAnsi="Arial" w:cs="Arial"/>
          <w:sz w:val="18"/>
          <w:szCs w:val="18"/>
          <w:lang w:val="fr-CA"/>
        </w:rPr>
        <w:t xml:space="preserve"> (basse).</w:t>
      </w:r>
      <w:r w:rsidR="006266B6" w:rsidRPr="003F3A28">
        <w:rPr>
          <w:rFonts w:ascii="Arial" w:eastAsia="Times New Roman" w:hAnsi="Arial" w:cs="Arial"/>
          <w:sz w:val="18"/>
          <w:szCs w:val="18"/>
          <w:lang w:val="fr-CA"/>
        </w:rPr>
        <w:t xml:space="preserve"> </w:t>
      </w:r>
      <w:r w:rsidRPr="003F3A28">
        <w:rPr>
          <w:rFonts w:ascii="Arial" w:eastAsia="Times New Roman" w:hAnsi="Arial" w:cs="Arial"/>
          <w:sz w:val="18"/>
          <w:szCs w:val="18"/>
          <w:lang w:val="fr-CA"/>
        </w:rPr>
        <w:t>L’album a été réalisé par Evankovich, déjà aux commandes des deux précédents disques, avant qu’il ne rejoigne officiellement le groupe. Les 13 morceaux ont été écrits par diverses combinaisons du trio Shaw, Evankovich et Gowan.</w:t>
      </w:r>
      <w:r w:rsidR="009949B1">
        <w:rPr>
          <w:rFonts w:ascii="Arial" w:eastAsia="Times New Roman" w:hAnsi="Arial" w:cs="Arial"/>
          <w:sz w:val="18"/>
          <w:szCs w:val="18"/>
          <w:lang w:val="fr-CA"/>
        </w:rPr>
        <w:t xml:space="preserve"> </w:t>
      </w:r>
      <w:r w:rsidRPr="003F3A28">
        <w:rPr>
          <w:rFonts w:ascii="Arial" w:eastAsia="Times New Roman" w:hAnsi="Arial" w:cs="Arial"/>
          <w:sz w:val="18"/>
          <w:szCs w:val="18"/>
          <w:lang w:val="fr-CA"/>
        </w:rPr>
        <w:t xml:space="preserve">Selon ce dernier, cette dynamique repose sur une véritable collaboration, plus qu’un système de majorité. « </w:t>
      </w:r>
      <w:r w:rsidRPr="003F3A28">
        <w:rPr>
          <w:rFonts w:ascii="Arial" w:eastAsia="Times New Roman" w:hAnsi="Arial" w:cs="Arial"/>
          <w:i/>
          <w:iCs/>
          <w:sz w:val="18"/>
          <w:szCs w:val="18"/>
          <w:lang w:val="fr-CA"/>
        </w:rPr>
        <w:t>Sur les trois derniers albums, j’ai constaté une vraie volonté de faire en sorte que chacun soit satisfait à la fin</w:t>
      </w:r>
      <w:r w:rsidRPr="003F3A28">
        <w:rPr>
          <w:rFonts w:ascii="Arial" w:eastAsia="Times New Roman" w:hAnsi="Arial" w:cs="Arial"/>
          <w:sz w:val="18"/>
          <w:szCs w:val="18"/>
          <w:lang w:val="fr-CA"/>
        </w:rPr>
        <w:t xml:space="preserve"> » explique Gowan. « </w:t>
      </w:r>
      <w:r w:rsidRPr="003F3A28">
        <w:rPr>
          <w:rFonts w:ascii="Arial" w:eastAsia="Times New Roman" w:hAnsi="Arial" w:cs="Arial"/>
          <w:i/>
          <w:iCs/>
          <w:sz w:val="18"/>
          <w:szCs w:val="18"/>
          <w:lang w:val="fr-CA"/>
        </w:rPr>
        <w:t xml:space="preserve">Il y a des frictions créatives, mais chacun a son mot à dire. C’est vraiment très sain ». </w:t>
      </w:r>
      <w:r w:rsidRPr="003F3A28">
        <w:rPr>
          <w:rFonts w:ascii="Arial" w:eastAsia="Times New Roman" w:hAnsi="Arial" w:cs="Arial"/>
          <w:sz w:val="18"/>
          <w:szCs w:val="18"/>
          <w:lang w:val="fr-CA"/>
        </w:rPr>
        <w:t>« C’est une étrange démocratie à trois, mais on sait tous que STYX, en tant qu’institution, reste au-dessus de tout » ajoute Evankovich</w:t>
      </w:r>
    </w:p>
    <w:p w14:paraId="40480FFE" w14:textId="77777777" w:rsidR="006266B6" w:rsidRPr="003F3A28" w:rsidRDefault="006266B6" w:rsidP="00F074BB">
      <w:pPr>
        <w:spacing w:before="100" w:beforeAutospacing="1" w:after="100" w:afterAutospacing="1"/>
        <w:rPr>
          <w:rFonts w:ascii="Arial" w:eastAsia="Times New Roman" w:hAnsi="Arial" w:cs="Arial"/>
          <w:b/>
          <w:bCs/>
          <w:sz w:val="18"/>
          <w:szCs w:val="18"/>
          <w:lang w:val="fr-CA"/>
        </w:rPr>
        <w:sectPr w:rsidR="006266B6" w:rsidRPr="003F3A28" w:rsidSect="00034616">
          <w:pgSz w:w="12240" w:h="15840"/>
          <w:pgMar w:top="1440" w:right="1800" w:bottom="1440" w:left="1800" w:header="720" w:footer="720" w:gutter="0"/>
          <w:cols w:space="720"/>
          <w:docGrid w:linePitch="360"/>
        </w:sectPr>
      </w:pPr>
    </w:p>
    <w:p w14:paraId="15B89095" w14:textId="549A79CD" w:rsidR="00B76241" w:rsidRPr="009949B1" w:rsidRDefault="00F074BB" w:rsidP="003F3A28">
      <w:pPr>
        <w:spacing w:before="100" w:beforeAutospacing="1" w:after="100" w:afterAutospacing="1"/>
        <w:rPr>
          <w:rFonts w:ascii="Arial" w:eastAsia="Times New Roman" w:hAnsi="Arial" w:cs="Arial"/>
          <w:b/>
          <w:bCs/>
          <w:sz w:val="16"/>
          <w:szCs w:val="16"/>
          <w:lang w:val="fr-CA"/>
        </w:rPr>
      </w:pPr>
      <w:r w:rsidRPr="009949B1">
        <w:rPr>
          <w:rFonts w:ascii="Arial" w:eastAsia="Times New Roman" w:hAnsi="Arial" w:cs="Arial"/>
          <w:b/>
          <w:bCs/>
          <w:sz w:val="16"/>
          <w:szCs w:val="16"/>
          <w:lang w:val="fr-CA"/>
        </w:rPr>
        <w:t>Tommy Shaw</w:t>
      </w:r>
      <w:r w:rsidRPr="009949B1">
        <w:rPr>
          <w:rFonts w:ascii="Arial" w:eastAsia="Times New Roman" w:hAnsi="Arial" w:cs="Arial"/>
          <w:sz w:val="16"/>
          <w:szCs w:val="16"/>
          <w:lang w:val="fr-CA"/>
        </w:rPr>
        <w:t xml:space="preserve"> : Guitares </w:t>
      </w:r>
      <w:proofErr w:type="spellStart"/>
      <w:proofErr w:type="gramStart"/>
      <w:r w:rsidRPr="009949B1">
        <w:rPr>
          <w:rFonts w:ascii="Arial" w:eastAsia="Times New Roman" w:hAnsi="Arial" w:cs="Arial"/>
          <w:sz w:val="16"/>
          <w:szCs w:val="16"/>
          <w:lang w:val="fr-CA"/>
        </w:rPr>
        <w:t>acoustique</w:t>
      </w:r>
      <w:r w:rsidR="00C469D4">
        <w:rPr>
          <w:rFonts w:ascii="Arial" w:eastAsia="Times New Roman" w:hAnsi="Arial" w:cs="Arial"/>
          <w:sz w:val="16"/>
          <w:szCs w:val="16"/>
          <w:lang w:val="fr-CA"/>
        </w:rPr>
        <w:t>,</w:t>
      </w:r>
      <w:r w:rsidRPr="009949B1">
        <w:rPr>
          <w:rFonts w:ascii="Arial" w:eastAsia="Times New Roman" w:hAnsi="Arial" w:cs="Arial"/>
          <w:sz w:val="16"/>
          <w:szCs w:val="16"/>
          <w:lang w:val="fr-CA"/>
        </w:rPr>
        <w:t>électrique</w:t>
      </w:r>
      <w:proofErr w:type="spellEnd"/>
      <w:proofErr w:type="gramEnd"/>
      <w:r w:rsidRPr="009949B1">
        <w:rPr>
          <w:rFonts w:ascii="Arial" w:eastAsia="Times New Roman" w:hAnsi="Arial" w:cs="Arial"/>
          <w:sz w:val="16"/>
          <w:szCs w:val="16"/>
          <w:lang w:val="fr-CA"/>
        </w:rPr>
        <w:t xml:space="preserve">, mandoline, </w:t>
      </w:r>
      <w:r w:rsidR="00C469D4">
        <w:rPr>
          <w:rFonts w:ascii="Arial" w:eastAsia="Times New Roman" w:hAnsi="Arial" w:cs="Arial"/>
          <w:sz w:val="16"/>
          <w:szCs w:val="16"/>
          <w:lang w:val="fr-CA"/>
        </w:rPr>
        <w:t>voix</w:t>
      </w:r>
      <w:r w:rsidRPr="009949B1">
        <w:rPr>
          <w:rFonts w:ascii="Arial" w:eastAsia="Times New Roman" w:hAnsi="Arial" w:cs="Arial"/>
          <w:sz w:val="16"/>
          <w:szCs w:val="16"/>
          <w:lang w:val="fr-CA"/>
        </w:rPr>
        <w:br/>
      </w:r>
      <w:r w:rsidRPr="009949B1">
        <w:rPr>
          <w:rFonts w:ascii="Arial" w:eastAsia="Times New Roman" w:hAnsi="Arial" w:cs="Arial"/>
          <w:b/>
          <w:bCs/>
          <w:sz w:val="16"/>
          <w:szCs w:val="16"/>
          <w:lang w:val="fr-CA"/>
        </w:rPr>
        <w:t>James Young</w:t>
      </w:r>
      <w:r w:rsidRPr="009949B1">
        <w:rPr>
          <w:rFonts w:ascii="Arial" w:eastAsia="Times New Roman" w:hAnsi="Arial" w:cs="Arial"/>
          <w:sz w:val="16"/>
          <w:szCs w:val="16"/>
          <w:lang w:val="fr-CA"/>
        </w:rPr>
        <w:t xml:space="preserve"> : Guitare électrique</w:t>
      </w:r>
      <w:r w:rsidR="00C469D4">
        <w:rPr>
          <w:rFonts w:ascii="Arial" w:eastAsia="Times New Roman" w:hAnsi="Arial" w:cs="Arial"/>
          <w:sz w:val="16"/>
          <w:szCs w:val="16"/>
          <w:lang w:val="fr-CA"/>
        </w:rPr>
        <w:t>, voix</w:t>
      </w:r>
      <w:r w:rsidRPr="009949B1">
        <w:rPr>
          <w:rFonts w:ascii="Arial" w:eastAsia="Times New Roman" w:hAnsi="Arial" w:cs="Arial"/>
          <w:sz w:val="16"/>
          <w:szCs w:val="16"/>
          <w:lang w:val="fr-CA"/>
        </w:rPr>
        <w:br/>
      </w:r>
      <w:r w:rsidRPr="009949B1">
        <w:rPr>
          <w:rFonts w:ascii="Arial" w:eastAsia="Times New Roman" w:hAnsi="Arial" w:cs="Arial"/>
          <w:b/>
          <w:bCs/>
          <w:sz w:val="16"/>
          <w:szCs w:val="16"/>
          <w:lang w:val="fr-CA"/>
        </w:rPr>
        <w:t xml:space="preserve">Chuck </w:t>
      </w:r>
      <w:proofErr w:type="spellStart"/>
      <w:r w:rsidRPr="009949B1">
        <w:rPr>
          <w:rFonts w:ascii="Arial" w:eastAsia="Times New Roman" w:hAnsi="Arial" w:cs="Arial"/>
          <w:b/>
          <w:bCs/>
          <w:sz w:val="16"/>
          <w:szCs w:val="16"/>
          <w:lang w:val="fr-CA"/>
        </w:rPr>
        <w:t>Panozzo</w:t>
      </w:r>
      <w:proofErr w:type="spellEnd"/>
      <w:r w:rsidRPr="009949B1">
        <w:rPr>
          <w:rFonts w:ascii="Arial" w:eastAsia="Times New Roman" w:hAnsi="Arial" w:cs="Arial"/>
          <w:sz w:val="16"/>
          <w:szCs w:val="16"/>
          <w:lang w:val="fr-CA"/>
        </w:rPr>
        <w:t xml:space="preserve"> : Basse</w:t>
      </w:r>
      <w:r w:rsidRPr="009949B1">
        <w:rPr>
          <w:rFonts w:ascii="Arial" w:eastAsia="Times New Roman" w:hAnsi="Arial" w:cs="Arial"/>
          <w:sz w:val="16"/>
          <w:szCs w:val="16"/>
          <w:lang w:val="fr-CA"/>
        </w:rPr>
        <w:br/>
      </w:r>
      <w:r w:rsidRPr="009949B1">
        <w:rPr>
          <w:rFonts w:ascii="Arial" w:eastAsia="Times New Roman" w:hAnsi="Arial" w:cs="Arial"/>
          <w:b/>
          <w:bCs/>
          <w:sz w:val="16"/>
          <w:szCs w:val="16"/>
          <w:lang w:val="fr-CA"/>
        </w:rPr>
        <w:t>Todd Sucherman</w:t>
      </w:r>
      <w:r w:rsidRPr="009949B1">
        <w:rPr>
          <w:rFonts w:ascii="Arial" w:eastAsia="Times New Roman" w:hAnsi="Arial" w:cs="Arial"/>
          <w:sz w:val="16"/>
          <w:szCs w:val="16"/>
          <w:lang w:val="fr-CA"/>
        </w:rPr>
        <w:t xml:space="preserve"> : Batterie et percussions</w:t>
      </w:r>
      <w:r w:rsidRPr="009949B1">
        <w:rPr>
          <w:rFonts w:ascii="Arial" w:eastAsia="Times New Roman" w:hAnsi="Arial" w:cs="Arial"/>
          <w:sz w:val="16"/>
          <w:szCs w:val="16"/>
          <w:lang w:val="fr-CA"/>
        </w:rPr>
        <w:br/>
      </w:r>
    </w:p>
    <w:p w14:paraId="51526924" w14:textId="77777777" w:rsidR="006266B6" w:rsidRDefault="00F074BB" w:rsidP="003F3A28">
      <w:pPr>
        <w:spacing w:before="100" w:beforeAutospacing="1" w:after="100" w:afterAutospacing="1"/>
        <w:rPr>
          <w:rFonts w:ascii="Arial" w:eastAsia="Times New Roman" w:hAnsi="Arial" w:cs="Arial"/>
          <w:sz w:val="16"/>
          <w:szCs w:val="16"/>
          <w:lang w:val="fr-CA"/>
        </w:rPr>
      </w:pPr>
      <w:r w:rsidRPr="009949B1">
        <w:rPr>
          <w:rFonts w:ascii="Arial" w:eastAsia="Times New Roman" w:hAnsi="Arial" w:cs="Arial"/>
          <w:b/>
          <w:bCs/>
          <w:sz w:val="16"/>
          <w:szCs w:val="16"/>
          <w:lang w:val="fr-CA"/>
        </w:rPr>
        <w:t>Lawrence Gowan</w:t>
      </w:r>
      <w:r w:rsidRPr="009949B1">
        <w:rPr>
          <w:rFonts w:ascii="Arial" w:eastAsia="Times New Roman" w:hAnsi="Arial" w:cs="Arial"/>
          <w:sz w:val="16"/>
          <w:szCs w:val="16"/>
          <w:lang w:val="fr-CA"/>
        </w:rPr>
        <w:t xml:space="preserve"> : Piano, orgue B3, synthétiseurs, mellotron, harmonium, </w:t>
      </w:r>
      <w:r w:rsidR="00C469D4">
        <w:rPr>
          <w:rFonts w:ascii="Arial" w:eastAsia="Times New Roman" w:hAnsi="Arial" w:cs="Arial"/>
          <w:sz w:val="16"/>
          <w:szCs w:val="16"/>
          <w:lang w:val="fr-CA"/>
        </w:rPr>
        <w:t>voix</w:t>
      </w:r>
      <w:r w:rsidRPr="009949B1">
        <w:rPr>
          <w:rFonts w:ascii="Arial" w:eastAsia="Times New Roman" w:hAnsi="Arial" w:cs="Arial"/>
          <w:sz w:val="16"/>
          <w:szCs w:val="16"/>
          <w:lang w:val="fr-CA"/>
        </w:rPr>
        <w:br/>
      </w:r>
      <w:r w:rsidRPr="009949B1">
        <w:rPr>
          <w:rFonts w:ascii="Arial" w:eastAsia="Times New Roman" w:hAnsi="Arial" w:cs="Arial"/>
          <w:b/>
          <w:bCs/>
          <w:sz w:val="16"/>
          <w:szCs w:val="16"/>
          <w:lang w:val="fr-CA"/>
        </w:rPr>
        <w:t xml:space="preserve">Will </w:t>
      </w:r>
      <w:proofErr w:type="spellStart"/>
      <w:r w:rsidRPr="009949B1">
        <w:rPr>
          <w:rFonts w:ascii="Arial" w:eastAsia="Times New Roman" w:hAnsi="Arial" w:cs="Arial"/>
          <w:b/>
          <w:bCs/>
          <w:sz w:val="16"/>
          <w:szCs w:val="16"/>
          <w:lang w:val="fr-CA"/>
        </w:rPr>
        <w:t>Evankovich</w:t>
      </w:r>
      <w:proofErr w:type="spellEnd"/>
      <w:r w:rsidRPr="009949B1">
        <w:rPr>
          <w:rFonts w:ascii="Arial" w:eastAsia="Times New Roman" w:hAnsi="Arial" w:cs="Arial"/>
          <w:sz w:val="16"/>
          <w:szCs w:val="16"/>
          <w:lang w:val="fr-CA"/>
        </w:rPr>
        <w:t xml:space="preserve"> : Guitares acoustique</w:t>
      </w:r>
      <w:r w:rsidR="00C469D4">
        <w:rPr>
          <w:rFonts w:ascii="Arial" w:eastAsia="Times New Roman" w:hAnsi="Arial" w:cs="Arial"/>
          <w:sz w:val="16"/>
          <w:szCs w:val="16"/>
          <w:lang w:val="fr-CA"/>
        </w:rPr>
        <w:t xml:space="preserve">, </w:t>
      </w:r>
      <w:r w:rsidRPr="009949B1">
        <w:rPr>
          <w:rFonts w:ascii="Arial" w:eastAsia="Times New Roman" w:hAnsi="Arial" w:cs="Arial"/>
          <w:sz w:val="16"/>
          <w:szCs w:val="16"/>
          <w:lang w:val="fr-CA"/>
        </w:rPr>
        <w:t xml:space="preserve">électrique, mandoline, harmonica, synthétiseurs, ambiances sonores, </w:t>
      </w:r>
      <w:r w:rsidR="00C469D4">
        <w:rPr>
          <w:rFonts w:ascii="Arial" w:eastAsia="Times New Roman" w:hAnsi="Arial" w:cs="Arial"/>
          <w:sz w:val="16"/>
          <w:szCs w:val="16"/>
          <w:lang w:val="fr-CA"/>
        </w:rPr>
        <w:t>voix</w:t>
      </w:r>
      <w:r w:rsidRPr="009949B1">
        <w:rPr>
          <w:rFonts w:ascii="Arial" w:eastAsia="Times New Roman" w:hAnsi="Arial" w:cs="Arial"/>
          <w:sz w:val="16"/>
          <w:szCs w:val="16"/>
          <w:lang w:val="fr-CA"/>
        </w:rPr>
        <w:br/>
      </w:r>
      <w:r w:rsidRPr="009949B1">
        <w:rPr>
          <w:rFonts w:ascii="Arial" w:eastAsia="Times New Roman" w:hAnsi="Arial" w:cs="Arial"/>
          <w:b/>
          <w:bCs/>
          <w:sz w:val="16"/>
          <w:szCs w:val="16"/>
          <w:lang w:val="fr-CA"/>
        </w:rPr>
        <w:t xml:space="preserve">Terry </w:t>
      </w:r>
      <w:proofErr w:type="spellStart"/>
      <w:r w:rsidRPr="009949B1">
        <w:rPr>
          <w:rFonts w:ascii="Arial" w:eastAsia="Times New Roman" w:hAnsi="Arial" w:cs="Arial"/>
          <w:b/>
          <w:bCs/>
          <w:sz w:val="16"/>
          <w:szCs w:val="16"/>
          <w:lang w:val="fr-CA"/>
        </w:rPr>
        <w:t>Gowan</w:t>
      </w:r>
      <w:proofErr w:type="spellEnd"/>
      <w:r w:rsidRPr="009949B1">
        <w:rPr>
          <w:rFonts w:ascii="Arial" w:eastAsia="Times New Roman" w:hAnsi="Arial" w:cs="Arial"/>
          <w:sz w:val="16"/>
          <w:szCs w:val="16"/>
          <w:lang w:val="fr-CA"/>
        </w:rPr>
        <w:t xml:space="preserve"> : Basse</w:t>
      </w:r>
      <w:r w:rsidR="00C469D4">
        <w:rPr>
          <w:rFonts w:ascii="Arial" w:eastAsia="Times New Roman" w:hAnsi="Arial" w:cs="Arial"/>
          <w:sz w:val="16"/>
          <w:szCs w:val="16"/>
          <w:lang w:val="fr-CA"/>
        </w:rPr>
        <w:t xml:space="preserve">, </w:t>
      </w:r>
      <w:r w:rsidRPr="009949B1">
        <w:rPr>
          <w:rFonts w:ascii="Arial" w:eastAsia="Times New Roman" w:hAnsi="Arial" w:cs="Arial"/>
          <w:sz w:val="16"/>
          <w:szCs w:val="16"/>
          <w:lang w:val="fr-CA"/>
        </w:rPr>
        <w:t>contreba</w:t>
      </w:r>
      <w:r w:rsidR="00C469D4">
        <w:rPr>
          <w:rFonts w:ascii="Arial" w:eastAsia="Times New Roman" w:hAnsi="Arial" w:cs="Arial"/>
          <w:sz w:val="16"/>
          <w:szCs w:val="16"/>
          <w:lang w:val="fr-CA"/>
        </w:rPr>
        <w:t>sse</w:t>
      </w:r>
    </w:p>
    <w:p w14:paraId="279A53E6" w14:textId="42D2E1FE" w:rsidR="007B4D83" w:rsidRPr="009949B1" w:rsidRDefault="007B4D83" w:rsidP="003F3A28">
      <w:pPr>
        <w:spacing w:before="100" w:beforeAutospacing="1" w:after="100" w:afterAutospacing="1"/>
        <w:rPr>
          <w:rFonts w:ascii="Arial" w:eastAsia="Times New Roman" w:hAnsi="Arial" w:cs="Arial"/>
          <w:b/>
          <w:bCs/>
          <w:sz w:val="16"/>
          <w:szCs w:val="16"/>
          <w:lang w:val="fr-CA"/>
        </w:rPr>
        <w:sectPr w:rsidR="007B4D83" w:rsidRPr="009949B1" w:rsidSect="006266B6">
          <w:type w:val="continuous"/>
          <w:pgSz w:w="12240" w:h="15840"/>
          <w:pgMar w:top="1440" w:right="1800" w:bottom="1440" w:left="1800" w:header="720" w:footer="720" w:gutter="0"/>
          <w:cols w:num="2" w:space="720"/>
          <w:docGrid w:linePitch="360"/>
        </w:sectPr>
      </w:pPr>
      <w:r>
        <w:rPr>
          <w:rFonts w:ascii="Arial" w:eastAsia="Times New Roman" w:hAnsi="Arial" w:cs="Arial"/>
          <w:sz w:val="16"/>
          <w:szCs w:val="16"/>
          <w:lang w:val="fr-CA"/>
        </w:rPr>
        <w:lastRenderedPageBreak/>
        <w:t>Information : Simon Fauteux</w:t>
      </w:r>
    </w:p>
    <w:p w14:paraId="4FB7E327" w14:textId="388DAEAB" w:rsidR="003F3A28" w:rsidRPr="003F3A28" w:rsidRDefault="003F3A28">
      <w:pPr>
        <w:rPr>
          <w:rFonts w:ascii="Arial" w:hAnsi="Arial" w:cs="Arial"/>
          <w:i/>
          <w:iCs/>
          <w:sz w:val="16"/>
          <w:szCs w:val="16"/>
          <w:lang w:val="fr-CA"/>
        </w:rPr>
      </w:pPr>
    </w:p>
    <w:sectPr w:rsidR="003F3A28" w:rsidRPr="003F3A28" w:rsidSect="006266B6">
      <w:type w:val="continuous"/>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2070309020205020404"/>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enumros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enumros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epuces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epuces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enumros"/>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epuces"/>
      <w:lvlText w:val=""/>
      <w:lvlJc w:val="left"/>
      <w:pPr>
        <w:tabs>
          <w:tab w:val="num" w:pos="360"/>
        </w:tabs>
        <w:ind w:left="360" w:hanging="360"/>
      </w:pPr>
      <w:rPr>
        <w:rFonts w:ascii="Symbol" w:hAnsi="Symbol" w:hint="default"/>
      </w:rPr>
    </w:lvl>
  </w:abstractNum>
  <w:num w:numId="1" w16cid:durableId="1822770149">
    <w:abstractNumId w:val="8"/>
  </w:num>
  <w:num w:numId="2" w16cid:durableId="485977185">
    <w:abstractNumId w:val="6"/>
  </w:num>
  <w:num w:numId="3" w16cid:durableId="1539968740">
    <w:abstractNumId w:val="5"/>
  </w:num>
  <w:num w:numId="4" w16cid:durableId="1963687689">
    <w:abstractNumId w:val="4"/>
  </w:num>
  <w:num w:numId="5" w16cid:durableId="2075660170">
    <w:abstractNumId w:val="7"/>
  </w:num>
  <w:num w:numId="6" w16cid:durableId="842083336">
    <w:abstractNumId w:val="3"/>
  </w:num>
  <w:num w:numId="7" w16cid:durableId="533612191">
    <w:abstractNumId w:val="2"/>
  </w:num>
  <w:num w:numId="8" w16cid:durableId="256712153">
    <w:abstractNumId w:val="1"/>
  </w:num>
  <w:num w:numId="9" w16cid:durableId="6220060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730"/>
    <w:rsid w:val="00034616"/>
    <w:rsid w:val="0006063C"/>
    <w:rsid w:val="0015074B"/>
    <w:rsid w:val="00280596"/>
    <w:rsid w:val="0029639D"/>
    <w:rsid w:val="00326F90"/>
    <w:rsid w:val="003F3A28"/>
    <w:rsid w:val="00571930"/>
    <w:rsid w:val="006266B6"/>
    <w:rsid w:val="00635C7E"/>
    <w:rsid w:val="006705D2"/>
    <w:rsid w:val="006C157E"/>
    <w:rsid w:val="007B4D83"/>
    <w:rsid w:val="00875A88"/>
    <w:rsid w:val="009949B1"/>
    <w:rsid w:val="009A1F92"/>
    <w:rsid w:val="00AA1D8D"/>
    <w:rsid w:val="00B47730"/>
    <w:rsid w:val="00B76241"/>
    <w:rsid w:val="00B94689"/>
    <w:rsid w:val="00BE2806"/>
    <w:rsid w:val="00C469D4"/>
    <w:rsid w:val="00CB0664"/>
    <w:rsid w:val="00D30098"/>
    <w:rsid w:val="00EA31EF"/>
    <w:rsid w:val="00F074BB"/>
    <w:rsid w:val="00F21491"/>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4E8CC95"/>
  <w14:defaultImageDpi w14:val="300"/>
  <w15:docId w15:val="{4E297C17-244E-FE4F-862C-B2FCF1FE8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693F"/>
  </w:style>
  <w:style w:type="paragraph" w:styleId="Titre1">
    <w:name w:val="heading 1"/>
    <w:basedOn w:val="Normal"/>
    <w:next w:val="Normal"/>
    <w:link w:val="Titre1C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re2">
    <w:name w:val="heading 2"/>
    <w:basedOn w:val="Normal"/>
    <w:next w:val="Normal"/>
    <w:link w:val="Titre2C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re3">
    <w:name w:val="heading 3"/>
    <w:basedOn w:val="Normal"/>
    <w:next w:val="Normal"/>
    <w:link w:val="Titre3C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Titre4">
    <w:name w:val="heading 4"/>
    <w:basedOn w:val="Normal"/>
    <w:next w:val="Normal"/>
    <w:link w:val="Titre4C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Titre5">
    <w:name w:val="heading 5"/>
    <w:basedOn w:val="Normal"/>
    <w:next w:val="Normal"/>
    <w:link w:val="Titre5C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Titre6">
    <w:name w:val="heading 6"/>
    <w:basedOn w:val="Normal"/>
    <w:next w:val="Normal"/>
    <w:link w:val="Titre6C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Titre7">
    <w:name w:val="heading 7"/>
    <w:basedOn w:val="Normal"/>
    <w:next w:val="Normal"/>
    <w:link w:val="Titre7C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Titre8">
    <w:name w:val="heading 8"/>
    <w:basedOn w:val="Normal"/>
    <w:next w:val="Normal"/>
    <w:link w:val="Titre8C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Titre9">
    <w:name w:val="heading 9"/>
    <w:basedOn w:val="Normal"/>
    <w:next w:val="Normal"/>
    <w:link w:val="Titre9C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E618BF"/>
    <w:pPr>
      <w:tabs>
        <w:tab w:val="center" w:pos="4680"/>
        <w:tab w:val="right" w:pos="9360"/>
      </w:tabs>
      <w:spacing w:after="0" w:line="240" w:lineRule="auto"/>
    </w:pPr>
  </w:style>
  <w:style w:type="character" w:customStyle="1" w:styleId="En-tteCar">
    <w:name w:val="En-tête Car"/>
    <w:basedOn w:val="Policepardfaut"/>
    <w:link w:val="En-tte"/>
    <w:uiPriority w:val="99"/>
    <w:rsid w:val="00E618BF"/>
  </w:style>
  <w:style w:type="paragraph" w:styleId="Pieddepage">
    <w:name w:val="footer"/>
    <w:basedOn w:val="Normal"/>
    <w:link w:val="PieddepageCar"/>
    <w:uiPriority w:val="99"/>
    <w:unhideWhenUsed/>
    <w:rsid w:val="00E618BF"/>
    <w:pPr>
      <w:tabs>
        <w:tab w:val="center" w:pos="4680"/>
        <w:tab w:val="right" w:pos="9360"/>
      </w:tabs>
      <w:spacing w:after="0" w:line="240" w:lineRule="auto"/>
    </w:pPr>
  </w:style>
  <w:style w:type="character" w:customStyle="1" w:styleId="PieddepageCar">
    <w:name w:val="Pied de page Car"/>
    <w:basedOn w:val="Policepardfaut"/>
    <w:link w:val="Pieddepage"/>
    <w:uiPriority w:val="99"/>
    <w:rsid w:val="00E618BF"/>
  </w:style>
  <w:style w:type="paragraph" w:styleId="Sansinterligne">
    <w:name w:val="No Spacing"/>
    <w:uiPriority w:val="1"/>
    <w:qFormat/>
    <w:rsid w:val="00FC693F"/>
    <w:pPr>
      <w:spacing w:after="0" w:line="240" w:lineRule="auto"/>
    </w:pPr>
  </w:style>
  <w:style w:type="character" w:customStyle="1" w:styleId="Titre1Car">
    <w:name w:val="Titre 1 Car"/>
    <w:basedOn w:val="Policepardfaut"/>
    <w:link w:val="Titre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Titre2Car">
    <w:name w:val="Titre 2 Car"/>
    <w:basedOn w:val="Policepardfaut"/>
    <w:link w:val="Titre2"/>
    <w:uiPriority w:val="9"/>
    <w:rsid w:val="00FC693F"/>
    <w:rPr>
      <w:rFonts w:asciiTheme="majorHAnsi" w:eastAsiaTheme="majorEastAsia" w:hAnsiTheme="majorHAnsi" w:cstheme="majorBidi"/>
      <w:b/>
      <w:bCs/>
      <w:color w:val="4F81BD" w:themeColor="accent1"/>
      <w:sz w:val="26"/>
      <w:szCs w:val="26"/>
    </w:rPr>
  </w:style>
  <w:style w:type="character" w:customStyle="1" w:styleId="Titre3Car">
    <w:name w:val="Titre 3 Car"/>
    <w:basedOn w:val="Policepardfaut"/>
    <w:link w:val="Titre3"/>
    <w:uiPriority w:val="9"/>
    <w:rsid w:val="00FC693F"/>
    <w:rPr>
      <w:rFonts w:asciiTheme="majorHAnsi" w:eastAsiaTheme="majorEastAsia" w:hAnsiTheme="majorHAnsi" w:cstheme="majorBidi"/>
      <w:b/>
      <w:bCs/>
      <w:color w:val="4F81BD" w:themeColor="accent1"/>
    </w:rPr>
  </w:style>
  <w:style w:type="paragraph" w:styleId="Titre">
    <w:name w:val="Title"/>
    <w:basedOn w:val="Normal"/>
    <w:next w:val="Normal"/>
    <w:link w:val="TitreC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reCar">
    <w:name w:val="Titre Car"/>
    <w:basedOn w:val="Policepardfaut"/>
    <w:link w:val="Titr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ous-titre">
    <w:name w:val="Subtitle"/>
    <w:basedOn w:val="Normal"/>
    <w:next w:val="Normal"/>
    <w:link w:val="Sous-titreC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ous-titreCar">
    <w:name w:val="Sous-titre Car"/>
    <w:basedOn w:val="Policepardfaut"/>
    <w:link w:val="Sous-titre"/>
    <w:uiPriority w:val="11"/>
    <w:rsid w:val="00FC693F"/>
    <w:rPr>
      <w:rFonts w:asciiTheme="majorHAnsi" w:eastAsiaTheme="majorEastAsia" w:hAnsiTheme="majorHAnsi" w:cstheme="majorBidi"/>
      <w:i/>
      <w:iCs/>
      <w:color w:val="4F81BD" w:themeColor="accent1"/>
      <w:spacing w:val="15"/>
      <w:sz w:val="24"/>
      <w:szCs w:val="24"/>
    </w:rPr>
  </w:style>
  <w:style w:type="paragraph" w:styleId="Paragraphedeliste">
    <w:name w:val="List Paragraph"/>
    <w:basedOn w:val="Normal"/>
    <w:uiPriority w:val="34"/>
    <w:qFormat/>
    <w:rsid w:val="00FC693F"/>
    <w:pPr>
      <w:ind w:left="720"/>
      <w:contextualSpacing/>
    </w:pPr>
  </w:style>
  <w:style w:type="paragraph" w:styleId="Corpsdetexte">
    <w:name w:val="Body Text"/>
    <w:basedOn w:val="Normal"/>
    <w:link w:val="CorpsdetexteCar"/>
    <w:uiPriority w:val="99"/>
    <w:unhideWhenUsed/>
    <w:rsid w:val="00AA1D8D"/>
    <w:pPr>
      <w:spacing w:after="120"/>
    </w:pPr>
  </w:style>
  <w:style w:type="character" w:customStyle="1" w:styleId="CorpsdetexteCar">
    <w:name w:val="Corps de texte Car"/>
    <w:basedOn w:val="Policepardfaut"/>
    <w:link w:val="Corpsdetexte"/>
    <w:uiPriority w:val="99"/>
    <w:rsid w:val="00AA1D8D"/>
  </w:style>
  <w:style w:type="paragraph" w:styleId="Corpsdetexte2">
    <w:name w:val="Body Text 2"/>
    <w:basedOn w:val="Normal"/>
    <w:link w:val="Corpsdetexte2Car"/>
    <w:uiPriority w:val="99"/>
    <w:unhideWhenUsed/>
    <w:rsid w:val="00AA1D8D"/>
    <w:pPr>
      <w:spacing w:after="120" w:line="480" w:lineRule="auto"/>
    </w:pPr>
  </w:style>
  <w:style w:type="character" w:customStyle="1" w:styleId="Corpsdetexte2Car">
    <w:name w:val="Corps de texte 2 Car"/>
    <w:basedOn w:val="Policepardfaut"/>
    <w:link w:val="Corpsdetexte2"/>
    <w:uiPriority w:val="99"/>
    <w:rsid w:val="00AA1D8D"/>
  </w:style>
  <w:style w:type="paragraph" w:styleId="Corpsdetexte3">
    <w:name w:val="Body Text 3"/>
    <w:basedOn w:val="Normal"/>
    <w:link w:val="Corpsdetexte3Car"/>
    <w:uiPriority w:val="99"/>
    <w:unhideWhenUsed/>
    <w:rsid w:val="00AA1D8D"/>
    <w:pPr>
      <w:spacing w:after="120"/>
    </w:pPr>
    <w:rPr>
      <w:sz w:val="16"/>
      <w:szCs w:val="16"/>
    </w:rPr>
  </w:style>
  <w:style w:type="character" w:customStyle="1" w:styleId="Corpsdetexte3Car">
    <w:name w:val="Corps de texte 3 Car"/>
    <w:basedOn w:val="Policepardfaut"/>
    <w:link w:val="Corpsdetexte3"/>
    <w:uiPriority w:val="99"/>
    <w:rsid w:val="00AA1D8D"/>
    <w:rPr>
      <w:sz w:val="16"/>
      <w:szCs w:val="16"/>
    </w:rPr>
  </w:style>
  <w:style w:type="paragraph" w:styleId="Liste">
    <w:name w:val="List"/>
    <w:basedOn w:val="Normal"/>
    <w:uiPriority w:val="99"/>
    <w:unhideWhenUsed/>
    <w:rsid w:val="00AA1D8D"/>
    <w:pPr>
      <w:ind w:left="360" w:hanging="360"/>
      <w:contextualSpacing/>
    </w:pPr>
  </w:style>
  <w:style w:type="paragraph" w:styleId="Liste2">
    <w:name w:val="List 2"/>
    <w:basedOn w:val="Normal"/>
    <w:uiPriority w:val="99"/>
    <w:unhideWhenUsed/>
    <w:rsid w:val="00326F90"/>
    <w:pPr>
      <w:ind w:left="720" w:hanging="360"/>
      <w:contextualSpacing/>
    </w:pPr>
  </w:style>
  <w:style w:type="paragraph" w:styleId="Liste3">
    <w:name w:val="List 3"/>
    <w:basedOn w:val="Normal"/>
    <w:uiPriority w:val="99"/>
    <w:unhideWhenUsed/>
    <w:rsid w:val="00326F90"/>
    <w:pPr>
      <w:ind w:left="1080" w:hanging="360"/>
      <w:contextualSpacing/>
    </w:pPr>
  </w:style>
  <w:style w:type="paragraph" w:styleId="Listepuces">
    <w:name w:val="List Bullet"/>
    <w:basedOn w:val="Normal"/>
    <w:uiPriority w:val="99"/>
    <w:unhideWhenUsed/>
    <w:rsid w:val="00326F90"/>
    <w:pPr>
      <w:numPr>
        <w:numId w:val="1"/>
      </w:numPr>
      <w:contextualSpacing/>
    </w:pPr>
  </w:style>
  <w:style w:type="paragraph" w:styleId="Listepuces2">
    <w:name w:val="List Bullet 2"/>
    <w:basedOn w:val="Normal"/>
    <w:uiPriority w:val="99"/>
    <w:unhideWhenUsed/>
    <w:rsid w:val="00326F90"/>
    <w:pPr>
      <w:numPr>
        <w:numId w:val="2"/>
      </w:numPr>
      <w:contextualSpacing/>
    </w:pPr>
  </w:style>
  <w:style w:type="paragraph" w:styleId="Listepuces3">
    <w:name w:val="List Bullet 3"/>
    <w:basedOn w:val="Normal"/>
    <w:uiPriority w:val="99"/>
    <w:unhideWhenUsed/>
    <w:rsid w:val="00326F90"/>
    <w:pPr>
      <w:numPr>
        <w:numId w:val="3"/>
      </w:numPr>
      <w:contextualSpacing/>
    </w:pPr>
  </w:style>
  <w:style w:type="paragraph" w:styleId="Listenumros">
    <w:name w:val="List Number"/>
    <w:basedOn w:val="Normal"/>
    <w:uiPriority w:val="99"/>
    <w:unhideWhenUsed/>
    <w:rsid w:val="00326F90"/>
    <w:pPr>
      <w:numPr>
        <w:numId w:val="5"/>
      </w:numPr>
      <w:contextualSpacing/>
    </w:pPr>
  </w:style>
  <w:style w:type="paragraph" w:styleId="Listenumros2">
    <w:name w:val="List Number 2"/>
    <w:basedOn w:val="Normal"/>
    <w:uiPriority w:val="99"/>
    <w:unhideWhenUsed/>
    <w:rsid w:val="0029639D"/>
    <w:pPr>
      <w:numPr>
        <w:numId w:val="6"/>
      </w:numPr>
      <w:contextualSpacing/>
    </w:pPr>
  </w:style>
  <w:style w:type="paragraph" w:styleId="Listenumros3">
    <w:name w:val="List Number 3"/>
    <w:basedOn w:val="Normal"/>
    <w:uiPriority w:val="99"/>
    <w:unhideWhenUsed/>
    <w:rsid w:val="0029639D"/>
    <w:pPr>
      <w:numPr>
        <w:numId w:val="7"/>
      </w:numPr>
      <w:contextualSpacing/>
    </w:pPr>
  </w:style>
  <w:style w:type="paragraph" w:styleId="Listecontinue">
    <w:name w:val="List Continue"/>
    <w:basedOn w:val="Normal"/>
    <w:uiPriority w:val="99"/>
    <w:unhideWhenUsed/>
    <w:rsid w:val="0029639D"/>
    <w:pPr>
      <w:spacing w:after="120"/>
      <w:ind w:left="360"/>
      <w:contextualSpacing/>
    </w:pPr>
  </w:style>
  <w:style w:type="paragraph" w:styleId="Listecontinue2">
    <w:name w:val="List Continue 2"/>
    <w:basedOn w:val="Normal"/>
    <w:uiPriority w:val="99"/>
    <w:unhideWhenUsed/>
    <w:rsid w:val="0029639D"/>
    <w:pPr>
      <w:spacing w:after="120"/>
      <w:ind w:left="720"/>
      <w:contextualSpacing/>
    </w:pPr>
  </w:style>
  <w:style w:type="paragraph" w:styleId="Listecontinue3">
    <w:name w:val="List Continue 3"/>
    <w:basedOn w:val="Normal"/>
    <w:uiPriority w:val="99"/>
    <w:unhideWhenUsed/>
    <w:rsid w:val="0029639D"/>
    <w:pPr>
      <w:spacing w:after="120"/>
      <w:ind w:left="1080"/>
      <w:contextualSpacing/>
    </w:pPr>
  </w:style>
  <w:style w:type="paragraph" w:styleId="Textedemacro">
    <w:name w:val="macro"/>
    <w:link w:val="TextedemacroC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TextedemacroCar">
    <w:name w:val="Texte de macro Car"/>
    <w:basedOn w:val="Policepardfaut"/>
    <w:link w:val="Textedemacro"/>
    <w:uiPriority w:val="99"/>
    <w:rsid w:val="0029639D"/>
    <w:rPr>
      <w:rFonts w:ascii="Courier" w:hAnsi="Courier"/>
      <w:sz w:val="20"/>
      <w:szCs w:val="20"/>
    </w:rPr>
  </w:style>
  <w:style w:type="paragraph" w:styleId="Citation">
    <w:name w:val="Quote"/>
    <w:basedOn w:val="Normal"/>
    <w:next w:val="Normal"/>
    <w:link w:val="CitationCar"/>
    <w:uiPriority w:val="29"/>
    <w:qFormat/>
    <w:rsid w:val="00FC693F"/>
    <w:rPr>
      <w:i/>
      <w:iCs/>
      <w:color w:val="000000" w:themeColor="text1"/>
    </w:rPr>
  </w:style>
  <w:style w:type="character" w:customStyle="1" w:styleId="CitationCar">
    <w:name w:val="Citation Car"/>
    <w:basedOn w:val="Policepardfaut"/>
    <w:link w:val="Citation"/>
    <w:uiPriority w:val="29"/>
    <w:rsid w:val="00FC693F"/>
    <w:rPr>
      <w:i/>
      <w:iCs/>
      <w:color w:val="000000" w:themeColor="text1"/>
    </w:rPr>
  </w:style>
  <w:style w:type="character" w:customStyle="1" w:styleId="Titre4Car">
    <w:name w:val="Titre 4 Car"/>
    <w:basedOn w:val="Policepardfaut"/>
    <w:link w:val="Titre4"/>
    <w:uiPriority w:val="9"/>
    <w:semiHidden/>
    <w:rsid w:val="00FC693F"/>
    <w:rPr>
      <w:rFonts w:asciiTheme="majorHAnsi" w:eastAsiaTheme="majorEastAsia" w:hAnsiTheme="majorHAnsi" w:cstheme="majorBidi"/>
      <w:b/>
      <w:bCs/>
      <w:i/>
      <w:iCs/>
      <w:color w:val="4F81BD" w:themeColor="accent1"/>
    </w:rPr>
  </w:style>
  <w:style w:type="character" w:customStyle="1" w:styleId="Titre5Car">
    <w:name w:val="Titre 5 Car"/>
    <w:basedOn w:val="Policepardfaut"/>
    <w:link w:val="Titre5"/>
    <w:uiPriority w:val="9"/>
    <w:semiHidden/>
    <w:rsid w:val="00FC693F"/>
    <w:rPr>
      <w:rFonts w:asciiTheme="majorHAnsi" w:eastAsiaTheme="majorEastAsia" w:hAnsiTheme="majorHAnsi" w:cstheme="majorBidi"/>
      <w:color w:val="243F60" w:themeColor="accent1" w:themeShade="7F"/>
    </w:rPr>
  </w:style>
  <w:style w:type="character" w:customStyle="1" w:styleId="Titre6Car">
    <w:name w:val="Titre 6 Car"/>
    <w:basedOn w:val="Policepardfaut"/>
    <w:link w:val="Titre6"/>
    <w:uiPriority w:val="9"/>
    <w:semiHidden/>
    <w:rsid w:val="00FC693F"/>
    <w:rPr>
      <w:rFonts w:asciiTheme="majorHAnsi" w:eastAsiaTheme="majorEastAsia" w:hAnsiTheme="majorHAnsi" w:cstheme="majorBidi"/>
      <w:i/>
      <w:iCs/>
      <w:color w:val="243F60" w:themeColor="accent1" w:themeShade="7F"/>
    </w:rPr>
  </w:style>
  <w:style w:type="character" w:customStyle="1" w:styleId="Titre7Car">
    <w:name w:val="Titre 7 Car"/>
    <w:basedOn w:val="Policepardfaut"/>
    <w:link w:val="Titre7"/>
    <w:uiPriority w:val="9"/>
    <w:semiHidden/>
    <w:rsid w:val="00FC693F"/>
    <w:rPr>
      <w:rFonts w:asciiTheme="majorHAnsi" w:eastAsiaTheme="majorEastAsia" w:hAnsiTheme="majorHAnsi" w:cstheme="majorBidi"/>
      <w:i/>
      <w:iCs/>
      <w:color w:val="404040" w:themeColor="text1" w:themeTint="BF"/>
    </w:rPr>
  </w:style>
  <w:style w:type="character" w:customStyle="1" w:styleId="Titre8Car">
    <w:name w:val="Titre 8 Car"/>
    <w:basedOn w:val="Policepardfaut"/>
    <w:link w:val="Titre8"/>
    <w:uiPriority w:val="9"/>
    <w:semiHidden/>
    <w:rsid w:val="00FC693F"/>
    <w:rPr>
      <w:rFonts w:asciiTheme="majorHAnsi" w:eastAsiaTheme="majorEastAsia" w:hAnsiTheme="majorHAnsi" w:cstheme="majorBidi"/>
      <w:color w:val="4F81BD" w:themeColor="accent1"/>
      <w:sz w:val="20"/>
      <w:szCs w:val="20"/>
    </w:rPr>
  </w:style>
  <w:style w:type="character" w:customStyle="1" w:styleId="Titre9Car">
    <w:name w:val="Titre 9 Car"/>
    <w:basedOn w:val="Policepardfaut"/>
    <w:link w:val="Titre9"/>
    <w:uiPriority w:val="9"/>
    <w:semiHidden/>
    <w:rsid w:val="00FC693F"/>
    <w:rPr>
      <w:rFonts w:asciiTheme="majorHAnsi" w:eastAsiaTheme="majorEastAsia" w:hAnsiTheme="majorHAnsi" w:cstheme="majorBidi"/>
      <w:i/>
      <w:iCs/>
      <w:color w:val="404040" w:themeColor="text1" w:themeTint="BF"/>
      <w:sz w:val="20"/>
      <w:szCs w:val="20"/>
    </w:rPr>
  </w:style>
  <w:style w:type="paragraph" w:styleId="Lgende">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lev">
    <w:name w:val="Strong"/>
    <w:basedOn w:val="Policepardfaut"/>
    <w:uiPriority w:val="22"/>
    <w:qFormat/>
    <w:rsid w:val="00FC693F"/>
    <w:rPr>
      <w:b/>
      <w:bCs/>
    </w:rPr>
  </w:style>
  <w:style w:type="character" w:styleId="Accentuation">
    <w:name w:val="Emphasis"/>
    <w:basedOn w:val="Policepardfaut"/>
    <w:uiPriority w:val="20"/>
    <w:qFormat/>
    <w:rsid w:val="00FC693F"/>
    <w:rPr>
      <w:i/>
      <w:iCs/>
    </w:rPr>
  </w:style>
  <w:style w:type="paragraph" w:styleId="Citationintense">
    <w:name w:val="Intense Quote"/>
    <w:basedOn w:val="Normal"/>
    <w:next w:val="Normal"/>
    <w:link w:val="CitationintenseC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CitationintenseCar">
    <w:name w:val="Citation intense Car"/>
    <w:basedOn w:val="Policepardfaut"/>
    <w:link w:val="Citationintense"/>
    <w:uiPriority w:val="30"/>
    <w:rsid w:val="00FC693F"/>
    <w:rPr>
      <w:b/>
      <w:bCs/>
      <w:i/>
      <w:iCs/>
      <w:color w:val="4F81BD" w:themeColor="accent1"/>
    </w:rPr>
  </w:style>
  <w:style w:type="character" w:styleId="Accentuationlgre">
    <w:name w:val="Subtle Emphasis"/>
    <w:basedOn w:val="Policepardfaut"/>
    <w:uiPriority w:val="19"/>
    <w:qFormat/>
    <w:rsid w:val="00FC693F"/>
    <w:rPr>
      <w:i/>
      <w:iCs/>
      <w:color w:val="808080" w:themeColor="text1" w:themeTint="7F"/>
    </w:rPr>
  </w:style>
  <w:style w:type="character" w:styleId="Accentuationintense">
    <w:name w:val="Intense Emphasis"/>
    <w:basedOn w:val="Policepardfaut"/>
    <w:uiPriority w:val="21"/>
    <w:qFormat/>
    <w:rsid w:val="00FC693F"/>
    <w:rPr>
      <w:b/>
      <w:bCs/>
      <w:i/>
      <w:iCs/>
      <w:color w:val="4F81BD" w:themeColor="accent1"/>
    </w:rPr>
  </w:style>
  <w:style w:type="character" w:styleId="Rfrencelgre">
    <w:name w:val="Subtle Reference"/>
    <w:basedOn w:val="Policepardfaut"/>
    <w:uiPriority w:val="31"/>
    <w:qFormat/>
    <w:rsid w:val="00FC693F"/>
    <w:rPr>
      <w:smallCaps/>
      <w:color w:val="C0504D" w:themeColor="accent2"/>
      <w:u w:val="single"/>
    </w:rPr>
  </w:style>
  <w:style w:type="character" w:styleId="Rfrenceintense">
    <w:name w:val="Intense Reference"/>
    <w:basedOn w:val="Policepardfaut"/>
    <w:uiPriority w:val="32"/>
    <w:qFormat/>
    <w:rsid w:val="00FC693F"/>
    <w:rPr>
      <w:b/>
      <w:bCs/>
      <w:smallCaps/>
      <w:color w:val="C0504D" w:themeColor="accent2"/>
      <w:spacing w:val="5"/>
      <w:u w:val="single"/>
    </w:rPr>
  </w:style>
  <w:style w:type="character" w:styleId="Titredulivre">
    <w:name w:val="Book Title"/>
    <w:basedOn w:val="Policepardfaut"/>
    <w:uiPriority w:val="33"/>
    <w:qFormat/>
    <w:rsid w:val="00FC693F"/>
    <w:rPr>
      <w:b/>
      <w:bCs/>
      <w:smallCaps/>
      <w:spacing w:val="5"/>
    </w:rPr>
  </w:style>
  <w:style w:type="paragraph" w:styleId="En-ttedetabledesmatires">
    <w:name w:val="TOC Heading"/>
    <w:basedOn w:val="Titre1"/>
    <w:next w:val="Normal"/>
    <w:uiPriority w:val="39"/>
    <w:semiHidden/>
    <w:unhideWhenUsed/>
    <w:qFormat/>
    <w:rsid w:val="00FC693F"/>
    <w:pPr>
      <w:outlineLvl w:val="9"/>
    </w:pPr>
  </w:style>
  <w:style w:type="table" w:styleId="Grilledutableau">
    <w:name w:val="Table Grid"/>
    <w:basedOn w:val="Tableau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Ombrageclair">
    <w:name w:val="Light Shading"/>
    <w:basedOn w:val="Tableau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Trameclaire-Accent1">
    <w:name w:val="Light Shading Accent 1"/>
    <w:basedOn w:val="Tableau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Trameclaire-Accent2">
    <w:name w:val="Light Shading Accent 2"/>
    <w:basedOn w:val="Tableau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Trameclaire-Accent3">
    <w:name w:val="Light Shading Accent 3"/>
    <w:basedOn w:val="Tableau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Trameclaire-Accent4">
    <w:name w:val="Light Shading Accent 4"/>
    <w:basedOn w:val="Tableau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Trameclaire-Accent5">
    <w:name w:val="Light Shading Accent 5"/>
    <w:basedOn w:val="Tableau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Trameclaire-Accent6">
    <w:name w:val="Light Shading Accent 6"/>
    <w:basedOn w:val="Tableau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steclaire">
    <w:name w:val="Light List"/>
    <w:basedOn w:val="Tableau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steclaire-Accent1">
    <w:name w:val="Light List Accent 1"/>
    <w:basedOn w:val="Tableau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steclaire-Accent2">
    <w:name w:val="Light List Accent 2"/>
    <w:basedOn w:val="Tableau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steclaire-Accent3">
    <w:name w:val="Light List Accent 3"/>
    <w:basedOn w:val="Tableau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steclaire-Accent4">
    <w:name w:val="Light List Accent 4"/>
    <w:basedOn w:val="Tableau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steclaire-Accent5">
    <w:name w:val="Light List Accent 5"/>
    <w:basedOn w:val="Tableau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steclaire-Accent6">
    <w:name w:val="Light List Accent 6"/>
    <w:basedOn w:val="Tableau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Grilleclaire">
    <w:name w:val="Light Grid"/>
    <w:basedOn w:val="Tableau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Grilleclaire-Accent1">
    <w:name w:val="Light Grid Accent 1"/>
    <w:basedOn w:val="Tableau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Grilleclaire-Accent2">
    <w:name w:val="Light Grid Accent 2"/>
    <w:basedOn w:val="Tableau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Grilleclaire-Accent3">
    <w:name w:val="Light Grid Accent 3"/>
    <w:basedOn w:val="Tableau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Grilleclaire-Accent4">
    <w:name w:val="Light Grid Accent 4"/>
    <w:basedOn w:val="Tableau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Grilleclaire-Accent5">
    <w:name w:val="Light Grid Accent 5"/>
    <w:basedOn w:val="Tableau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Grilleclaire-Accent6">
    <w:name w:val="Light Grid Accent 6"/>
    <w:basedOn w:val="Tableau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Tramemoyenne1">
    <w:name w:val="Medium Shading 1"/>
    <w:basedOn w:val="Tableau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Tramemoyenne1-Accent1">
    <w:name w:val="Medium Shading 1 Accent 1"/>
    <w:basedOn w:val="Tableau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Tramemoyenne1-Accent2">
    <w:name w:val="Medium Shading 1 Accent 2"/>
    <w:basedOn w:val="Tableau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Tramemoyenne1-Accent3">
    <w:name w:val="Medium Shading 1 Accent 3"/>
    <w:basedOn w:val="Tableau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Tramemoyenne1-Accent4">
    <w:name w:val="Medium Shading 1 Accent 4"/>
    <w:basedOn w:val="Tableau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Tramemoyenne1-Accent5">
    <w:name w:val="Medium Shading 1 Accent 5"/>
    <w:basedOn w:val="Tableau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Tramemoyenne1-Accent6">
    <w:name w:val="Medium Shading 1 Accent 6"/>
    <w:basedOn w:val="Tableau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Tramemoyenne2">
    <w:name w:val="Medium Shading 2"/>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1">
    <w:name w:val="Medium Shading 2 Accent 1"/>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2">
    <w:name w:val="Medium Shading 2 Accent 2"/>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3">
    <w:name w:val="Medium Shading 2 Accent 3"/>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4">
    <w:name w:val="Medium Shading 2 Accent 4"/>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5">
    <w:name w:val="Medium Shading 2 Accent 5"/>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ramemoyenne2-Accent6">
    <w:name w:val="Medium Shading 2 Accent 6"/>
    <w:basedOn w:val="Tableau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Listemoyenne1">
    <w:name w:val="Medium List 1"/>
    <w:basedOn w:val="Tableau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Listemoyenne1-Accent1">
    <w:name w:val="Medium List 1 Accent 1"/>
    <w:basedOn w:val="Tableau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Listemoyenne1-Accent2">
    <w:name w:val="Medium List 1 Accent 2"/>
    <w:basedOn w:val="Tableau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Listemoyenne1-Accent3">
    <w:name w:val="Medium List 1 Accent 3"/>
    <w:basedOn w:val="Tableau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Listemoyenne1-Accent4">
    <w:name w:val="Medium List 1 Accent 4"/>
    <w:basedOn w:val="Tableau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Listemoyenne1-Accent5">
    <w:name w:val="Medium List 1 Accent 5"/>
    <w:basedOn w:val="Tableau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Listemoyenne1-Accent6">
    <w:name w:val="Medium List 1 Accent 6"/>
    <w:basedOn w:val="Tableau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Listemoyenne2">
    <w:name w:val="Medium List 2"/>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1">
    <w:name w:val="Medium List 2 Accent 1"/>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2">
    <w:name w:val="Medium List 2 Accent 2"/>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3">
    <w:name w:val="Medium List 2 Accent 3"/>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4">
    <w:name w:val="Medium List 2 Accent 4"/>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5">
    <w:name w:val="Medium List 2 Accent 5"/>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Listemoyenne2-Accent6">
    <w:name w:val="Medium List 2 Accent 6"/>
    <w:basedOn w:val="Tableau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Grillemoyenne1">
    <w:name w:val="Medium Grid 1"/>
    <w:basedOn w:val="Tableau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Grillemoyenne1-Accent1">
    <w:name w:val="Medium Grid 1 Accent 1"/>
    <w:basedOn w:val="Tableau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Grillemoyenne1-Accent2">
    <w:name w:val="Medium Grid 1 Accent 2"/>
    <w:basedOn w:val="Tableau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Grillemoyenne1-Accent3">
    <w:name w:val="Medium Grid 1 Accent 3"/>
    <w:basedOn w:val="Tableau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Grillemoyenne1-Accent4">
    <w:name w:val="Medium Grid 1 Accent 4"/>
    <w:basedOn w:val="Tableau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Grillemoyenne1-Accent5">
    <w:name w:val="Medium Grid 1 Accent 5"/>
    <w:basedOn w:val="Tableau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Grillemoyenne1-Accent6">
    <w:name w:val="Medium Grid 1 Accent 6"/>
    <w:basedOn w:val="Tableau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Grillemoyenne2">
    <w:name w:val="Medium Grid 2"/>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Grillemoyenne2-Accent1">
    <w:name w:val="Medium Grid 2 Accent 1"/>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Grillemoyenne2-Accent2">
    <w:name w:val="Medium Grid 2 Accent 2"/>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Grillemoyenne2-Accent3">
    <w:name w:val="Medium Grid 2 Accent 3"/>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Grillemoyenne2-Accent4">
    <w:name w:val="Medium Grid 2 Accent 4"/>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Grillemoyenne2-Accent5">
    <w:name w:val="Medium Grid 2 Accent 5"/>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Grillemoyenne2-Accent6">
    <w:name w:val="Medium Grid 2 Accent 6"/>
    <w:basedOn w:val="Tableau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Grillemoyenne3">
    <w:name w:val="Medium Grid 3"/>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Grillemoyenne3-Accent1">
    <w:name w:val="Medium Grid 3 Accent 1"/>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Grillemoyenne3-Accent2">
    <w:name w:val="Medium Grid 3 Accent 2"/>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Grillemoyenne3-Accent3">
    <w:name w:val="Medium Grid 3 Accent 3"/>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Grillemoyenne3-Accent4">
    <w:name w:val="Medium Grid 3 Accent 4"/>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Grillemoyenne3-Accent5">
    <w:name w:val="Medium Grid 3 Accent 5"/>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Grillemoyenne3-Accent6">
    <w:name w:val="Medium Grid 3 Accent 6"/>
    <w:basedOn w:val="Tableau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Listefonce">
    <w:name w:val="Dark List"/>
    <w:basedOn w:val="Tableau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Listefonce-Accent1">
    <w:name w:val="Dark List Accent 1"/>
    <w:basedOn w:val="Tableau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Listefonce-Accent2">
    <w:name w:val="Dark List Accent 2"/>
    <w:basedOn w:val="Tableau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Listefonce-Accent3">
    <w:name w:val="Dark List Accent 3"/>
    <w:basedOn w:val="Tableau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Listefonce-Accent4">
    <w:name w:val="Dark List Accent 4"/>
    <w:basedOn w:val="Tableau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Listefonce-Accent5">
    <w:name w:val="Dark List Accent 5"/>
    <w:basedOn w:val="Tableau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Listefonce-Accent6">
    <w:name w:val="Dark List Accent 6"/>
    <w:basedOn w:val="Tableau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Tramecouleur">
    <w:name w:val="Colorful Shading"/>
    <w:basedOn w:val="Tableau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Tramecouleur-Accent1">
    <w:name w:val="Colorful Shading Accent 1"/>
    <w:basedOn w:val="Tableau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Tramecouleur-Accent2">
    <w:name w:val="Colorful Shading Accent 2"/>
    <w:basedOn w:val="Tableau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Tramecouleur-Accent3">
    <w:name w:val="Colorful Shading Accent 3"/>
    <w:basedOn w:val="Tableau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Tramecouleur-Accent4">
    <w:name w:val="Colorful Shading Accent 4"/>
    <w:basedOn w:val="Tableau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Tramecouleur-Accent5">
    <w:name w:val="Colorful Shading Accent 5"/>
    <w:basedOn w:val="Tableau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Tramecouleur-Accent6">
    <w:name w:val="Colorful Shading Accent 6"/>
    <w:basedOn w:val="Tableau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Listecouleur">
    <w:name w:val="Colorful List"/>
    <w:basedOn w:val="Tableau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Listecouleur-Accent1">
    <w:name w:val="Colorful List Accent 1"/>
    <w:basedOn w:val="Tableau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Listecouleur-Accent2">
    <w:name w:val="Colorful List Accent 2"/>
    <w:basedOn w:val="Tableau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Listecouleur-Accent3">
    <w:name w:val="Colorful List Accent 3"/>
    <w:basedOn w:val="Tableau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Listecouleur-Accent4">
    <w:name w:val="Colorful List Accent 4"/>
    <w:basedOn w:val="Tableau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Listecouleur-Accent5">
    <w:name w:val="Colorful List Accent 5"/>
    <w:basedOn w:val="Tableau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Listecouleur-Accent6">
    <w:name w:val="Colorful List Accent 6"/>
    <w:basedOn w:val="Tableau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Grillecouleur">
    <w:name w:val="Colorful Grid"/>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Grillecouleur-Accent1">
    <w:name w:val="Colorful Grid Accent 1"/>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Grillecouleur-Accent2">
    <w:name w:val="Colorful Grid Accent 2"/>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Grillecouleur-Accent3">
    <w:name w:val="Colorful Grid Accent 3"/>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Grillecouleur-Accent4">
    <w:name w:val="Colorful Grid Accent 4"/>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Grillecouleur-Accent5">
    <w:name w:val="Colorful Grid Accent 5"/>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Grillecouleur-Accent6">
    <w:name w:val="Colorful Grid Accent 6"/>
    <w:basedOn w:val="Tableau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character" w:styleId="Hyperlien">
    <w:name w:val="Hyperlink"/>
    <w:basedOn w:val="Policepardfaut"/>
    <w:uiPriority w:val="99"/>
    <w:unhideWhenUsed/>
    <w:rsid w:val="00280596"/>
    <w:rPr>
      <w:color w:val="0000FF" w:themeColor="hyperlink"/>
      <w:u w:val="single"/>
    </w:rPr>
  </w:style>
  <w:style w:type="character" w:styleId="Mentionnonrsolue">
    <w:name w:val="Unresolved Mention"/>
    <w:basedOn w:val="Policepardfaut"/>
    <w:uiPriority w:val="99"/>
    <w:semiHidden/>
    <w:unhideWhenUsed/>
    <w:rsid w:val="0028059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yxworld.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g"/><Relationship Id="rId12" Type="http://schemas.openxmlformats.org/officeDocument/2006/relationships/hyperlink" Target="https://styx.lnk.to/BuildAndDestroy"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www.ticketmaster.ca/venue/131073?gad_source=1&amp;gad_campaignid=22585944472&amp;gbraid=0AAAAABv5I9xRiX-OwtAcs22xlVyJbPjUc&amp;gclid=Cj0KCQjwucDBBhDxARIsANqFdr0URVypgWoTKaSKxITgOLO5PdLNONZgt7VZ70kuo9WQmiyUGpEA7rEaAjLnEALw_wcB" TargetMode="External"/><Relationship Id="rId5" Type="http://schemas.openxmlformats.org/officeDocument/2006/relationships/webSettings" Target="webSettings.xml"/><Relationship Id="rId10" Type="http://schemas.openxmlformats.org/officeDocument/2006/relationships/hyperlink" Target="https://styxworld.com/blogs/news/brotherhood-of-rock-tour?srsltid=AfmBOoqTs-8koSnXpS6zEtI9ySaavv6eOSQr7Y9COadAspm4a1tyxmuQ" TargetMode="External"/><Relationship Id="rId4" Type="http://schemas.openxmlformats.org/officeDocument/2006/relationships/settings" Target="settings.xml"/><Relationship Id="rId9" Type="http://schemas.openxmlformats.org/officeDocument/2006/relationships/hyperlink" Target="http://www.styxworld.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654</Words>
  <Characters>3598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4244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Simon Fauteux</cp:lastModifiedBy>
  <cp:revision>3</cp:revision>
  <dcterms:created xsi:type="dcterms:W3CDTF">2025-05-23T18:17:00Z</dcterms:created>
  <dcterms:modified xsi:type="dcterms:W3CDTF">2025-05-23T18:17:00Z</dcterms:modified>
  <cp:category/>
</cp:coreProperties>
</file>