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0362" w14:textId="793BC93E" w:rsidR="00853BAA" w:rsidRPr="007C6C8D" w:rsidRDefault="00853BAA" w:rsidP="00ED134E">
      <w:pPr>
        <w:rPr>
          <w:b/>
          <w:sz w:val="18"/>
          <w:szCs w:val="18"/>
          <w:lang w:val="fr-CA"/>
        </w:rPr>
      </w:pPr>
      <w:r w:rsidRPr="007C6C8D">
        <w:rPr>
          <w:b/>
          <w:noProof/>
          <w:sz w:val="18"/>
          <w:szCs w:val="18"/>
          <w:lang w:val="fr-CA"/>
        </w:rPr>
        <w:drawing>
          <wp:inline distT="0" distB="0" distL="0" distR="0" wp14:anchorId="5F6D96C1" wp14:editId="23F31A86">
            <wp:extent cx="548585" cy="548585"/>
            <wp:effectExtent l="0" t="0" r="0" b="0"/>
            <wp:docPr id="211916312"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6312" name="Picture 1" descr="A logo with a circle of fi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0468" cy="580468"/>
                    </a:xfrm>
                    <a:prstGeom prst="rect">
                      <a:avLst/>
                    </a:prstGeom>
                  </pic:spPr>
                </pic:pic>
              </a:graphicData>
            </a:graphic>
          </wp:inline>
        </w:drawing>
      </w:r>
      <w:r w:rsidRPr="007C6C8D">
        <w:rPr>
          <w:b/>
          <w:sz w:val="18"/>
          <w:szCs w:val="18"/>
          <w:lang w:val="fr-CA"/>
        </w:rPr>
        <w:t xml:space="preserve"> </w:t>
      </w:r>
      <w:r w:rsidRPr="007C6C8D">
        <w:rPr>
          <w:b/>
          <w:noProof/>
          <w:sz w:val="18"/>
          <w:szCs w:val="18"/>
          <w:lang w:val="fr-CA"/>
        </w:rPr>
        <w:drawing>
          <wp:inline distT="0" distB="0" distL="0" distR="0" wp14:anchorId="05A44E3B" wp14:editId="1718BDEF">
            <wp:extent cx="594995" cy="623498"/>
            <wp:effectExtent l="0" t="0" r="1905" b="0"/>
            <wp:docPr id="1513114379" name="Picture 2" descr="A black triang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14379" name="Picture 2" descr="A black triangle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7717" cy="699704"/>
                    </a:xfrm>
                    <a:prstGeom prst="rect">
                      <a:avLst/>
                    </a:prstGeom>
                  </pic:spPr>
                </pic:pic>
              </a:graphicData>
            </a:graphic>
          </wp:inline>
        </w:drawing>
      </w:r>
    </w:p>
    <w:p w14:paraId="5B87438C" w14:textId="77777777" w:rsidR="00853BAA" w:rsidRPr="007C6C8D" w:rsidRDefault="00853BAA" w:rsidP="00ED134E">
      <w:pPr>
        <w:rPr>
          <w:b/>
          <w:sz w:val="18"/>
          <w:szCs w:val="18"/>
          <w:lang w:val="fr-CA"/>
        </w:rPr>
      </w:pPr>
    </w:p>
    <w:p w14:paraId="25666A0E" w14:textId="4554A694" w:rsidR="00914E54" w:rsidRPr="007C6C8D" w:rsidRDefault="00F93FB1" w:rsidP="00ED134E">
      <w:pPr>
        <w:rPr>
          <w:b/>
          <w:sz w:val="18"/>
          <w:szCs w:val="18"/>
          <w:lang w:val="fr-CA"/>
        </w:rPr>
      </w:pPr>
      <w:r w:rsidRPr="007C6C8D">
        <w:rPr>
          <w:b/>
          <w:sz w:val="18"/>
          <w:szCs w:val="18"/>
          <w:lang w:val="fr-CA"/>
        </w:rPr>
        <w:t>Bells Larsen</w:t>
      </w:r>
    </w:p>
    <w:p w14:paraId="1282B408" w14:textId="7D8322FF" w:rsidR="00414033" w:rsidRPr="007C6C8D" w:rsidRDefault="003A5341" w:rsidP="00ED134E">
      <w:pPr>
        <w:rPr>
          <w:bCs/>
          <w:sz w:val="18"/>
          <w:szCs w:val="18"/>
          <w:lang w:val="fr-CA"/>
        </w:rPr>
      </w:pPr>
      <w:proofErr w:type="spellStart"/>
      <w:r w:rsidRPr="007C6C8D">
        <w:rPr>
          <w:bCs/>
          <w:sz w:val="18"/>
          <w:szCs w:val="18"/>
          <w:lang w:val="fr-CA"/>
        </w:rPr>
        <w:t>Blurring</w:t>
      </w:r>
      <w:proofErr w:type="spellEnd"/>
      <w:r w:rsidRPr="007C6C8D">
        <w:rPr>
          <w:bCs/>
          <w:sz w:val="18"/>
          <w:szCs w:val="18"/>
          <w:lang w:val="fr-CA"/>
        </w:rPr>
        <w:t xml:space="preserve"> Time – Le </w:t>
      </w:r>
      <w:r w:rsidR="00586F7E">
        <w:rPr>
          <w:bCs/>
          <w:sz w:val="18"/>
          <w:szCs w:val="18"/>
          <w:lang w:val="fr-CA"/>
        </w:rPr>
        <w:t>deuxième</w:t>
      </w:r>
      <w:r w:rsidRPr="007C6C8D">
        <w:rPr>
          <w:bCs/>
          <w:sz w:val="18"/>
          <w:szCs w:val="18"/>
          <w:lang w:val="fr-CA"/>
        </w:rPr>
        <w:t xml:space="preserve"> album </w:t>
      </w:r>
      <w:r w:rsidR="00ED134E" w:rsidRPr="007C6C8D">
        <w:rPr>
          <w:bCs/>
          <w:sz w:val="18"/>
          <w:szCs w:val="18"/>
          <w:lang w:val="fr-CA"/>
        </w:rPr>
        <w:t>à p</w:t>
      </w:r>
      <w:r w:rsidR="004F35B3" w:rsidRPr="007C6C8D">
        <w:rPr>
          <w:bCs/>
          <w:sz w:val="18"/>
          <w:szCs w:val="18"/>
          <w:lang w:val="fr-CA"/>
        </w:rPr>
        <w:t>a</w:t>
      </w:r>
      <w:r w:rsidR="00ED134E" w:rsidRPr="007C6C8D">
        <w:rPr>
          <w:bCs/>
          <w:sz w:val="18"/>
          <w:szCs w:val="18"/>
          <w:lang w:val="fr-CA"/>
        </w:rPr>
        <w:t>raître le 25 avril</w:t>
      </w:r>
      <w:r w:rsidR="007C6C8D">
        <w:rPr>
          <w:bCs/>
          <w:sz w:val="18"/>
          <w:szCs w:val="18"/>
          <w:lang w:val="fr-CA"/>
        </w:rPr>
        <w:t xml:space="preserve"> / </w:t>
      </w:r>
      <w:r w:rsidR="00414033" w:rsidRPr="007C6C8D">
        <w:rPr>
          <w:bCs/>
          <w:i/>
          <w:iCs/>
          <w:sz w:val="18"/>
          <w:szCs w:val="18"/>
          <w:lang w:val="fr-CA"/>
        </w:rPr>
        <w:t xml:space="preserve">En spectacle le 8 mai dans le cadre de </w:t>
      </w:r>
      <w:r w:rsidR="00FD00C2" w:rsidRPr="007C6C8D">
        <w:rPr>
          <w:bCs/>
          <w:i/>
          <w:iCs/>
          <w:sz w:val="18"/>
          <w:szCs w:val="18"/>
          <w:lang w:val="fr-CA"/>
        </w:rPr>
        <w:t>Pop Montréal</w:t>
      </w:r>
    </w:p>
    <w:p w14:paraId="7F5AB7B7" w14:textId="77777777" w:rsidR="00BD242D" w:rsidRPr="007C6C8D" w:rsidRDefault="00BD242D" w:rsidP="00ED134E">
      <w:pPr>
        <w:rPr>
          <w:bCs/>
          <w:sz w:val="18"/>
          <w:szCs w:val="18"/>
          <w:lang w:val="fr-CA"/>
        </w:rPr>
      </w:pPr>
    </w:p>
    <w:p w14:paraId="793B95DB" w14:textId="50F59982" w:rsidR="00BD242D" w:rsidRPr="003B5EF3" w:rsidRDefault="00BD242D" w:rsidP="00ED134E">
      <w:pPr>
        <w:rPr>
          <w:b/>
          <w:sz w:val="16"/>
          <w:szCs w:val="16"/>
          <w:u w:val="single"/>
          <w:lang w:val="fr-CA"/>
        </w:rPr>
      </w:pPr>
      <w:r w:rsidRPr="003B5EF3">
        <w:rPr>
          <w:b/>
          <w:sz w:val="16"/>
          <w:szCs w:val="16"/>
          <w:u w:val="single"/>
          <w:lang w:val="fr-CA"/>
        </w:rPr>
        <w:t>EN SPECTACLE</w:t>
      </w:r>
    </w:p>
    <w:p w14:paraId="7C85D99A" w14:textId="77777777" w:rsidR="009A23F7" w:rsidRPr="003B5EF3" w:rsidRDefault="009A23F7" w:rsidP="00BD242D">
      <w:pPr>
        <w:rPr>
          <w:sz w:val="16"/>
          <w:szCs w:val="16"/>
          <w:lang w:val="fr-CA"/>
        </w:rPr>
        <w:sectPr w:rsidR="009A23F7" w:rsidRPr="003B5EF3">
          <w:pgSz w:w="12240" w:h="15840"/>
          <w:pgMar w:top="1440" w:right="1440" w:bottom="1440" w:left="1440" w:header="720" w:footer="720" w:gutter="0"/>
          <w:pgNumType w:start="1"/>
          <w:cols w:space="720"/>
        </w:sectPr>
      </w:pPr>
    </w:p>
    <w:p w14:paraId="4CF6F509" w14:textId="0D0A70C0" w:rsidR="00BD242D" w:rsidRPr="003B5EF3" w:rsidRDefault="00BD242D" w:rsidP="00BD242D">
      <w:pPr>
        <w:rPr>
          <w:sz w:val="16"/>
          <w:szCs w:val="16"/>
          <w:lang w:val="fr-CA"/>
        </w:rPr>
      </w:pPr>
      <w:r w:rsidRPr="003B5EF3">
        <w:rPr>
          <w:sz w:val="16"/>
          <w:szCs w:val="16"/>
          <w:lang w:val="fr-CA"/>
        </w:rPr>
        <w:t xml:space="preserve">10/4 - Paris, ON - DT Concert </w:t>
      </w:r>
      <w:proofErr w:type="spellStart"/>
      <w:r w:rsidRPr="003B5EF3">
        <w:rPr>
          <w:sz w:val="16"/>
          <w:szCs w:val="16"/>
          <w:lang w:val="fr-CA"/>
        </w:rPr>
        <w:t>Series</w:t>
      </w:r>
      <w:proofErr w:type="spellEnd"/>
      <w:r w:rsidRPr="003B5EF3">
        <w:rPr>
          <w:sz w:val="16"/>
          <w:szCs w:val="16"/>
          <w:lang w:val="fr-CA"/>
        </w:rPr>
        <w:t xml:space="preserve"> ^</w:t>
      </w:r>
    </w:p>
    <w:p w14:paraId="392347AA" w14:textId="7B7B2C2B" w:rsidR="00BD242D" w:rsidRPr="003B5EF3" w:rsidRDefault="00BD242D" w:rsidP="00BD242D">
      <w:pPr>
        <w:rPr>
          <w:sz w:val="16"/>
          <w:szCs w:val="16"/>
        </w:rPr>
      </w:pPr>
      <w:r w:rsidRPr="003B5EF3">
        <w:rPr>
          <w:sz w:val="16"/>
          <w:szCs w:val="16"/>
        </w:rPr>
        <w:t>11/4 - Guelph, ON - Sonic Hall ^</w:t>
      </w:r>
    </w:p>
    <w:p w14:paraId="19812618" w14:textId="3C54D38F" w:rsidR="00BD242D" w:rsidRPr="003B5EF3" w:rsidRDefault="00BD242D" w:rsidP="00BD242D">
      <w:pPr>
        <w:rPr>
          <w:sz w:val="16"/>
          <w:szCs w:val="16"/>
        </w:rPr>
      </w:pPr>
      <w:r w:rsidRPr="003B5EF3">
        <w:rPr>
          <w:sz w:val="16"/>
          <w:szCs w:val="16"/>
        </w:rPr>
        <w:t>12/4 - Creemore, ON - St. John’s United Church ^</w:t>
      </w:r>
    </w:p>
    <w:p w14:paraId="0A9F1853" w14:textId="343EC6E6" w:rsidR="00BD242D" w:rsidRPr="003B5EF3" w:rsidRDefault="00BD242D" w:rsidP="00BD242D">
      <w:pPr>
        <w:rPr>
          <w:sz w:val="16"/>
          <w:szCs w:val="16"/>
        </w:rPr>
      </w:pPr>
      <w:r w:rsidRPr="003B5EF3">
        <w:rPr>
          <w:sz w:val="16"/>
          <w:szCs w:val="16"/>
        </w:rPr>
        <w:t xml:space="preserve">13/4 - </w:t>
      </w:r>
      <w:proofErr w:type="spellStart"/>
      <w:r w:rsidRPr="003B5EF3">
        <w:rPr>
          <w:sz w:val="16"/>
          <w:szCs w:val="16"/>
        </w:rPr>
        <w:t>Burnstown</w:t>
      </w:r>
      <w:proofErr w:type="spellEnd"/>
      <w:r w:rsidRPr="003B5EF3">
        <w:rPr>
          <w:sz w:val="16"/>
          <w:szCs w:val="16"/>
        </w:rPr>
        <w:t>, ON - Neat Café ^</w:t>
      </w:r>
    </w:p>
    <w:p w14:paraId="1474E512" w14:textId="5BA87371" w:rsidR="00BD242D" w:rsidRPr="003B5EF3" w:rsidRDefault="00BD242D" w:rsidP="00BD242D">
      <w:pPr>
        <w:rPr>
          <w:sz w:val="16"/>
          <w:szCs w:val="16"/>
        </w:rPr>
      </w:pPr>
      <w:r w:rsidRPr="003B5EF3">
        <w:rPr>
          <w:sz w:val="16"/>
          <w:szCs w:val="16"/>
        </w:rPr>
        <w:t>01/5 – Toronto - The Great Hall</w:t>
      </w:r>
    </w:p>
    <w:p w14:paraId="6384B0DD" w14:textId="6CF4EE55" w:rsidR="00BD242D" w:rsidRPr="003B5EF3" w:rsidRDefault="00BD242D" w:rsidP="00BD242D">
      <w:pPr>
        <w:rPr>
          <w:sz w:val="16"/>
          <w:szCs w:val="16"/>
        </w:rPr>
      </w:pPr>
      <w:r w:rsidRPr="003B5EF3">
        <w:rPr>
          <w:sz w:val="16"/>
          <w:szCs w:val="16"/>
        </w:rPr>
        <w:t>02/5 – Hamilton - Mills’ Hardware</w:t>
      </w:r>
    </w:p>
    <w:p w14:paraId="7481F981" w14:textId="60FA4A2B" w:rsidR="00BD242D" w:rsidRPr="003B5EF3" w:rsidRDefault="00BD242D" w:rsidP="00BD242D">
      <w:pPr>
        <w:rPr>
          <w:b/>
          <w:bCs/>
          <w:sz w:val="16"/>
          <w:szCs w:val="16"/>
        </w:rPr>
      </w:pPr>
      <w:r w:rsidRPr="003B5EF3">
        <w:rPr>
          <w:b/>
          <w:bCs/>
          <w:sz w:val="16"/>
          <w:szCs w:val="16"/>
        </w:rPr>
        <w:t xml:space="preserve">08/5 – </w:t>
      </w:r>
      <w:hyperlink r:id="rId6" w:history="1">
        <w:r w:rsidRPr="003B5EF3">
          <w:rPr>
            <w:rStyle w:val="Hyperlien"/>
            <w:b/>
            <w:bCs/>
            <w:sz w:val="16"/>
            <w:szCs w:val="16"/>
          </w:rPr>
          <w:t>Montr</w:t>
        </w:r>
        <w:r w:rsidR="006D71FA" w:rsidRPr="003B5EF3">
          <w:rPr>
            <w:rStyle w:val="Hyperlien"/>
            <w:b/>
            <w:bCs/>
            <w:sz w:val="16"/>
            <w:szCs w:val="16"/>
          </w:rPr>
          <w:t>é</w:t>
        </w:r>
        <w:r w:rsidRPr="003B5EF3">
          <w:rPr>
            <w:rStyle w:val="Hyperlien"/>
            <w:b/>
            <w:bCs/>
            <w:sz w:val="16"/>
            <w:szCs w:val="16"/>
          </w:rPr>
          <w:t>al - Bar Le Ritz</w:t>
        </w:r>
      </w:hyperlink>
    </w:p>
    <w:p w14:paraId="394DC74B" w14:textId="1CEFF537" w:rsidR="00BD242D" w:rsidRPr="003B5EF3" w:rsidRDefault="00BD242D" w:rsidP="00BD242D">
      <w:pPr>
        <w:rPr>
          <w:sz w:val="16"/>
          <w:szCs w:val="16"/>
        </w:rPr>
      </w:pPr>
      <w:r w:rsidRPr="003B5EF3">
        <w:rPr>
          <w:sz w:val="16"/>
          <w:szCs w:val="16"/>
        </w:rPr>
        <w:t>17/6 – Boston - O’Briens</w:t>
      </w:r>
    </w:p>
    <w:p w14:paraId="77E364A1" w14:textId="20F60711" w:rsidR="00BD242D" w:rsidRPr="003B5EF3" w:rsidRDefault="00BD242D" w:rsidP="00BD242D">
      <w:pPr>
        <w:rPr>
          <w:sz w:val="16"/>
          <w:szCs w:val="16"/>
        </w:rPr>
      </w:pPr>
      <w:r w:rsidRPr="003B5EF3">
        <w:rPr>
          <w:sz w:val="16"/>
          <w:szCs w:val="16"/>
        </w:rPr>
        <w:t>18/6 - New York - Night Club 101</w:t>
      </w:r>
    </w:p>
    <w:p w14:paraId="69987344" w14:textId="792FD5BB" w:rsidR="00BD242D" w:rsidRPr="003B5EF3" w:rsidRDefault="00BD242D" w:rsidP="00BD242D">
      <w:pPr>
        <w:rPr>
          <w:sz w:val="16"/>
          <w:szCs w:val="16"/>
        </w:rPr>
      </w:pPr>
      <w:r w:rsidRPr="003B5EF3">
        <w:rPr>
          <w:sz w:val="16"/>
          <w:szCs w:val="16"/>
        </w:rPr>
        <w:t>24/6 - Los Angeles - Scribble</w:t>
      </w:r>
    </w:p>
    <w:p w14:paraId="188ADE6F" w14:textId="0CF92C0E" w:rsidR="00BD242D" w:rsidRPr="003B5EF3" w:rsidRDefault="00BD242D" w:rsidP="00BD242D">
      <w:pPr>
        <w:rPr>
          <w:sz w:val="16"/>
          <w:szCs w:val="16"/>
        </w:rPr>
      </w:pPr>
      <w:r w:rsidRPr="003B5EF3">
        <w:rPr>
          <w:sz w:val="16"/>
          <w:szCs w:val="16"/>
        </w:rPr>
        <w:t>25/6 - San Francisco - Star Theatre</w:t>
      </w:r>
    </w:p>
    <w:p w14:paraId="2283FCED" w14:textId="2B8FAE48" w:rsidR="00BD242D" w:rsidRPr="003B5EF3" w:rsidRDefault="00BD242D" w:rsidP="00BD242D">
      <w:pPr>
        <w:rPr>
          <w:sz w:val="16"/>
          <w:szCs w:val="16"/>
        </w:rPr>
      </w:pPr>
      <w:r w:rsidRPr="003B5EF3">
        <w:rPr>
          <w:sz w:val="16"/>
          <w:szCs w:val="16"/>
        </w:rPr>
        <w:t>26/6 – Healdsburg - Little Saint</w:t>
      </w:r>
    </w:p>
    <w:p w14:paraId="3C8AD735" w14:textId="3CF772C8" w:rsidR="00BD242D" w:rsidRPr="003B5EF3" w:rsidRDefault="00BD242D" w:rsidP="00BD242D">
      <w:pPr>
        <w:rPr>
          <w:sz w:val="16"/>
          <w:szCs w:val="16"/>
        </w:rPr>
      </w:pPr>
      <w:r w:rsidRPr="003B5EF3">
        <w:rPr>
          <w:sz w:val="16"/>
          <w:szCs w:val="16"/>
        </w:rPr>
        <w:t xml:space="preserve">27/6 – Arcata - The </w:t>
      </w:r>
      <w:proofErr w:type="spellStart"/>
      <w:r w:rsidRPr="003B5EF3">
        <w:rPr>
          <w:sz w:val="16"/>
          <w:szCs w:val="16"/>
        </w:rPr>
        <w:t>Miniplex</w:t>
      </w:r>
      <w:proofErr w:type="spellEnd"/>
    </w:p>
    <w:p w14:paraId="76E901A4" w14:textId="2FE5BA85" w:rsidR="00BD242D" w:rsidRPr="003B5EF3" w:rsidRDefault="00BD242D" w:rsidP="00BD242D">
      <w:pPr>
        <w:rPr>
          <w:sz w:val="16"/>
          <w:szCs w:val="16"/>
          <w:lang w:val="fr-CA"/>
        </w:rPr>
      </w:pPr>
      <w:r w:rsidRPr="003B5EF3">
        <w:rPr>
          <w:sz w:val="16"/>
          <w:szCs w:val="16"/>
          <w:lang w:val="fr-CA"/>
        </w:rPr>
        <w:t xml:space="preserve">^ avec / Hannah </w:t>
      </w:r>
      <w:proofErr w:type="spellStart"/>
      <w:r w:rsidRPr="003B5EF3">
        <w:rPr>
          <w:sz w:val="16"/>
          <w:szCs w:val="16"/>
          <w:lang w:val="fr-CA"/>
        </w:rPr>
        <w:t>Georgas</w:t>
      </w:r>
      <w:proofErr w:type="spellEnd"/>
    </w:p>
    <w:p w14:paraId="35F9DC56" w14:textId="77777777" w:rsidR="009A23F7" w:rsidRPr="007C6C8D" w:rsidRDefault="009A23F7" w:rsidP="00ED134E">
      <w:pPr>
        <w:rPr>
          <w:bCs/>
          <w:sz w:val="18"/>
          <w:szCs w:val="18"/>
          <w:lang w:val="fr-CA"/>
        </w:rPr>
        <w:sectPr w:rsidR="009A23F7" w:rsidRPr="007C6C8D" w:rsidSect="009A23F7">
          <w:type w:val="continuous"/>
          <w:pgSz w:w="12240" w:h="15840"/>
          <w:pgMar w:top="1440" w:right="1440" w:bottom="1440" w:left="1440" w:header="720" w:footer="720" w:gutter="0"/>
          <w:pgNumType w:start="1"/>
          <w:cols w:num="2" w:space="720"/>
        </w:sectPr>
      </w:pPr>
    </w:p>
    <w:p w14:paraId="4E166A40" w14:textId="77777777" w:rsidR="00BD242D" w:rsidRPr="007C6C8D" w:rsidRDefault="00BD242D" w:rsidP="00ED134E">
      <w:pPr>
        <w:rPr>
          <w:bCs/>
          <w:sz w:val="18"/>
          <w:szCs w:val="18"/>
          <w:lang w:val="fr-CA"/>
        </w:rPr>
      </w:pPr>
    </w:p>
    <w:p w14:paraId="3C429971" w14:textId="2EE8ED23" w:rsidR="009D23BA" w:rsidRPr="007C6C8D" w:rsidRDefault="009D23BA" w:rsidP="009D23BA">
      <w:pPr>
        <w:rPr>
          <w:bCs/>
          <w:sz w:val="18"/>
          <w:szCs w:val="18"/>
          <w:lang w:val="fr-CA"/>
        </w:rPr>
      </w:pPr>
      <w:r w:rsidRPr="007C6C8D">
        <w:rPr>
          <w:b/>
          <w:bCs/>
          <w:sz w:val="18"/>
          <w:szCs w:val="18"/>
          <w:lang w:val="fr-CA"/>
        </w:rPr>
        <w:t xml:space="preserve">Montréal, </w:t>
      </w:r>
      <w:r w:rsidR="007C169B" w:rsidRPr="007C6C8D">
        <w:rPr>
          <w:b/>
          <w:bCs/>
          <w:sz w:val="18"/>
          <w:szCs w:val="18"/>
          <w:lang w:val="fr-CA"/>
        </w:rPr>
        <w:t>avril</w:t>
      </w:r>
      <w:r w:rsidRPr="007C6C8D">
        <w:rPr>
          <w:b/>
          <w:bCs/>
          <w:sz w:val="18"/>
          <w:szCs w:val="18"/>
          <w:lang w:val="fr-CA"/>
        </w:rPr>
        <w:t xml:space="preserve"> 2025</w:t>
      </w:r>
      <w:r w:rsidRPr="007C6C8D">
        <w:rPr>
          <w:sz w:val="18"/>
          <w:szCs w:val="18"/>
          <w:lang w:val="fr-CA"/>
        </w:rPr>
        <w:t xml:space="preserve"> – </w:t>
      </w:r>
      <w:r w:rsidR="00BD242D" w:rsidRPr="007C6C8D">
        <w:rPr>
          <w:sz w:val="18"/>
          <w:szCs w:val="18"/>
          <w:lang w:val="fr-CA"/>
        </w:rPr>
        <w:t xml:space="preserve">Après avoir lancé </w:t>
      </w:r>
      <w:r w:rsidR="007C169B" w:rsidRPr="007C6C8D">
        <w:rPr>
          <w:sz w:val="18"/>
          <w:szCs w:val="18"/>
          <w:lang w:val="fr-CA"/>
        </w:rPr>
        <w:t>es extraits</w:t>
      </w:r>
      <w:r w:rsidR="00BD242D" w:rsidRPr="007C6C8D">
        <w:rPr>
          <w:sz w:val="18"/>
          <w:szCs w:val="18"/>
          <w:lang w:val="fr-CA"/>
        </w:rPr>
        <w:t xml:space="preserve"> « </w:t>
      </w:r>
      <w:hyperlink r:id="rId7" w:history="1">
        <w:r w:rsidR="00BD242D" w:rsidRPr="007C6C8D">
          <w:rPr>
            <w:rStyle w:val="Hyperlien"/>
            <w:sz w:val="18"/>
            <w:szCs w:val="18"/>
            <w:lang w:val="fr-CA"/>
          </w:rPr>
          <w:t>514-415</w:t>
        </w:r>
      </w:hyperlink>
      <w:r w:rsidR="00BD242D" w:rsidRPr="007C6C8D">
        <w:rPr>
          <w:sz w:val="18"/>
          <w:szCs w:val="18"/>
          <w:lang w:val="fr-CA"/>
        </w:rPr>
        <w:t xml:space="preserve"> » </w:t>
      </w:r>
      <w:r w:rsidR="007C169B" w:rsidRPr="007C6C8D">
        <w:rPr>
          <w:sz w:val="18"/>
          <w:szCs w:val="18"/>
          <w:lang w:val="fr-CA"/>
        </w:rPr>
        <w:t xml:space="preserve">et « </w:t>
      </w:r>
      <w:hyperlink r:id="rId8" w:history="1">
        <w:proofErr w:type="spellStart"/>
        <w:r w:rsidR="007C169B" w:rsidRPr="007C6C8D">
          <w:rPr>
            <w:rStyle w:val="Hyperlien"/>
            <w:sz w:val="18"/>
            <w:szCs w:val="18"/>
            <w:lang w:val="fr-CA"/>
          </w:rPr>
          <w:t>Blurring</w:t>
        </w:r>
        <w:proofErr w:type="spellEnd"/>
        <w:r w:rsidR="007C169B" w:rsidRPr="007C6C8D">
          <w:rPr>
            <w:rStyle w:val="Hyperlien"/>
            <w:sz w:val="18"/>
            <w:szCs w:val="18"/>
            <w:lang w:val="fr-CA"/>
          </w:rPr>
          <w:t xml:space="preserve"> Time</w:t>
        </w:r>
      </w:hyperlink>
      <w:r w:rsidR="007C169B" w:rsidRPr="007C6C8D">
        <w:rPr>
          <w:sz w:val="18"/>
          <w:szCs w:val="18"/>
          <w:lang w:val="fr-CA"/>
        </w:rPr>
        <w:t xml:space="preserve"> »,</w:t>
      </w:r>
      <w:r w:rsidR="00BD242D" w:rsidRPr="007C6C8D">
        <w:rPr>
          <w:sz w:val="18"/>
          <w:szCs w:val="18"/>
          <w:lang w:val="fr-CA"/>
        </w:rPr>
        <w:t xml:space="preserve"> l</w:t>
      </w:r>
      <w:r w:rsidRPr="007C6C8D">
        <w:rPr>
          <w:sz w:val="18"/>
          <w:szCs w:val="18"/>
          <w:lang w:val="fr-CA"/>
        </w:rPr>
        <w:t>’auteur-compositeur torontois</w:t>
      </w:r>
      <w:r w:rsidR="00BD242D" w:rsidRPr="007C6C8D">
        <w:rPr>
          <w:sz w:val="18"/>
          <w:szCs w:val="18"/>
          <w:lang w:val="fr-CA"/>
        </w:rPr>
        <w:t xml:space="preserve"> bilingue</w:t>
      </w:r>
      <w:r w:rsidRPr="007C6C8D">
        <w:rPr>
          <w:sz w:val="18"/>
          <w:szCs w:val="18"/>
          <w:lang w:val="fr-CA"/>
        </w:rPr>
        <w:t xml:space="preserve"> – maintenant résidant de Montréal – </w:t>
      </w:r>
      <w:r w:rsidRPr="007C6C8D">
        <w:rPr>
          <w:b/>
          <w:bCs/>
          <w:sz w:val="18"/>
          <w:szCs w:val="18"/>
          <w:lang w:val="fr-CA"/>
        </w:rPr>
        <w:t>Bells Larsen</w:t>
      </w:r>
      <w:r w:rsidRPr="007C6C8D">
        <w:rPr>
          <w:sz w:val="18"/>
          <w:szCs w:val="18"/>
          <w:lang w:val="fr-CA"/>
        </w:rPr>
        <w:t xml:space="preserve"> partage </w:t>
      </w:r>
      <w:r w:rsidR="00853BAA" w:rsidRPr="007C6C8D">
        <w:rPr>
          <w:sz w:val="18"/>
          <w:szCs w:val="18"/>
          <w:lang w:val="fr-CA"/>
        </w:rPr>
        <w:t xml:space="preserve">« </w:t>
      </w:r>
      <w:hyperlink r:id="rId9" w:history="1">
        <w:proofErr w:type="spellStart"/>
        <w:r w:rsidR="007C169B" w:rsidRPr="007C6C8D">
          <w:rPr>
            <w:rStyle w:val="Hyperlien"/>
            <w:sz w:val="18"/>
            <w:szCs w:val="18"/>
            <w:lang w:val="fr-CA"/>
          </w:rPr>
          <w:t>Migh</w:t>
        </w:r>
        <w:proofErr w:type="spellEnd"/>
        <w:r w:rsidR="007C169B" w:rsidRPr="007C6C8D">
          <w:rPr>
            <w:rStyle w:val="Hyperlien"/>
            <w:sz w:val="18"/>
            <w:szCs w:val="18"/>
            <w:lang w:val="fr-CA"/>
          </w:rPr>
          <w:t>t</w:t>
        </w:r>
      </w:hyperlink>
      <w:r w:rsidR="00853BAA" w:rsidRPr="007C6C8D">
        <w:rPr>
          <w:sz w:val="18"/>
          <w:szCs w:val="18"/>
          <w:lang w:val="fr-CA"/>
        </w:rPr>
        <w:t xml:space="preserve"> »</w:t>
      </w:r>
      <w:r w:rsidRPr="007C6C8D">
        <w:rPr>
          <w:sz w:val="18"/>
          <w:szCs w:val="18"/>
          <w:lang w:val="fr-CA"/>
        </w:rPr>
        <w:t>,</w:t>
      </w:r>
      <w:r w:rsidR="007C169B" w:rsidRPr="007C6C8D">
        <w:rPr>
          <w:sz w:val="18"/>
          <w:szCs w:val="18"/>
          <w:lang w:val="fr-CA"/>
        </w:rPr>
        <w:t xml:space="preserve"> pièce tirée</w:t>
      </w:r>
      <w:r w:rsidRPr="007C6C8D">
        <w:rPr>
          <w:bCs/>
          <w:sz w:val="18"/>
          <w:szCs w:val="18"/>
          <w:lang w:val="fr-CA"/>
        </w:rPr>
        <w:t xml:space="preserve"> de </w:t>
      </w:r>
      <w:r w:rsidR="009E56A2" w:rsidRPr="007C6C8D">
        <w:rPr>
          <w:bCs/>
          <w:sz w:val="18"/>
          <w:szCs w:val="18"/>
          <w:lang w:val="fr-CA"/>
        </w:rPr>
        <w:t xml:space="preserve">son nouvel </w:t>
      </w:r>
      <w:r w:rsidRPr="007C6C8D">
        <w:rPr>
          <w:bCs/>
          <w:sz w:val="18"/>
          <w:szCs w:val="18"/>
          <w:lang w:val="fr-CA"/>
        </w:rPr>
        <w:t>album</w:t>
      </w:r>
      <w:r w:rsidR="007C169B" w:rsidRPr="007C6C8D">
        <w:rPr>
          <w:bCs/>
          <w:sz w:val="18"/>
          <w:szCs w:val="18"/>
          <w:lang w:val="fr-CA"/>
        </w:rPr>
        <w:t xml:space="preserve"> </w:t>
      </w:r>
      <w:proofErr w:type="spellStart"/>
      <w:r w:rsidR="007C169B" w:rsidRPr="007C6C8D">
        <w:rPr>
          <w:bCs/>
          <w:i/>
          <w:iCs/>
          <w:sz w:val="18"/>
          <w:szCs w:val="18"/>
          <w:lang w:val="fr-CA"/>
        </w:rPr>
        <w:t>Blurring</w:t>
      </w:r>
      <w:proofErr w:type="spellEnd"/>
      <w:r w:rsidR="007C169B" w:rsidRPr="007C6C8D">
        <w:rPr>
          <w:bCs/>
          <w:i/>
          <w:iCs/>
          <w:sz w:val="18"/>
          <w:szCs w:val="18"/>
          <w:lang w:val="fr-CA"/>
        </w:rPr>
        <w:t xml:space="preserve"> Time</w:t>
      </w:r>
      <w:r w:rsidRPr="007C6C8D">
        <w:rPr>
          <w:bCs/>
          <w:sz w:val="18"/>
          <w:szCs w:val="18"/>
          <w:lang w:val="fr-CA"/>
        </w:rPr>
        <w:t xml:space="preserve"> à p</w:t>
      </w:r>
      <w:r w:rsidR="00853BAA" w:rsidRPr="007C6C8D">
        <w:rPr>
          <w:bCs/>
          <w:sz w:val="18"/>
          <w:szCs w:val="18"/>
          <w:lang w:val="fr-CA"/>
        </w:rPr>
        <w:t>a</w:t>
      </w:r>
      <w:r w:rsidRPr="007C6C8D">
        <w:rPr>
          <w:bCs/>
          <w:sz w:val="18"/>
          <w:szCs w:val="18"/>
          <w:lang w:val="fr-CA"/>
        </w:rPr>
        <w:t xml:space="preserve">raître le 25 avril via Royal </w:t>
      </w:r>
      <w:proofErr w:type="spellStart"/>
      <w:r w:rsidRPr="007C6C8D">
        <w:rPr>
          <w:bCs/>
          <w:sz w:val="18"/>
          <w:szCs w:val="18"/>
          <w:lang w:val="fr-CA"/>
        </w:rPr>
        <w:t>Mountain</w:t>
      </w:r>
      <w:proofErr w:type="spellEnd"/>
      <w:r w:rsidRPr="007C6C8D">
        <w:rPr>
          <w:bCs/>
          <w:sz w:val="18"/>
          <w:szCs w:val="18"/>
          <w:lang w:val="fr-CA"/>
        </w:rPr>
        <w:t xml:space="preserve"> Records.</w:t>
      </w:r>
      <w:r w:rsidR="007C6C8D">
        <w:rPr>
          <w:bCs/>
          <w:sz w:val="18"/>
          <w:szCs w:val="18"/>
          <w:lang w:val="fr-CA"/>
        </w:rPr>
        <w:t xml:space="preserve"> </w:t>
      </w:r>
      <w:r w:rsidR="00BD242D" w:rsidRPr="007C6C8D">
        <w:rPr>
          <w:b/>
          <w:sz w:val="18"/>
          <w:szCs w:val="18"/>
          <w:lang w:val="fr-CA"/>
        </w:rPr>
        <w:t>Dans le cadre de Pop Montréal, Bells Larsen présentera l’essentiel du nouvel album sur scène à Montréal le 8 mai au Bar Le Ritz.</w:t>
      </w:r>
      <w:r w:rsidR="00BD242D" w:rsidRPr="007C6C8D">
        <w:rPr>
          <w:bCs/>
          <w:sz w:val="18"/>
          <w:szCs w:val="18"/>
          <w:lang w:val="fr-CA"/>
        </w:rPr>
        <w:t xml:space="preserve"> </w:t>
      </w:r>
      <w:r w:rsidR="00504434" w:rsidRPr="007C6C8D">
        <w:rPr>
          <w:bCs/>
          <w:sz w:val="18"/>
          <w:szCs w:val="18"/>
          <w:lang w:val="fr-CA"/>
        </w:rPr>
        <w:t>Retrouvez tous les détails de la tournée</w:t>
      </w:r>
      <w:r w:rsidR="00BD242D" w:rsidRPr="007C6C8D">
        <w:rPr>
          <w:bCs/>
          <w:sz w:val="18"/>
          <w:szCs w:val="18"/>
          <w:lang w:val="fr-CA"/>
        </w:rPr>
        <w:t xml:space="preserve"> </w:t>
      </w:r>
      <w:hyperlink r:id="rId10" w:history="1">
        <w:r w:rsidR="00BD242D" w:rsidRPr="007C6C8D">
          <w:rPr>
            <w:rStyle w:val="Hyperlien"/>
            <w:bCs/>
            <w:sz w:val="18"/>
            <w:szCs w:val="18"/>
            <w:lang w:val="fr-CA"/>
          </w:rPr>
          <w:t>ICI</w:t>
        </w:r>
      </w:hyperlink>
    </w:p>
    <w:p w14:paraId="64FF589A" w14:textId="77777777" w:rsidR="00914E54" w:rsidRPr="007C6C8D" w:rsidRDefault="00914E54">
      <w:pPr>
        <w:rPr>
          <w:b/>
          <w:sz w:val="18"/>
          <w:szCs w:val="18"/>
          <w:lang w:val="fr-CA"/>
        </w:rPr>
      </w:pPr>
    </w:p>
    <w:p w14:paraId="7779111F" w14:textId="11C1AFD7" w:rsidR="007C169B" w:rsidRPr="007C6C8D" w:rsidRDefault="007C169B" w:rsidP="007C169B">
      <w:pPr>
        <w:shd w:val="clear" w:color="auto" w:fill="FFFFFF"/>
        <w:rPr>
          <w:rFonts w:eastAsia="EB Garamond"/>
          <w:sz w:val="18"/>
          <w:szCs w:val="18"/>
          <w:lang w:val="fr-CA"/>
        </w:rPr>
      </w:pPr>
      <w:r w:rsidRPr="007C6C8D">
        <w:rPr>
          <w:rFonts w:eastAsia="EB Garamond"/>
          <w:sz w:val="18"/>
          <w:szCs w:val="18"/>
          <w:lang w:val="fr-CA"/>
        </w:rPr>
        <w:t xml:space="preserve">Conçu pour s'aligner sur la chronologie de sa transition, </w:t>
      </w:r>
      <w:r w:rsidR="007C6C8D" w:rsidRPr="007C6C8D">
        <w:rPr>
          <w:rFonts w:eastAsia="EB Garamond"/>
          <w:b/>
          <w:bCs/>
          <w:sz w:val="18"/>
          <w:szCs w:val="18"/>
          <w:lang w:val="fr-CA"/>
        </w:rPr>
        <w:t xml:space="preserve">Bells </w:t>
      </w:r>
      <w:r w:rsidRPr="007C6C8D">
        <w:rPr>
          <w:rFonts w:eastAsia="EB Garamond"/>
          <w:b/>
          <w:bCs/>
          <w:sz w:val="18"/>
          <w:szCs w:val="18"/>
          <w:lang w:val="fr-CA"/>
        </w:rPr>
        <w:t>Larsen</w:t>
      </w:r>
      <w:r w:rsidRPr="007C6C8D">
        <w:rPr>
          <w:rFonts w:eastAsia="EB Garamond"/>
          <w:sz w:val="18"/>
          <w:szCs w:val="18"/>
          <w:lang w:val="fr-CA"/>
        </w:rPr>
        <w:t xml:space="preserve"> a intentionnellement enregistré sa précédente voix « aiguë » et son instrumentation en 2022, a attendu que sa voix baisse après avoir commencé la testostérone, puis a demandé à sa collaboratrice fréquente et amie de longue date, Georgia </w:t>
      </w:r>
      <w:proofErr w:type="spellStart"/>
      <w:r w:rsidRPr="007C6C8D">
        <w:rPr>
          <w:rFonts w:eastAsia="EB Garamond"/>
          <w:sz w:val="18"/>
          <w:szCs w:val="18"/>
          <w:lang w:val="fr-CA"/>
        </w:rPr>
        <w:t>Harmer</w:t>
      </w:r>
      <w:proofErr w:type="spellEnd"/>
      <w:r w:rsidRPr="007C6C8D">
        <w:rPr>
          <w:rFonts w:eastAsia="EB Garamond"/>
          <w:sz w:val="18"/>
          <w:szCs w:val="18"/>
          <w:lang w:val="fr-CA"/>
        </w:rPr>
        <w:t>, d'écrire des arrangements vocaux pour sa nouvelle voix « basse », l'aidant à s'harmoniser avec son passé - un acte intentionnel et multilingue d'abandon au changement.</w:t>
      </w:r>
    </w:p>
    <w:p w14:paraId="1F0E68ED" w14:textId="77777777" w:rsidR="00914E54" w:rsidRPr="007C6C8D" w:rsidRDefault="00914E54">
      <w:pPr>
        <w:shd w:val="clear" w:color="auto" w:fill="FFFFFF"/>
        <w:rPr>
          <w:sz w:val="18"/>
          <w:szCs w:val="18"/>
          <w:lang w:val="fr-CA"/>
        </w:rPr>
      </w:pPr>
    </w:p>
    <w:p w14:paraId="07975F78" w14:textId="2CF0FED2" w:rsidR="007C169B" w:rsidRPr="007C6C8D" w:rsidRDefault="007C169B">
      <w:pPr>
        <w:shd w:val="clear" w:color="auto" w:fill="FFFFFF"/>
        <w:rPr>
          <w:sz w:val="18"/>
          <w:szCs w:val="18"/>
          <w:lang w:val="fr-CA"/>
        </w:rPr>
      </w:pPr>
      <w:r w:rsidRPr="007C6C8D">
        <w:rPr>
          <w:sz w:val="18"/>
          <w:szCs w:val="18"/>
          <w:lang w:val="fr-CA"/>
        </w:rPr>
        <w:t xml:space="preserve">« </w:t>
      </w:r>
      <w:r w:rsidRPr="007C6C8D">
        <w:rPr>
          <w:i/>
          <w:iCs/>
          <w:sz w:val="18"/>
          <w:szCs w:val="18"/>
          <w:lang w:val="fr-CA"/>
        </w:rPr>
        <w:t xml:space="preserve">Avant que Georgia et moi n'enregistrions ma </w:t>
      </w:r>
      <w:r w:rsidR="002F3526" w:rsidRPr="007C6C8D">
        <w:rPr>
          <w:i/>
          <w:iCs/>
          <w:sz w:val="18"/>
          <w:szCs w:val="18"/>
          <w:lang w:val="fr-CA"/>
        </w:rPr>
        <w:t>voix</w:t>
      </w:r>
      <w:r w:rsidRPr="007C6C8D">
        <w:rPr>
          <w:i/>
          <w:iCs/>
          <w:sz w:val="18"/>
          <w:szCs w:val="18"/>
          <w:lang w:val="fr-CA"/>
        </w:rPr>
        <w:t xml:space="preserve"> basse pour l'album, nous avons décidé quelles chansons seraient à voix aiguë, lesquelles à voix grave et lesquelles seraient des duos (nous avons pris une feuille de papier, rédigé la liste des pistes et griffonné un petit « HV », « LV » ou « HV/LV » à côté de chaque chanson). Nous savions dès le départ que le personnage principal de « </w:t>
      </w:r>
      <w:proofErr w:type="spellStart"/>
      <w:r w:rsidRPr="007C6C8D">
        <w:rPr>
          <w:i/>
          <w:iCs/>
          <w:sz w:val="18"/>
          <w:szCs w:val="18"/>
          <w:lang w:val="fr-CA"/>
        </w:rPr>
        <w:t>Might</w:t>
      </w:r>
      <w:proofErr w:type="spellEnd"/>
      <w:r w:rsidRPr="007C6C8D">
        <w:rPr>
          <w:i/>
          <w:iCs/>
          <w:sz w:val="18"/>
          <w:szCs w:val="18"/>
          <w:lang w:val="fr-CA"/>
        </w:rPr>
        <w:t xml:space="preserve"> » serait HV. J'ai écrit cette chanson juste au moment où je décidais de faire ma transition physique et, par extension, au moment où m'est venue l'idée de </w:t>
      </w:r>
      <w:proofErr w:type="spellStart"/>
      <w:r w:rsidRPr="007C6C8D">
        <w:rPr>
          <w:i/>
          <w:iCs/>
          <w:sz w:val="18"/>
          <w:szCs w:val="18"/>
          <w:lang w:val="fr-CA"/>
        </w:rPr>
        <w:t>Blurring</w:t>
      </w:r>
      <w:proofErr w:type="spellEnd"/>
      <w:r w:rsidRPr="007C6C8D">
        <w:rPr>
          <w:i/>
          <w:iCs/>
          <w:sz w:val="18"/>
          <w:szCs w:val="18"/>
          <w:lang w:val="fr-CA"/>
        </w:rPr>
        <w:t xml:space="preserve"> Time. Pour moi, cette chanson est la thèse de l'album.</w:t>
      </w:r>
      <w:r w:rsidRPr="007C6C8D">
        <w:rPr>
          <w:sz w:val="18"/>
          <w:szCs w:val="18"/>
          <w:lang w:val="fr-CA"/>
        </w:rPr>
        <w:t xml:space="preserve"> »</w:t>
      </w:r>
      <w:r w:rsidR="00C67EB3" w:rsidRPr="007C6C8D">
        <w:rPr>
          <w:sz w:val="18"/>
          <w:szCs w:val="18"/>
          <w:lang w:val="fr-CA"/>
        </w:rPr>
        <w:t xml:space="preserve"> explique Bells à propos de </w:t>
      </w:r>
      <w:r w:rsidR="006236EB">
        <w:rPr>
          <w:sz w:val="18"/>
          <w:szCs w:val="18"/>
          <w:lang w:val="fr-CA"/>
        </w:rPr>
        <w:t xml:space="preserve">« </w:t>
      </w:r>
      <w:proofErr w:type="spellStart"/>
      <w:r w:rsidR="006236EB">
        <w:rPr>
          <w:sz w:val="18"/>
          <w:szCs w:val="18"/>
          <w:lang w:val="fr-CA"/>
        </w:rPr>
        <w:t>Might</w:t>
      </w:r>
      <w:proofErr w:type="spellEnd"/>
      <w:r w:rsidR="006236EB">
        <w:rPr>
          <w:sz w:val="18"/>
          <w:szCs w:val="18"/>
          <w:lang w:val="fr-CA"/>
        </w:rPr>
        <w:t xml:space="preserve"> »</w:t>
      </w:r>
    </w:p>
    <w:p w14:paraId="33960217" w14:textId="77777777" w:rsidR="007C169B" w:rsidRPr="007C6C8D" w:rsidRDefault="007C169B">
      <w:pPr>
        <w:shd w:val="clear" w:color="auto" w:fill="FFFFFF"/>
        <w:rPr>
          <w:sz w:val="18"/>
          <w:szCs w:val="18"/>
          <w:lang w:val="fr-CA"/>
        </w:rPr>
      </w:pPr>
    </w:p>
    <w:p w14:paraId="6E9167A1" w14:textId="2D0C4285" w:rsidR="00ED134E" w:rsidRPr="007C6C8D" w:rsidRDefault="00ED134E" w:rsidP="009A23F7">
      <w:pPr>
        <w:shd w:val="clear" w:color="auto" w:fill="FFFFFF"/>
        <w:rPr>
          <w:sz w:val="18"/>
          <w:szCs w:val="18"/>
          <w:lang w:val="fr-CA"/>
        </w:rPr>
      </w:pPr>
      <w:r w:rsidRPr="007C6C8D">
        <w:rPr>
          <w:sz w:val="18"/>
          <w:szCs w:val="18"/>
          <w:lang w:val="fr-CA"/>
        </w:rPr>
        <w:t>Oscillant entre l'</w:t>
      </w:r>
      <w:proofErr w:type="spellStart"/>
      <w:r w:rsidRPr="007C6C8D">
        <w:rPr>
          <w:sz w:val="18"/>
          <w:szCs w:val="18"/>
          <w:lang w:val="fr-CA"/>
        </w:rPr>
        <w:t>indie</w:t>
      </w:r>
      <w:proofErr w:type="spellEnd"/>
      <w:r w:rsidRPr="007C6C8D">
        <w:rPr>
          <w:sz w:val="18"/>
          <w:szCs w:val="18"/>
          <w:lang w:val="fr-CA"/>
        </w:rPr>
        <w:t xml:space="preserve"> </w:t>
      </w:r>
      <w:proofErr w:type="spellStart"/>
      <w:r w:rsidRPr="007C6C8D">
        <w:rPr>
          <w:sz w:val="18"/>
          <w:szCs w:val="18"/>
          <w:lang w:val="fr-CA"/>
        </w:rPr>
        <w:t>lo</w:t>
      </w:r>
      <w:r w:rsidR="00F93FB1" w:rsidRPr="007C6C8D">
        <w:rPr>
          <w:sz w:val="18"/>
          <w:szCs w:val="18"/>
          <w:lang w:val="fr-CA"/>
        </w:rPr>
        <w:t>-</w:t>
      </w:r>
      <w:r w:rsidRPr="007C6C8D">
        <w:rPr>
          <w:sz w:val="18"/>
          <w:szCs w:val="18"/>
          <w:lang w:val="fr-CA"/>
        </w:rPr>
        <w:t>fi</w:t>
      </w:r>
      <w:proofErr w:type="spellEnd"/>
      <w:r w:rsidRPr="007C6C8D">
        <w:rPr>
          <w:sz w:val="18"/>
          <w:szCs w:val="18"/>
          <w:lang w:val="fr-CA"/>
        </w:rPr>
        <w:t xml:space="preserve"> des années 1990 et </w:t>
      </w:r>
      <w:r w:rsidR="00283138" w:rsidRPr="007C6C8D">
        <w:rPr>
          <w:sz w:val="18"/>
          <w:szCs w:val="18"/>
          <w:lang w:val="fr-CA"/>
        </w:rPr>
        <w:t>intenses</w:t>
      </w:r>
      <w:r w:rsidRPr="007C6C8D">
        <w:rPr>
          <w:sz w:val="18"/>
          <w:szCs w:val="18"/>
          <w:lang w:val="fr-CA"/>
        </w:rPr>
        <w:t xml:space="preserve"> balades folk, </w:t>
      </w:r>
      <w:r w:rsidR="00283138" w:rsidRPr="007C6C8D">
        <w:rPr>
          <w:i/>
          <w:iCs/>
          <w:sz w:val="18"/>
          <w:szCs w:val="18"/>
          <w:lang w:val="fr-CA"/>
        </w:rPr>
        <w:t>Blurring Times</w:t>
      </w:r>
      <w:r w:rsidR="00016E2B" w:rsidRPr="007C6C8D">
        <w:rPr>
          <w:sz w:val="18"/>
          <w:szCs w:val="18"/>
          <w:lang w:val="fr-CA"/>
        </w:rPr>
        <w:t xml:space="preserve">, réalisé par Graham Ereaux, </w:t>
      </w:r>
      <w:r w:rsidR="00283138" w:rsidRPr="007C6C8D">
        <w:rPr>
          <w:sz w:val="18"/>
          <w:szCs w:val="18"/>
          <w:lang w:val="fr-CA"/>
        </w:rPr>
        <w:t>met en vedette</w:t>
      </w:r>
      <w:r w:rsidRPr="007C6C8D">
        <w:rPr>
          <w:sz w:val="18"/>
          <w:szCs w:val="18"/>
          <w:lang w:val="fr-CA"/>
        </w:rPr>
        <w:t xml:space="preserve"> </w:t>
      </w:r>
      <w:r w:rsidR="00454756">
        <w:rPr>
          <w:sz w:val="18"/>
          <w:szCs w:val="18"/>
          <w:lang w:val="fr-CA"/>
        </w:rPr>
        <w:t>la</w:t>
      </w:r>
      <w:r w:rsidRPr="007C6C8D">
        <w:rPr>
          <w:sz w:val="18"/>
          <w:szCs w:val="18"/>
          <w:lang w:val="fr-CA"/>
        </w:rPr>
        <w:t xml:space="preserve"> voix</w:t>
      </w:r>
      <w:r w:rsidR="00454756">
        <w:rPr>
          <w:sz w:val="18"/>
          <w:szCs w:val="18"/>
          <w:lang w:val="fr-CA"/>
        </w:rPr>
        <w:t xml:space="preserve"> de Bells</w:t>
      </w:r>
      <w:r w:rsidR="00621FAE" w:rsidRPr="007C6C8D">
        <w:rPr>
          <w:sz w:val="18"/>
          <w:szCs w:val="18"/>
          <w:lang w:val="fr-CA"/>
        </w:rPr>
        <w:t xml:space="preserve"> </w:t>
      </w:r>
      <w:r w:rsidRPr="007C6C8D">
        <w:rPr>
          <w:sz w:val="18"/>
          <w:szCs w:val="18"/>
          <w:lang w:val="fr-CA"/>
        </w:rPr>
        <w:t>suspendue dans le temps. Alors que sur ses projets précédents, Larsen plaçait sa voix en toile de fond</w:t>
      </w:r>
      <w:r w:rsidR="00621FAE" w:rsidRPr="007C6C8D">
        <w:rPr>
          <w:sz w:val="18"/>
          <w:szCs w:val="18"/>
          <w:lang w:val="fr-CA"/>
        </w:rPr>
        <w:t>,</w:t>
      </w:r>
      <w:r w:rsidRPr="007C6C8D">
        <w:rPr>
          <w:sz w:val="18"/>
          <w:szCs w:val="18"/>
          <w:lang w:val="fr-CA"/>
        </w:rPr>
        <w:t xml:space="preserve"> il unit et positionne</w:t>
      </w:r>
      <w:r w:rsidR="004F35B3" w:rsidRPr="007C6C8D">
        <w:rPr>
          <w:sz w:val="18"/>
          <w:szCs w:val="18"/>
          <w:lang w:val="fr-CA"/>
        </w:rPr>
        <w:t xml:space="preserve"> ici</w:t>
      </w:r>
      <w:r w:rsidRPr="007C6C8D">
        <w:rPr>
          <w:sz w:val="18"/>
          <w:szCs w:val="18"/>
          <w:lang w:val="fr-CA"/>
        </w:rPr>
        <w:t xml:space="preserve"> </w:t>
      </w:r>
      <w:r w:rsidR="002F3526" w:rsidRPr="007C6C8D">
        <w:rPr>
          <w:sz w:val="18"/>
          <w:szCs w:val="18"/>
          <w:lang w:val="fr-CA"/>
        </w:rPr>
        <w:t>s</w:t>
      </w:r>
      <w:r w:rsidRPr="007C6C8D">
        <w:rPr>
          <w:sz w:val="18"/>
          <w:szCs w:val="18"/>
          <w:lang w:val="fr-CA"/>
        </w:rPr>
        <w:t xml:space="preserve">es deux voix au premier plan </w:t>
      </w:r>
      <w:r w:rsidR="004F35B3" w:rsidRPr="007C6C8D">
        <w:rPr>
          <w:sz w:val="18"/>
          <w:szCs w:val="18"/>
          <w:lang w:val="fr-CA"/>
        </w:rPr>
        <w:t>sur</w:t>
      </w:r>
      <w:r w:rsidR="00283138" w:rsidRPr="007C6C8D">
        <w:rPr>
          <w:sz w:val="18"/>
          <w:szCs w:val="18"/>
          <w:lang w:val="fr-CA"/>
        </w:rPr>
        <w:t xml:space="preserve"> </w:t>
      </w:r>
      <w:r w:rsidRPr="007C6C8D">
        <w:rPr>
          <w:sz w:val="18"/>
          <w:szCs w:val="18"/>
          <w:lang w:val="fr-CA"/>
        </w:rPr>
        <w:t xml:space="preserve">un </w:t>
      </w:r>
      <w:r w:rsidR="00283138" w:rsidRPr="007C6C8D">
        <w:rPr>
          <w:sz w:val="18"/>
          <w:szCs w:val="18"/>
          <w:lang w:val="fr-CA"/>
        </w:rPr>
        <w:t>album</w:t>
      </w:r>
      <w:r w:rsidRPr="007C6C8D">
        <w:rPr>
          <w:sz w:val="18"/>
          <w:szCs w:val="18"/>
          <w:lang w:val="fr-CA"/>
        </w:rPr>
        <w:t xml:space="preserve"> audacieux et </w:t>
      </w:r>
      <w:r w:rsidR="00016E2B" w:rsidRPr="007C6C8D">
        <w:rPr>
          <w:sz w:val="18"/>
          <w:szCs w:val="18"/>
          <w:lang w:val="fr-CA"/>
        </w:rPr>
        <w:t>émouvant.</w:t>
      </w:r>
      <w:r w:rsidR="009A23F7" w:rsidRPr="007C6C8D">
        <w:rPr>
          <w:sz w:val="18"/>
          <w:szCs w:val="18"/>
          <w:lang w:val="fr-CA"/>
        </w:rPr>
        <w:t xml:space="preserve"> </w:t>
      </w:r>
      <w:r w:rsidR="00016E2B" w:rsidRPr="007C6C8D">
        <w:rPr>
          <w:sz w:val="18"/>
          <w:szCs w:val="18"/>
          <w:lang w:val="fr-CA"/>
        </w:rPr>
        <w:t xml:space="preserve">Les arrangements minutieusement élaborés de Larsen évoquent Elliott Smith, Sufjan Stevens et Adrienne Lenker alors que les textes méditent sur la dynamique fraternelle, la création d’un monde queer et les épiphanies partagées, enveloppées dans des paysages sonores d’intimité tranquille. </w:t>
      </w:r>
    </w:p>
    <w:p w14:paraId="24408521" w14:textId="77777777" w:rsidR="007C6C8D" w:rsidRPr="007C6C8D" w:rsidRDefault="007C6C8D" w:rsidP="009A23F7">
      <w:pPr>
        <w:shd w:val="clear" w:color="auto" w:fill="FFFFFF"/>
        <w:rPr>
          <w:sz w:val="18"/>
          <w:szCs w:val="18"/>
          <w:lang w:val="fr-CA"/>
        </w:rPr>
      </w:pPr>
    </w:p>
    <w:p w14:paraId="057E2767" w14:textId="0E078129" w:rsidR="005C6559" w:rsidRPr="007C6C8D" w:rsidRDefault="005C6559" w:rsidP="005C6559">
      <w:pPr>
        <w:rPr>
          <w:color w:val="222222"/>
          <w:sz w:val="18"/>
          <w:szCs w:val="18"/>
          <w:lang w:val="fr-CA"/>
        </w:rPr>
      </w:pPr>
      <w:r w:rsidRPr="007C6C8D">
        <w:rPr>
          <w:color w:val="222222"/>
          <w:sz w:val="18"/>
          <w:szCs w:val="18"/>
          <w:lang w:val="fr-CA"/>
        </w:rPr>
        <w:t xml:space="preserve">Élevé par une famille d’artistes et d’écrivains à Toronto, </w:t>
      </w:r>
      <w:r w:rsidR="002F3526" w:rsidRPr="007C6C8D">
        <w:rPr>
          <w:color w:val="222222"/>
          <w:sz w:val="18"/>
          <w:szCs w:val="18"/>
          <w:lang w:val="fr-CA"/>
        </w:rPr>
        <w:t xml:space="preserve">Bells </w:t>
      </w:r>
      <w:r w:rsidRPr="007C6C8D">
        <w:rPr>
          <w:color w:val="222222"/>
          <w:sz w:val="18"/>
          <w:szCs w:val="18"/>
          <w:lang w:val="fr-CA"/>
        </w:rPr>
        <w:t xml:space="preserve">Larsen a été encouragé à transformer son talent de raconteur en paroles lorsqu’on lui a offert une guitare pour son huitième anniversaire. Son premier album, </w:t>
      </w:r>
      <w:r w:rsidRPr="007C6C8D">
        <w:rPr>
          <w:i/>
          <w:iCs/>
          <w:color w:val="222222"/>
          <w:sz w:val="18"/>
          <w:szCs w:val="18"/>
          <w:lang w:val="fr-CA"/>
        </w:rPr>
        <w:t>Good Grief</w:t>
      </w:r>
      <w:r w:rsidRPr="007C6C8D">
        <w:rPr>
          <w:color w:val="222222"/>
          <w:sz w:val="18"/>
          <w:szCs w:val="18"/>
          <w:lang w:val="fr-CA"/>
        </w:rPr>
        <w:t xml:space="preserve"> (2022), a été créé lors d’une résidence d’artiste à Banff </w:t>
      </w:r>
      <w:r w:rsidR="007C6C8D" w:rsidRPr="007C6C8D">
        <w:rPr>
          <w:sz w:val="18"/>
          <w:szCs w:val="18"/>
          <w:lang w:val="fr-CA"/>
        </w:rPr>
        <w:t>déplorait la mort du premier amour comme un exercice d'empathie collective</w:t>
      </w:r>
      <w:r w:rsidR="007C6C8D" w:rsidRPr="007C6C8D">
        <w:rPr>
          <w:color w:val="222222"/>
          <w:sz w:val="18"/>
          <w:szCs w:val="18"/>
          <w:lang w:val="fr-CA"/>
        </w:rPr>
        <w:t xml:space="preserve"> </w:t>
      </w:r>
      <w:r w:rsidRPr="007C6C8D">
        <w:rPr>
          <w:color w:val="222222"/>
          <w:sz w:val="18"/>
          <w:szCs w:val="18"/>
          <w:lang w:val="fr-CA"/>
        </w:rPr>
        <w:t>comme une invocation réparatrice</w:t>
      </w:r>
      <w:r w:rsidR="007C6C8D" w:rsidRPr="007C6C8D">
        <w:rPr>
          <w:color w:val="222222"/>
          <w:sz w:val="18"/>
          <w:szCs w:val="18"/>
          <w:lang w:val="fr-CA"/>
        </w:rPr>
        <w:t xml:space="preserve">, </w:t>
      </w:r>
      <w:r w:rsidRPr="007C6C8D">
        <w:rPr>
          <w:color w:val="222222"/>
          <w:sz w:val="18"/>
          <w:szCs w:val="18"/>
          <w:lang w:val="fr-CA"/>
        </w:rPr>
        <w:t xml:space="preserve">une exploration de la façon dont le deuil de la mort d’un premier amour peut devenir une occasion de faire preuve d’empathie. </w:t>
      </w:r>
    </w:p>
    <w:p w14:paraId="72BE13FB" w14:textId="77777777" w:rsidR="007C6C8D" w:rsidRPr="007C6C8D" w:rsidRDefault="007C6C8D" w:rsidP="005C6559">
      <w:pPr>
        <w:rPr>
          <w:color w:val="222222"/>
          <w:sz w:val="18"/>
          <w:szCs w:val="18"/>
          <w:lang w:val="fr-CA"/>
        </w:rPr>
      </w:pPr>
    </w:p>
    <w:p w14:paraId="2B169F69" w14:textId="574D67AD" w:rsidR="007C6C8D" w:rsidRPr="007C6C8D" w:rsidRDefault="007C6C8D" w:rsidP="007C6C8D">
      <w:pPr>
        <w:rPr>
          <w:sz w:val="18"/>
          <w:szCs w:val="18"/>
          <w:lang w:val="fr-CA"/>
        </w:rPr>
      </w:pPr>
      <w:r w:rsidRPr="007C6C8D">
        <w:rPr>
          <w:sz w:val="18"/>
          <w:szCs w:val="18"/>
          <w:lang w:val="fr-CA"/>
        </w:rPr>
        <w:t xml:space="preserve">Si </w:t>
      </w:r>
      <w:r w:rsidRPr="006236EB">
        <w:rPr>
          <w:i/>
          <w:iCs/>
          <w:sz w:val="18"/>
          <w:szCs w:val="18"/>
          <w:lang w:val="fr-CA"/>
        </w:rPr>
        <w:t>Good Grief</w:t>
      </w:r>
      <w:r w:rsidRPr="007C6C8D">
        <w:rPr>
          <w:sz w:val="18"/>
          <w:szCs w:val="18"/>
          <w:lang w:val="fr-CA"/>
        </w:rPr>
        <w:t xml:space="preserve"> s'ouvr</w:t>
      </w:r>
      <w:r w:rsidR="006236EB">
        <w:rPr>
          <w:sz w:val="18"/>
          <w:szCs w:val="18"/>
          <w:lang w:val="fr-CA"/>
        </w:rPr>
        <w:t>ait</w:t>
      </w:r>
      <w:r w:rsidRPr="007C6C8D">
        <w:rPr>
          <w:sz w:val="18"/>
          <w:szCs w:val="18"/>
          <w:lang w:val="fr-CA"/>
        </w:rPr>
        <w:t xml:space="preserve"> à l'extérieur dans la perte, </w:t>
      </w:r>
      <w:proofErr w:type="spellStart"/>
      <w:r w:rsidRPr="006236EB">
        <w:rPr>
          <w:i/>
          <w:iCs/>
          <w:sz w:val="18"/>
          <w:szCs w:val="18"/>
          <w:lang w:val="fr-CA"/>
        </w:rPr>
        <w:t>Blurring</w:t>
      </w:r>
      <w:proofErr w:type="spellEnd"/>
      <w:r w:rsidRPr="006236EB">
        <w:rPr>
          <w:i/>
          <w:iCs/>
          <w:sz w:val="18"/>
          <w:szCs w:val="18"/>
          <w:lang w:val="fr-CA"/>
        </w:rPr>
        <w:t xml:space="preserve"> Time</w:t>
      </w:r>
      <w:r w:rsidRPr="007C6C8D">
        <w:rPr>
          <w:sz w:val="18"/>
          <w:szCs w:val="18"/>
          <w:lang w:val="fr-CA"/>
        </w:rPr>
        <w:t xml:space="preserve"> archive le cheminement de </w:t>
      </w:r>
      <w:r w:rsidR="006236EB" w:rsidRPr="006236EB">
        <w:rPr>
          <w:b/>
          <w:bCs/>
          <w:sz w:val="18"/>
          <w:szCs w:val="18"/>
          <w:lang w:val="fr-CA"/>
        </w:rPr>
        <w:t xml:space="preserve">Bells </w:t>
      </w:r>
      <w:r w:rsidRPr="006236EB">
        <w:rPr>
          <w:b/>
          <w:bCs/>
          <w:sz w:val="18"/>
          <w:szCs w:val="18"/>
          <w:lang w:val="fr-CA"/>
        </w:rPr>
        <w:t>Larsen</w:t>
      </w:r>
      <w:r w:rsidRPr="007C6C8D">
        <w:rPr>
          <w:sz w:val="18"/>
          <w:szCs w:val="18"/>
          <w:lang w:val="fr-CA"/>
        </w:rPr>
        <w:t xml:space="preserve"> vers l'accomplissement personnel, harmonisant les voix du passé et du présent dans un abandon silencieux à l'état constant de devenir.</w:t>
      </w:r>
    </w:p>
    <w:p w14:paraId="163930ED" w14:textId="77777777" w:rsidR="007C6C8D" w:rsidRPr="007C6C8D" w:rsidRDefault="007C6C8D" w:rsidP="005C6559">
      <w:pPr>
        <w:rPr>
          <w:color w:val="222222"/>
          <w:sz w:val="18"/>
          <w:szCs w:val="18"/>
          <w:highlight w:val="white"/>
          <w:lang w:val="fr-CA"/>
        </w:rPr>
      </w:pPr>
    </w:p>
    <w:p w14:paraId="23602DFD" w14:textId="77777777" w:rsidR="008C2725" w:rsidRDefault="00016E2B" w:rsidP="00B95771">
      <w:pPr>
        <w:rPr>
          <w:color w:val="222222"/>
          <w:sz w:val="18"/>
          <w:szCs w:val="18"/>
          <w:highlight w:val="white"/>
          <w:lang w:val="fr-CA"/>
        </w:rPr>
      </w:pPr>
      <w:r w:rsidRPr="00511213">
        <w:rPr>
          <w:sz w:val="18"/>
          <w:szCs w:val="18"/>
          <w:highlight w:val="white"/>
          <w:lang w:val="fr-CA"/>
        </w:rPr>
        <w:t xml:space="preserve">Source: Royal </w:t>
      </w:r>
      <w:proofErr w:type="spellStart"/>
      <w:r w:rsidRPr="00511213">
        <w:rPr>
          <w:sz w:val="18"/>
          <w:szCs w:val="18"/>
          <w:highlight w:val="white"/>
          <w:lang w:val="fr-CA"/>
        </w:rPr>
        <w:t>Mountain</w:t>
      </w:r>
      <w:proofErr w:type="spellEnd"/>
      <w:r w:rsidRPr="00511213">
        <w:rPr>
          <w:sz w:val="18"/>
          <w:szCs w:val="18"/>
          <w:highlight w:val="white"/>
          <w:lang w:val="fr-CA"/>
        </w:rPr>
        <w:t xml:space="preserve"> Records</w:t>
      </w:r>
      <w:r w:rsidR="00B95771">
        <w:rPr>
          <w:color w:val="222222"/>
          <w:sz w:val="18"/>
          <w:szCs w:val="18"/>
          <w:highlight w:val="white"/>
          <w:lang w:val="fr-CA"/>
        </w:rPr>
        <w:t xml:space="preserve"> </w:t>
      </w:r>
    </w:p>
    <w:p w14:paraId="21A4B81D" w14:textId="4FA9AA10" w:rsidR="00914E54" w:rsidRPr="00511213" w:rsidRDefault="00511213" w:rsidP="00B95771">
      <w:pPr>
        <w:rPr>
          <w:color w:val="222222"/>
          <w:sz w:val="18"/>
          <w:szCs w:val="18"/>
          <w:highlight w:val="white"/>
          <w:lang w:val="fr-CA"/>
        </w:rPr>
      </w:pPr>
      <w:r w:rsidRPr="00511213">
        <w:rPr>
          <w:sz w:val="18"/>
          <w:szCs w:val="18"/>
          <w:highlight w:val="white"/>
          <w:lang w:val="fr-CA"/>
        </w:rPr>
        <w:t>Information : Simon Fauteux</w:t>
      </w:r>
    </w:p>
    <w:sectPr w:rsidR="00914E54" w:rsidRPr="00511213" w:rsidSect="009A23F7">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54"/>
    <w:rsid w:val="00016B00"/>
    <w:rsid w:val="00016E2B"/>
    <w:rsid w:val="000925C9"/>
    <w:rsid w:val="00115CEC"/>
    <w:rsid w:val="00283138"/>
    <w:rsid w:val="002F3526"/>
    <w:rsid w:val="00336FBC"/>
    <w:rsid w:val="003A5341"/>
    <w:rsid w:val="003B5EF3"/>
    <w:rsid w:val="003D0D95"/>
    <w:rsid w:val="00414033"/>
    <w:rsid w:val="00414EF2"/>
    <w:rsid w:val="00454756"/>
    <w:rsid w:val="004F35B3"/>
    <w:rsid w:val="00504434"/>
    <w:rsid w:val="00511213"/>
    <w:rsid w:val="00545CE9"/>
    <w:rsid w:val="00586F7E"/>
    <w:rsid w:val="005C6559"/>
    <w:rsid w:val="00621FAE"/>
    <w:rsid w:val="006236EB"/>
    <w:rsid w:val="00665310"/>
    <w:rsid w:val="006D71FA"/>
    <w:rsid w:val="007A7B10"/>
    <w:rsid w:val="007C169B"/>
    <w:rsid w:val="007C6C8D"/>
    <w:rsid w:val="008133ED"/>
    <w:rsid w:val="008434F0"/>
    <w:rsid w:val="00853BAA"/>
    <w:rsid w:val="008C2725"/>
    <w:rsid w:val="008D57AE"/>
    <w:rsid w:val="00914E54"/>
    <w:rsid w:val="009A23F7"/>
    <w:rsid w:val="009B7733"/>
    <w:rsid w:val="009D23BA"/>
    <w:rsid w:val="009E56A2"/>
    <w:rsid w:val="00AC3D89"/>
    <w:rsid w:val="00B95771"/>
    <w:rsid w:val="00BD242D"/>
    <w:rsid w:val="00C47582"/>
    <w:rsid w:val="00C67EB3"/>
    <w:rsid w:val="00D15D09"/>
    <w:rsid w:val="00D858DC"/>
    <w:rsid w:val="00ED134E"/>
    <w:rsid w:val="00F93FB1"/>
    <w:rsid w:val="00FC77C3"/>
    <w:rsid w:val="00FD00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651803"/>
  <w15:docId w15:val="{3A3104A7-AC0B-584D-B507-BBDF030E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Hyperlien">
    <w:name w:val="Hyperlink"/>
    <w:basedOn w:val="Policepardfaut"/>
    <w:uiPriority w:val="99"/>
    <w:unhideWhenUsed/>
    <w:rsid w:val="00BD242D"/>
    <w:rPr>
      <w:color w:val="0000FF" w:themeColor="hyperlink"/>
      <w:u w:val="single"/>
    </w:rPr>
  </w:style>
  <w:style w:type="character" w:styleId="Mentionnonrsolue">
    <w:name w:val="Unresolved Mention"/>
    <w:basedOn w:val="Policepardfaut"/>
    <w:uiPriority w:val="99"/>
    <w:semiHidden/>
    <w:unhideWhenUsed/>
    <w:rsid w:val="00BD242D"/>
    <w:rPr>
      <w:color w:val="605E5C"/>
      <w:shd w:val="clear" w:color="auto" w:fill="E1DFDD"/>
    </w:rPr>
  </w:style>
  <w:style w:type="character" w:styleId="Lienvisit">
    <w:name w:val="FollowedHyperlink"/>
    <w:basedOn w:val="Policepardfaut"/>
    <w:uiPriority w:val="99"/>
    <w:semiHidden/>
    <w:unhideWhenUsed/>
    <w:rsid w:val="006D7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QQt-dabM7_k" TargetMode="External"/><Relationship Id="rId3" Type="http://schemas.openxmlformats.org/officeDocument/2006/relationships/webSettings" Target="webSettings.xml"/><Relationship Id="rId7" Type="http://schemas.openxmlformats.org/officeDocument/2006/relationships/hyperlink" Target="https://www.youtube.com/watch?v=-JsMs0urny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pmontreal.com/events/bells-larsen-burning-time-album-release"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bellslarsen.com/tour" TargetMode="External"/><Relationship Id="rId4" Type="http://schemas.openxmlformats.org/officeDocument/2006/relationships/image" Target="media/image1.png"/><Relationship Id="rId9" Type="http://schemas.openxmlformats.org/officeDocument/2006/relationships/hyperlink" Target="https://www.youtube.com/watch?v=mWKcapTUM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3</cp:revision>
  <dcterms:created xsi:type="dcterms:W3CDTF">2025-04-04T18:26:00Z</dcterms:created>
  <dcterms:modified xsi:type="dcterms:W3CDTF">2025-04-04T18:26:00Z</dcterms:modified>
</cp:coreProperties>
</file>