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77FC6" w14:textId="77777777" w:rsidR="00D51A50" w:rsidRPr="00403818" w:rsidRDefault="00000000" w:rsidP="00624D18">
      <w:pPr>
        <w:rPr>
          <w:rFonts w:ascii="Arial" w:hAnsi="Arial" w:cs="Arial"/>
          <w:sz w:val="18"/>
          <w:szCs w:val="18"/>
        </w:rPr>
      </w:pPr>
      <w:r w:rsidRPr="00403818">
        <w:rPr>
          <w:rFonts w:ascii="Arial" w:hAnsi="Arial" w:cs="Arial"/>
          <w:noProof/>
          <w:sz w:val="18"/>
          <w:szCs w:val="18"/>
        </w:rPr>
        <w:drawing>
          <wp:inline distT="0" distB="0" distL="0" distR="0" wp14:anchorId="760642AD" wp14:editId="6938DDAF">
            <wp:extent cx="424914" cy="417787"/>
            <wp:effectExtent l="0" t="0" r="0" b="0"/>
            <wp:docPr id="1737086094" name="image1.jpg" descr="A black background with red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background with red text and numbers&#10;&#10;Description automatically generated"/>
                    <pic:cNvPicPr preferRelativeResize="0"/>
                  </pic:nvPicPr>
                  <pic:blipFill>
                    <a:blip r:embed="rId5"/>
                    <a:srcRect/>
                    <a:stretch>
                      <a:fillRect/>
                    </a:stretch>
                  </pic:blipFill>
                  <pic:spPr>
                    <a:xfrm>
                      <a:off x="0" y="0"/>
                      <a:ext cx="424914" cy="417787"/>
                    </a:xfrm>
                    <a:prstGeom prst="rect">
                      <a:avLst/>
                    </a:prstGeom>
                    <a:ln/>
                  </pic:spPr>
                </pic:pic>
              </a:graphicData>
            </a:graphic>
          </wp:inline>
        </w:drawing>
      </w:r>
    </w:p>
    <w:p w14:paraId="097D8CAD" w14:textId="77777777" w:rsidR="00D51A50" w:rsidRPr="00403818" w:rsidRDefault="00D51A50" w:rsidP="00624D18">
      <w:pPr>
        <w:rPr>
          <w:rFonts w:ascii="Arial" w:hAnsi="Arial" w:cs="Arial"/>
          <w:sz w:val="18"/>
          <w:szCs w:val="18"/>
        </w:rPr>
      </w:pPr>
    </w:p>
    <w:p w14:paraId="308A6FBD" w14:textId="77777777" w:rsidR="00D51A50" w:rsidRPr="00403818" w:rsidRDefault="00000000" w:rsidP="00624D18">
      <w:pPr>
        <w:rPr>
          <w:rFonts w:ascii="Arial" w:hAnsi="Arial" w:cs="Arial"/>
          <w:b/>
          <w:bCs/>
          <w:sz w:val="18"/>
          <w:szCs w:val="18"/>
        </w:rPr>
      </w:pPr>
      <w:r w:rsidRPr="00403818">
        <w:rPr>
          <w:rFonts w:ascii="Arial" w:hAnsi="Arial" w:cs="Arial"/>
          <w:b/>
          <w:bCs/>
          <w:sz w:val="18"/>
          <w:szCs w:val="18"/>
        </w:rPr>
        <w:t>Mia Kelly</w:t>
      </w:r>
    </w:p>
    <w:p w14:paraId="6D2C4F01" w14:textId="539BB4BC" w:rsidR="00711376" w:rsidRPr="00403818" w:rsidRDefault="00B22ADF" w:rsidP="00711376">
      <w:pPr>
        <w:rPr>
          <w:rFonts w:ascii="Arial" w:hAnsi="Arial" w:cs="Arial"/>
          <w:sz w:val="18"/>
          <w:szCs w:val="18"/>
        </w:rPr>
      </w:pPr>
      <w:r w:rsidRPr="00403818">
        <w:rPr>
          <w:rFonts w:ascii="Arial" w:hAnsi="Arial" w:cs="Arial"/>
          <w:sz w:val="18"/>
          <w:szCs w:val="18"/>
        </w:rPr>
        <w:t>To Be Clear</w:t>
      </w:r>
      <w:r w:rsidR="00711376" w:rsidRPr="00403818">
        <w:rPr>
          <w:rFonts w:ascii="Arial" w:hAnsi="Arial" w:cs="Arial"/>
          <w:sz w:val="18"/>
          <w:szCs w:val="18"/>
        </w:rPr>
        <w:t xml:space="preserve"> </w:t>
      </w:r>
      <w:r w:rsidR="007F6050" w:rsidRPr="00403818">
        <w:rPr>
          <w:rFonts w:ascii="Arial" w:hAnsi="Arial" w:cs="Arial"/>
          <w:sz w:val="18"/>
          <w:szCs w:val="18"/>
        </w:rPr>
        <w:t xml:space="preserve">– </w:t>
      </w:r>
      <w:r w:rsidRPr="00403818">
        <w:rPr>
          <w:rFonts w:ascii="Arial" w:hAnsi="Arial" w:cs="Arial"/>
          <w:sz w:val="18"/>
          <w:szCs w:val="18"/>
        </w:rPr>
        <w:t>Le nouvel album</w:t>
      </w:r>
      <w:r w:rsidR="00711376" w:rsidRPr="00403818">
        <w:rPr>
          <w:rFonts w:ascii="Arial" w:hAnsi="Arial" w:cs="Arial"/>
          <w:sz w:val="18"/>
          <w:szCs w:val="18"/>
        </w:rPr>
        <w:t xml:space="preserve"> à paraître le 4 octobre</w:t>
      </w:r>
      <w:r w:rsidRPr="00403818">
        <w:rPr>
          <w:rFonts w:ascii="Arial" w:hAnsi="Arial" w:cs="Arial"/>
          <w:sz w:val="18"/>
          <w:szCs w:val="18"/>
        </w:rPr>
        <w:t xml:space="preserve"> via Acrönym Records</w:t>
      </w:r>
      <w:r w:rsidR="007D17DA" w:rsidRPr="00403818">
        <w:rPr>
          <w:rFonts w:ascii="Arial" w:hAnsi="Arial" w:cs="Arial"/>
          <w:sz w:val="18"/>
          <w:szCs w:val="18"/>
        </w:rPr>
        <w:t xml:space="preserve"> / En tournée québécoise avec Bobby Bazini</w:t>
      </w:r>
    </w:p>
    <w:p w14:paraId="688143A1" w14:textId="77777777" w:rsidR="008B1778" w:rsidRPr="00403818" w:rsidRDefault="008B1778" w:rsidP="00624D18">
      <w:pPr>
        <w:rPr>
          <w:rFonts w:ascii="Arial" w:hAnsi="Arial" w:cs="Arial"/>
          <w:sz w:val="18"/>
          <w:szCs w:val="18"/>
        </w:rPr>
      </w:pPr>
    </w:p>
    <w:p w14:paraId="2BDD604B" w14:textId="77777777" w:rsidR="00B22ADF" w:rsidRPr="00403818" w:rsidRDefault="00B22ADF" w:rsidP="00B22ADF">
      <w:pPr>
        <w:rPr>
          <w:rFonts w:ascii="Arial" w:hAnsi="Arial" w:cs="Arial"/>
          <w:b/>
          <w:bCs/>
          <w:sz w:val="18"/>
          <w:szCs w:val="18"/>
        </w:rPr>
      </w:pPr>
      <w:r w:rsidRPr="00403818">
        <w:rPr>
          <w:rFonts w:ascii="Arial" w:hAnsi="Arial" w:cs="Arial"/>
          <w:b/>
          <w:bCs/>
          <w:sz w:val="18"/>
          <w:szCs w:val="18"/>
        </w:rPr>
        <w:t>EN SPECTACLE dans le cadre de sa tournée canadienne</w:t>
      </w:r>
    </w:p>
    <w:p w14:paraId="66C3E40D" w14:textId="77777777" w:rsidR="00B22ADF" w:rsidRPr="00403818" w:rsidRDefault="00B22ADF" w:rsidP="00B22ADF">
      <w:pPr>
        <w:rPr>
          <w:rFonts w:ascii="Arial" w:hAnsi="Arial" w:cs="Arial"/>
          <w:sz w:val="18"/>
          <w:szCs w:val="18"/>
        </w:rPr>
      </w:pPr>
      <w:r w:rsidRPr="00403818">
        <w:rPr>
          <w:rFonts w:ascii="Arial" w:hAnsi="Arial" w:cs="Arial"/>
          <w:sz w:val="18"/>
          <w:szCs w:val="18"/>
        </w:rPr>
        <w:t>26/09 – Montréal – L’Hémisphère gauche (POP Montréal)</w:t>
      </w:r>
    </w:p>
    <w:p w14:paraId="0410B984" w14:textId="77777777" w:rsidR="00B22ADF" w:rsidRPr="00403818" w:rsidRDefault="00B22ADF" w:rsidP="00B22ADF">
      <w:pPr>
        <w:rPr>
          <w:rFonts w:ascii="Arial" w:eastAsia="Times New Roman" w:hAnsi="Arial" w:cs="Arial"/>
          <w:color w:val="000000"/>
          <w:sz w:val="18"/>
          <w:szCs w:val="18"/>
        </w:rPr>
      </w:pPr>
      <w:r w:rsidRPr="00403818">
        <w:rPr>
          <w:rFonts w:ascii="Arial" w:eastAsia="Times New Roman" w:hAnsi="Arial" w:cs="Arial"/>
          <w:color w:val="000000"/>
          <w:sz w:val="18"/>
          <w:szCs w:val="18"/>
        </w:rPr>
        <w:t>27-28/09 – Cowansville – Espace Diffusion (première partie de Bobby Bazini)</w:t>
      </w:r>
    </w:p>
    <w:p w14:paraId="10A9BAEC" w14:textId="77777777" w:rsidR="00B22ADF" w:rsidRPr="00403818" w:rsidRDefault="00B22ADF" w:rsidP="00B22ADF">
      <w:pPr>
        <w:rPr>
          <w:rFonts w:ascii="Arial" w:eastAsia="Times New Roman" w:hAnsi="Arial" w:cs="Arial"/>
          <w:color w:val="000000"/>
          <w:sz w:val="18"/>
          <w:szCs w:val="18"/>
        </w:rPr>
      </w:pPr>
      <w:r w:rsidRPr="00403818">
        <w:rPr>
          <w:rFonts w:ascii="Arial" w:eastAsia="Times New Roman" w:hAnsi="Arial" w:cs="Arial"/>
          <w:color w:val="000000"/>
          <w:sz w:val="18"/>
          <w:szCs w:val="18"/>
        </w:rPr>
        <w:t>03/10 – New Richmond – Salle de Spectacles Desjardins (première partie de Bobby Bazini)</w:t>
      </w:r>
    </w:p>
    <w:p w14:paraId="5A74AB87" w14:textId="4EAE6422" w:rsidR="00B22ADF" w:rsidRPr="00403818" w:rsidRDefault="00B22ADF" w:rsidP="00B22ADF">
      <w:pPr>
        <w:rPr>
          <w:rFonts w:ascii="Arial" w:eastAsia="Times New Roman" w:hAnsi="Arial" w:cs="Arial"/>
          <w:color w:val="000000"/>
          <w:sz w:val="18"/>
          <w:szCs w:val="18"/>
        </w:rPr>
      </w:pPr>
      <w:r w:rsidRPr="00403818">
        <w:rPr>
          <w:rFonts w:ascii="Arial" w:eastAsia="Times New Roman" w:hAnsi="Arial" w:cs="Arial"/>
          <w:color w:val="000000"/>
          <w:sz w:val="18"/>
          <w:szCs w:val="18"/>
        </w:rPr>
        <w:t>04/10 – Rimouski – Salles Desjardins-T</w:t>
      </w:r>
      <w:r w:rsidR="00403818">
        <w:rPr>
          <w:rFonts w:ascii="Arial" w:eastAsia="Times New Roman" w:hAnsi="Arial" w:cs="Arial"/>
          <w:color w:val="000000"/>
          <w:sz w:val="18"/>
          <w:szCs w:val="18"/>
        </w:rPr>
        <w:t>ELUS</w:t>
      </w:r>
      <w:r w:rsidRPr="00403818">
        <w:rPr>
          <w:rFonts w:ascii="Arial" w:eastAsia="Times New Roman" w:hAnsi="Arial" w:cs="Arial"/>
          <w:color w:val="000000"/>
          <w:sz w:val="18"/>
          <w:szCs w:val="18"/>
        </w:rPr>
        <w:t xml:space="preserve"> (première partie de Bobby Bazini)</w:t>
      </w:r>
    </w:p>
    <w:p w14:paraId="48E531EF" w14:textId="77777777" w:rsidR="00B22ADF" w:rsidRPr="00403818" w:rsidRDefault="00B22ADF" w:rsidP="00B22ADF">
      <w:pPr>
        <w:rPr>
          <w:rFonts w:ascii="Arial" w:eastAsia="Times New Roman" w:hAnsi="Arial" w:cs="Arial"/>
          <w:color w:val="000000"/>
          <w:sz w:val="18"/>
          <w:szCs w:val="18"/>
        </w:rPr>
      </w:pPr>
      <w:r w:rsidRPr="00403818">
        <w:rPr>
          <w:rFonts w:ascii="Arial" w:eastAsia="Times New Roman" w:hAnsi="Arial" w:cs="Arial"/>
          <w:color w:val="000000"/>
          <w:sz w:val="18"/>
          <w:szCs w:val="18"/>
        </w:rPr>
        <w:t>05/10 – Lévis – L’Anglicane (première partie de Bobby Bazini)</w:t>
      </w:r>
    </w:p>
    <w:p w14:paraId="1BB97A23" w14:textId="77777777" w:rsidR="00B22ADF" w:rsidRPr="00403818" w:rsidRDefault="00B22ADF" w:rsidP="00B22ADF">
      <w:pPr>
        <w:rPr>
          <w:rFonts w:ascii="Arial" w:eastAsia="Times New Roman" w:hAnsi="Arial" w:cs="Arial"/>
          <w:color w:val="000000"/>
          <w:sz w:val="18"/>
          <w:szCs w:val="18"/>
        </w:rPr>
      </w:pPr>
      <w:r w:rsidRPr="00403818">
        <w:rPr>
          <w:rFonts w:ascii="Arial" w:eastAsia="Times New Roman" w:hAnsi="Arial" w:cs="Arial"/>
          <w:color w:val="000000"/>
          <w:sz w:val="18"/>
          <w:szCs w:val="18"/>
        </w:rPr>
        <w:t>06/10 – Longueuil – Salle Pratt &amp; Whitney (première partie de Bobby Bazini)</w:t>
      </w:r>
    </w:p>
    <w:p w14:paraId="358F622A" w14:textId="77777777" w:rsidR="00B22ADF" w:rsidRPr="00435439" w:rsidRDefault="00B22ADF" w:rsidP="00B22ADF">
      <w:pPr>
        <w:rPr>
          <w:rFonts w:ascii="Arial" w:hAnsi="Arial" w:cs="Arial"/>
          <w:sz w:val="18"/>
          <w:szCs w:val="18"/>
          <w:lang w:val="en-US"/>
        </w:rPr>
      </w:pPr>
      <w:r w:rsidRPr="00435439">
        <w:rPr>
          <w:rFonts w:ascii="Arial" w:hAnsi="Arial" w:cs="Arial"/>
          <w:sz w:val="18"/>
          <w:szCs w:val="18"/>
          <w:lang w:val="en-US"/>
        </w:rPr>
        <w:t>16/10 – Toronto – The Rivoli</w:t>
      </w:r>
    </w:p>
    <w:p w14:paraId="58B5A9BE" w14:textId="77777777" w:rsidR="00B22ADF" w:rsidRPr="00435439" w:rsidRDefault="00B22ADF" w:rsidP="00B22ADF">
      <w:pPr>
        <w:rPr>
          <w:rFonts w:ascii="Arial" w:hAnsi="Arial" w:cs="Arial"/>
          <w:sz w:val="18"/>
          <w:szCs w:val="18"/>
          <w:lang w:val="en-US"/>
        </w:rPr>
      </w:pPr>
      <w:r w:rsidRPr="00435439">
        <w:rPr>
          <w:rFonts w:ascii="Arial" w:hAnsi="Arial" w:cs="Arial"/>
          <w:sz w:val="18"/>
          <w:szCs w:val="18"/>
          <w:lang w:val="en-US"/>
        </w:rPr>
        <w:t>19/10 – Ottawa – CNA (Fourth Stage)</w:t>
      </w:r>
    </w:p>
    <w:p w14:paraId="4C3DB89C" w14:textId="77777777" w:rsidR="00B22ADF" w:rsidRPr="00403818" w:rsidRDefault="00B22ADF" w:rsidP="00B22ADF">
      <w:pPr>
        <w:rPr>
          <w:rFonts w:ascii="Arial" w:hAnsi="Arial" w:cs="Arial"/>
          <w:sz w:val="18"/>
          <w:szCs w:val="18"/>
        </w:rPr>
      </w:pPr>
      <w:r w:rsidRPr="00403818">
        <w:rPr>
          <w:rFonts w:ascii="Arial" w:hAnsi="Arial" w:cs="Arial"/>
          <w:sz w:val="18"/>
          <w:szCs w:val="18"/>
        </w:rPr>
        <w:t>20/10 – Montréal – Le verre bouteille</w:t>
      </w:r>
    </w:p>
    <w:p w14:paraId="76E029A9" w14:textId="77777777" w:rsidR="00B22ADF" w:rsidRPr="00403818" w:rsidRDefault="00B22ADF" w:rsidP="00B22ADF">
      <w:pPr>
        <w:autoSpaceDE w:val="0"/>
        <w:autoSpaceDN w:val="0"/>
        <w:adjustRightInd w:val="0"/>
        <w:rPr>
          <w:rFonts w:ascii="Arial" w:hAnsi="Arial" w:cs="Arial"/>
          <w:sz w:val="18"/>
          <w:szCs w:val="18"/>
        </w:rPr>
      </w:pPr>
    </w:p>
    <w:p w14:paraId="10AB354E" w14:textId="77777777" w:rsidR="00B22ADF" w:rsidRPr="00403818" w:rsidRDefault="00B22ADF" w:rsidP="00B22ADF">
      <w:pPr>
        <w:rPr>
          <w:rFonts w:ascii="Arial" w:hAnsi="Arial" w:cs="Arial"/>
          <w:sz w:val="18"/>
          <w:szCs w:val="18"/>
        </w:rPr>
      </w:pPr>
      <w:r w:rsidRPr="00403818">
        <w:rPr>
          <w:rFonts w:ascii="Arial" w:hAnsi="Arial" w:cs="Arial"/>
          <w:b/>
          <w:bCs/>
          <w:sz w:val="18"/>
          <w:szCs w:val="18"/>
        </w:rPr>
        <w:t>Montréal, septembre 2024</w:t>
      </w:r>
      <w:r w:rsidRPr="00403818">
        <w:rPr>
          <w:rFonts w:ascii="Arial" w:hAnsi="Arial" w:cs="Arial"/>
          <w:sz w:val="18"/>
          <w:szCs w:val="18"/>
        </w:rPr>
        <w:t xml:space="preserve"> </w:t>
      </w:r>
      <w:r w:rsidRPr="00403818">
        <w:rPr>
          <w:rFonts w:ascii="Arial" w:hAnsi="Arial" w:cs="Arial"/>
          <w:sz w:val="18"/>
          <w:szCs w:val="18"/>
          <w:highlight w:val="white"/>
        </w:rPr>
        <w:t xml:space="preserve">– L’autrice-compositrice originaire de Gatineau </w:t>
      </w:r>
      <w:r w:rsidRPr="00403818">
        <w:rPr>
          <w:rFonts w:ascii="Arial" w:hAnsi="Arial" w:cs="Arial"/>
          <w:b/>
          <w:bCs/>
          <w:sz w:val="18"/>
          <w:szCs w:val="18"/>
          <w:highlight w:val="white"/>
        </w:rPr>
        <w:t>Mia Kelly</w:t>
      </w:r>
      <w:r w:rsidRPr="00403818">
        <w:rPr>
          <w:rFonts w:ascii="Arial" w:hAnsi="Arial" w:cs="Arial"/>
          <w:sz w:val="18"/>
          <w:szCs w:val="18"/>
          <w:highlight w:val="white"/>
        </w:rPr>
        <w:t xml:space="preserve"> fera paraître son deuxième album </w:t>
      </w:r>
      <w:r w:rsidRPr="00403818">
        <w:rPr>
          <w:rFonts w:ascii="Arial" w:hAnsi="Arial" w:cs="Arial"/>
          <w:i/>
          <w:iCs/>
          <w:sz w:val="18"/>
          <w:szCs w:val="18"/>
          <w:highlight w:val="white"/>
        </w:rPr>
        <w:t>To Be Clear</w:t>
      </w:r>
      <w:r w:rsidRPr="00403818">
        <w:rPr>
          <w:rFonts w:ascii="Arial" w:hAnsi="Arial" w:cs="Arial"/>
          <w:sz w:val="18"/>
          <w:szCs w:val="18"/>
          <w:highlight w:val="white"/>
        </w:rPr>
        <w:t xml:space="preserve"> </w:t>
      </w:r>
      <w:r w:rsidRPr="00403818">
        <w:rPr>
          <w:rFonts w:ascii="Arial" w:hAnsi="Arial" w:cs="Arial"/>
          <w:b/>
          <w:bCs/>
          <w:sz w:val="18"/>
          <w:szCs w:val="18"/>
          <w:highlight w:val="white"/>
        </w:rPr>
        <w:t>le 4 octobre</w:t>
      </w:r>
      <w:r w:rsidRPr="00403818">
        <w:rPr>
          <w:rFonts w:ascii="Arial" w:hAnsi="Arial" w:cs="Arial"/>
          <w:sz w:val="18"/>
          <w:szCs w:val="18"/>
          <w:highlight w:val="white"/>
        </w:rPr>
        <w:t xml:space="preserve"> prochain</w:t>
      </w:r>
      <w:r w:rsidRPr="00403818">
        <w:rPr>
          <w:rFonts w:ascii="Arial" w:hAnsi="Arial" w:cs="Arial"/>
          <w:sz w:val="18"/>
          <w:szCs w:val="18"/>
        </w:rPr>
        <w:t xml:space="preserve"> via Acr</w:t>
      </w:r>
      <w:r w:rsidRPr="00403818">
        <w:rPr>
          <w:rFonts w:ascii="Arial" w:hAnsi="Arial" w:cs="Arial"/>
          <w:sz w:val="18"/>
          <w:szCs w:val="18"/>
          <w:highlight w:val="white"/>
        </w:rPr>
        <w:t>ö</w:t>
      </w:r>
      <w:r w:rsidRPr="00403818">
        <w:rPr>
          <w:rFonts w:ascii="Arial" w:hAnsi="Arial" w:cs="Arial"/>
          <w:sz w:val="18"/>
          <w:szCs w:val="18"/>
        </w:rPr>
        <w:t>nym Records.</w:t>
      </w:r>
    </w:p>
    <w:p w14:paraId="13289D06" w14:textId="77777777" w:rsidR="00B22ADF" w:rsidRPr="00403818" w:rsidRDefault="00B22ADF" w:rsidP="00B22ADF">
      <w:pPr>
        <w:rPr>
          <w:rFonts w:ascii="Arial" w:hAnsi="Arial" w:cs="Arial"/>
          <w:sz w:val="18"/>
          <w:szCs w:val="18"/>
        </w:rPr>
      </w:pPr>
    </w:p>
    <w:p w14:paraId="181C9EB0" w14:textId="7D00683F" w:rsidR="00B22ADF" w:rsidRPr="00403818" w:rsidRDefault="00B22ADF" w:rsidP="00B22ADF">
      <w:pPr>
        <w:rPr>
          <w:rFonts w:ascii="Arial" w:hAnsi="Arial" w:cs="Arial"/>
          <w:b/>
          <w:bCs/>
          <w:sz w:val="18"/>
          <w:szCs w:val="18"/>
        </w:rPr>
      </w:pPr>
      <w:r w:rsidRPr="00403818">
        <w:rPr>
          <w:rFonts w:ascii="Arial" w:hAnsi="Arial" w:cs="Arial"/>
          <w:b/>
          <w:bCs/>
          <w:color w:val="000000"/>
          <w:sz w:val="18"/>
          <w:szCs w:val="18"/>
        </w:rPr>
        <w:t xml:space="preserve">Mia assurera la première partie des spectacles de Bobby Bazini en septembre et octobre. Elle sera aussi de passage à POP Montréal le 26 septembre avant de débuter sa tournée automnale le 16 octobre au Rivoli de Toronto, s’arrêtera ensuite à Ottawa (19/10) et Montréal (20/10) avant une série de dates dans l'ouest canadien en tant qu'invitée spéciale des Good Lovelies. Retrouvez tous les détails et toutes les dates </w:t>
      </w:r>
      <w:hyperlink r:id="rId6" w:anchor="shows" w:history="1">
        <w:r w:rsidRPr="00403818">
          <w:rPr>
            <w:rStyle w:val="Hyperlien"/>
            <w:rFonts w:ascii="Arial" w:hAnsi="Arial" w:cs="Arial"/>
            <w:b/>
            <w:bCs/>
            <w:sz w:val="18"/>
            <w:szCs w:val="18"/>
            <w:highlight w:val="white"/>
          </w:rPr>
          <w:t>ICI</w:t>
        </w:r>
      </w:hyperlink>
      <w:r w:rsidRPr="00403818">
        <w:rPr>
          <w:rStyle w:val="Hyperlien"/>
          <w:rFonts w:ascii="Arial" w:hAnsi="Arial" w:cs="Arial"/>
          <w:b/>
          <w:bCs/>
          <w:sz w:val="18"/>
          <w:szCs w:val="18"/>
        </w:rPr>
        <w:t xml:space="preserve"> </w:t>
      </w:r>
    </w:p>
    <w:p w14:paraId="1D007F8F" w14:textId="77777777" w:rsidR="00B22ADF" w:rsidRPr="00403818" w:rsidRDefault="00B22ADF" w:rsidP="00B22ADF">
      <w:pPr>
        <w:autoSpaceDE w:val="0"/>
        <w:autoSpaceDN w:val="0"/>
        <w:adjustRightInd w:val="0"/>
        <w:rPr>
          <w:rFonts w:ascii="Arial" w:hAnsi="Arial" w:cs="Arial"/>
          <w:b/>
          <w:bCs/>
          <w:sz w:val="18"/>
          <w:szCs w:val="18"/>
        </w:rPr>
      </w:pPr>
    </w:p>
    <w:p w14:paraId="22D5F661" w14:textId="77777777" w:rsidR="0015215C" w:rsidRPr="00403818" w:rsidRDefault="00B22ADF" w:rsidP="00B22ADF">
      <w:pPr>
        <w:autoSpaceDE w:val="0"/>
        <w:autoSpaceDN w:val="0"/>
        <w:adjustRightInd w:val="0"/>
        <w:rPr>
          <w:rFonts w:ascii="Arial" w:hAnsi="Arial" w:cs="Arial"/>
          <w:sz w:val="18"/>
          <w:szCs w:val="18"/>
        </w:rPr>
      </w:pPr>
      <w:r w:rsidRPr="00403818">
        <w:rPr>
          <w:rFonts w:ascii="Arial" w:hAnsi="Arial" w:cs="Arial"/>
          <w:sz w:val="18"/>
          <w:szCs w:val="18"/>
        </w:rPr>
        <w:t xml:space="preserve">Avec </w:t>
      </w:r>
      <w:r w:rsidRPr="00403818">
        <w:rPr>
          <w:rFonts w:ascii="Arial" w:hAnsi="Arial" w:cs="Arial"/>
          <w:i/>
          <w:iCs/>
          <w:sz w:val="18"/>
          <w:szCs w:val="18"/>
        </w:rPr>
        <w:t>To Be Clear</w:t>
      </w:r>
      <w:r w:rsidRPr="00403818">
        <w:rPr>
          <w:rFonts w:ascii="Arial" w:hAnsi="Arial" w:cs="Arial"/>
          <w:sz w:val="18"/>
          <w:szCs w:val="18"/>
        </w:rPr>
        <w:t xml:space="preserve">, </w:t>
      </w:r>
      <w:r w:rsidRPr="00403818">
        <w:rPr>
          <w:rFonts w:ascii="Arial" w:hAnsi="Arial" w:cs="Arial"/>
          <w:b/>
          <w:bCs/>
          <w:sz w:val="18"/>
          <w:szCs w:val="18"/>
        </w:rPr>
        <w:t>Mia Kelly</w:t>
      </w:r>
      <w:r w:rsidRPr="00403818">
        <w:rPr>
          <w:rFonts w:ascii="Arial" w:hAnsi="Arial" w:cs="Arial"/>
          <w:sz w:val="18"/>
          <w:szCs w:val="18"/>
        </w:rPr>
        <w:t xml:space="preserve"> démontre toute l’étendue de son talent</w:t>
      </w:r>
      <w:r w:rsidR="000C1259" w:rsidRPr="00403818">
        <w:rPr>
          <w:rFonts w:ascii="Arial" w:hAnsi="Arial" w:cs="Arial"/>
          <w:sz w:val="18"/>
          <w:szCs w:val="18"/>
        </w:rPr>
        <w:t xml:space="preserve">. </w:t>
      </w:r>
      <w:r w:rsidRPr="00403818">
        <w:rPr>
          <w:rFonts w:ascii="Arial" w:hAnsi="Arial" w:cs="Arial"/>
          <w:sz w:val="18"/>
          <w:szCs w:val="18"/>
        </w:rPr>
        <w:t>Elle se glisse</w:t>
      </w:r>
      <w:r w:rsidR="000C1259" w:rsidRPr="00403818">
        <w:rPr>
          <w:rFonts w:ascii="Arial" w:hAnsi="Arial" w:cs="Arial"/>
          <w:sz w:val="18"/>
          <w:szCs w:val="18"/>
        </w:rPr>
        <w:t xml:space="preserve"> aisément</w:t>
      </w:r>
      <w:r w:rsidRPr="00403818">
        <w:rPr>
          <w:rFonts w:ascii="Arial" w:hAnsi="Arial" w:cs="Arial"/>
          <w:sz w:val="18"/>
          <w:szCs w:val="18"/>
        </w:rPr>
        <w:t xml:space="preserve"> dans la peau de nombreux personnages complexes, </w:t>
      </w:r>
      <w:r w:rsidR="000C1259" w:rsidRPr="00403818">
        <w:rPr>
          <w:rFonts w:ascii="Arial" w:hAnsi="Arial" w:cs="Arial"/>
          <w:sz w:val="18"/>
          <w:szCs w:val="18"/>
        </w:rPr>
        <w:t xml:space="preserve">elle </w:t>
      </w:r>
      <w:r w:rsidRPr="00403818">
        <w:rPr>
          <w:rFonts w:ascii="Arial" w:hAnsi="Arial" w:cs="Arial"/>
          <w:sz w:val="18"/>
          <w:szCs w:val="18"/>
        </w:rPr>
        <w:t xml:space="preserve">se souvient de son premier grand amour et </w:t>
      </w:r>
      <w:r w:rsidR="000C1259" w:rsidRPr="00403818">
        <w:rPr>
          <w:rFonts w:ascii="Arial" w:hAnsi="Arial" w:cs="Arial"/>
          <w:sz w:val="18"/>
          <w:szCs w:val="18"/>
        </w:rPr>
        <w:t>de la peine qui a suivi</w:t>
      </w:r>
      <w:r w:rsidRPr="00403818">
        <w:rPr>
          <w:rFonts w:ascii="Arial" w:hAnsi="Arial" w:cs="Arial"/>
          <w:sz w:val="18"/>
          <w:szCs w:val="18"/>
        </w:rPr>
        <w:t xml:space="preserve">, et </w:t>
      </w:r>
      <w:r w:rsidR="000C1259" w:rsidRPr="00403818">
        <w:rPr>
          <w:rFonts w:ascii="Arial" w:hAnsi="Arial" w:cs="Arial"/>
          <w:sz w:val="18"/>
          <w:szCs w:val="18"/>
        </w:rPr>
        <w:t xml:space="preserve">elle </w:t>
      </w:r>
      <w:r w:rsidRPr="00403818">
        <w:rPr>
          <w:rFonts w:ascii="Arial" w:hAnsi="Arial" w:cs="Arial"/>
          <w:sz w:val="18"/>
          <w:szCs w:val="18"/>
        </w:rPr>
        <w:t xml:space="preserve">explore les différentes textures du deuil et de la maltraitance. </w:t>
      </w:r>
      <w:r w:rsidR="0015215C" w:rsidRPr="00403818">
        <w:rPr>
          <w:rFonts w:ascii="Arial" w:hAnsi="Arial" w:cs="Arial"/>
          <w:sz w:val="18"/>
          <w:szCs w:val="18"/>
        </w:rPr>
        <w:t>D</w:t>
      </w:r>
      <w:r w:rsidRPr="00403818">
        <w:rPr>
          <w:rFonts w:ascii="Arial" w:hAnsi="Arial" w:cs="Arial"/>
          <w:sz w:val="18"/>
          <w:szCs w:val="18"/>
        </w:rPr>
        <w:t xml:space="preserve">ans chaque note et chaque ligne de l’album, il est </w:t>
      </w:r>
      <w:r w:rsidR="0015215C" w:rsidRPr="00403818">
        <w:rPr>
          <w:rFonts w:ascii="Arial" w:hAnsi="Arial" w:cs="Arial"/>
          <w:sz w:val="18"/>
          <w:szCs w:val="18"/>
        </w:rPr>
        <w:t>évident</w:t>
      </w:r>
      <w:r w:rsidRPr="00403818">
        <w:rPr>
          <w:rFonts w:ascii="Arial" w:hAnsi="Arial" w:cs="Arial"/>
          <w:sz w:val="18"/>
          <w:szCs w:val="18"/>
        </w:rPr>
        <w:t xml:space="preserve"> que, malgré les métaphores et la fiction, elle a vécu ce qu’elle chante et </w:t>
      </w:r>
      <w:r w:rsidR="0015215C" w:rsidRPr="00403818">
        <w:rPr>
          <w:rFonts w:ascii="Arial" w:hAnsi="Arial" w:cs="Arial"/>
          <w:sz w:val="18"/>
          <w:szCs w:val="18"/>
        </w:rPr>
        <w:t xml:space="preserve">elle </w:t>
      </w:r>
      <w:r w:rsidRPr="00403818">
        <w:rPr>
          <w:rFonts w:ascii="Arial" w:hAnsi="Arial" w:cs="Arial"/>
          <w:sz w:val="18"/>
          <w:szCs w:val="18"/>
        </w:rPr>
        <w:t xml:space="preserve">le rend avec conviction. </w:t>
      </w:r>
    </w:p>
    <w:p w14:paraId="5C686F6E" w14:textId="77777777" w:rsidR="0015215C" w:rsidRPr="00403818" w:rsidRDefault="0015215C" w:rsidP="00B22ADF">
      <w:pPr>
        <w:autoSpaceDE w:val="0"/>
        <w:autoSpaceDN w:val="0"/>
        <w:adjustRightInd w:val="0"/>
        <w:rPr>
          <w:rFonts w:ascii="Arial" w:hAnsi="Arial" w:cs="Arial"/>
          <w:sz w:val="18"/>
          <w:szCs w:val="18"/>
        </w:rPr>
      </w:pPr>
    </w:p>
    <w:p w14:paraId="5EDA1B4C" w14:textId="73101774" w:rsidR="00B22ADF" w:rsidRPr="00403818" w:rsidRDefault="00B22ADF" w:rsidP="00B22ADF">
      <w:pPr>
        <w:autoSpaceDE w:val="0"/>
        <w:autoSpaceDN w:val="0"/>
        <w:adjustRightInd w:val="0"/>
        <w:rPr>
          <w:rFonts w:ascii="Arial" w:hAnsi="Arial" w:cs="Arial"/>
          <w:sz w:val="18"/>
          <w:szCs w:val="18"/>
        </w:rPr>
      </w:pPr>
      <w:r w:rsidRPr="00403818">
        <w:rPr>
          <w:rFonts w:ascii="Arial" w:hAnsi="Arial" w:cs="Arial"/>
          <w:sz w:val="18"/>
          <w:szCs w:val="18"/>
        </w:rPr>
        <w:t xml:space="preserve">« </w:t>
      </w:r>
      <w:r w:rsidRPr="00403818">
        <w:rPr>
          <w:rFonts w:ascii="Arial" w:hAnsi="Arial" w:cs="Arial"/>
          <w:i/>
          <w:iCs/>
          <w:sz w:val="18"/>
          <w:szCs w:val="18"/>
        </w:rPr>
        <w:t>L'écriture de chansons a toujours été pour moi une manière de raconter des histoires. Quand je suis envahie de sentiments forts, je dois les s'exprimer. Ils mijotent, et souvent, ceux qui doivent sortir sont le chagrin et l'horreur. Ils débordent</w:t>
      </w:r>
      <w:r w:rsidRPr="00403818">
        <w:rPr>
          <w:rFonts w:ascii="Arial" w:hAnsi="Arial" w:cs="Arial"/>
          <w:sz w:val="18"/>
          <w:szCs w:val="18"/>
        </w:rPr>
        <w:t xml:space="preserve"> »</w:t>
      </w:r>
      <w:r w:rsidR="0015215C" w:rsidRPr="00403818">
        <w:rPr>
          <w:rFonts w:ascii="Arial" w:hAnsi="Arial" w:cs="Arial"/>
          <w:sz w:val="18"/>
          <w:szCs w:val="18"/>
        </w:rPr>
        <w:t xml:space="preserve"> </w:t>
      </w:r>
      <w:r w:rsidRPr="00403818">
        <w:rPr>
          <w:rFonts w:ascii="Arial" w:hAnsi="Arial" w:cs="Arial"/>
          <w:sz w:val="18"/>
          <w:szCs w:val="18"/>
        </w:rPr>
        <w:t>explique Kelly.</w:t>
      </w:r>
    </w:p>
    <w:p w14:paraId="7056107E" w14:textId="77777777" w:rsidR="00B22ADF" w:rsidRPr="00403818" w:rsidRDefault="00B22ADF" w:rsidP="00B22ADF">
      <w:pPr>
        <w:autoSpaceDE w:val="0"/>
        <w:autoSpaceDN w:val="0"/>
        <w:adjustRightInd w:val="0"/>
        <w:rPr>
          <w:rFonts w:ascii="Arial" w:hAnsi="Arial" w:cs="Arial"/>
          <w:sz w:val="18"/>
          <w:szCs w:val="18"/>
        </w:rPr>
      </w:pPr>
    </w:p>
    <w:p w14:paraId="57DCBB45" w14:textId="77777777" w:rsidR="0015215C" w:rsidRPr="00403818" w:rsidRDefault="00B22ADF" w:rsidP="00B22ADF">
      <w:pPr>
        <w:autoSpaceDE w:val="0"/>
        <w:autoSpaceDN w:val="0"/>
        <w:adjustRightInd w:val="0"/>
        <w:rPr>
          <w:rFonts w:ascii="Arial" w:hAnsi="Arial" w:cs="Arial"/>
          <w:sz w:val="18"/>
          <w:szCs w:val="18"/>
        </w:rPr>
      </w:pPr>
      <w:r w:rsidRPr="00403818">
        <w:rPr>
          <w:rFonts w:ascii="Arial" w:hAnsi="Arial" w:cs="Arial"/>
          <w:sz w:val="18"/>
          <w:szCs w:val="18"/>
        </w:rPr>
        <w:t xml:space="preserve">Les peines d'amour, sous plusieurs formes, trouvent leurs places sur </w:t>
      </w:r>
      <w:r w:rsidRPr="00403818">
        <w:rPr>
          <w:rFonts w:ascii="Arial" w:hAnsi="Arial" w:cs="Arial"/>
          <w:i/>
          <w:iCs/>
          <w:sz w:val="18"/>
          <w:szCs w:val="18"/>
        </w:rPr>
        <w:t>To Be Clear</w:t>
      </w:r>
      <w:r w:rsidRPr="00403818">
        <w:rPr>
          <w:rFonts w:ascii="Arial" w:hAnsi="Arial" w:cs="Arial"/>
          <w:sz w:val="18"/>
          <w:szCs w:val="18"/>
        </w:rPr>
        <w:t xml:space="preserve">. Dans la sobre et mélancolique </w:t>
      </w:r>
    </w:p>
    <w:p w14:paraId="406ADBBA" w14:textId="77777777" w:rsidR="00E40D29" w:rsidRPr="00403818" w:rsidRDefault="00B22ADF" w:rsidP="00B22ADF">
      <w:pPr>
        <w:autoSpaceDE w:val="0"/>
        <w:autoSpaceDN w:val="0"/>
        <w:adjustRightInd w:val="0"/>
        <w:rPr>
          <w:rFonts w:ascii="Arial" w:hAnsi="Arial" w:cs="Arial"/>
          <w:sz w:val="18"/>
          <w:szCs w:val="18"/>
        </w:rPr>
      </w:pPr>
      <w:r w:rsidRPr="00403818">
        <w:rPr>
          <w:rFonts w:ascii="Arial" w:hAnsi="Arial" w:cs="Arial"/>
          <w:sz w:val="18"/>
          <w:szCs w:val="18"/>
        </w:rPr>
        <w:t xml:space="preserve">" South </w:t>
      </w:r>
      <w:r w:rsidR="00E40D29" w:rsidRPr="00403818">
        <w:rPr>
          <w:rFonts w:ascii="Arial" w:hAnsi="Arial" w:cs="Arial"/>
          <w:sz w:val="18"/>
          <w:szCs w:val="18"/>
        </w:rPr>
        <w:t>W</w:t>
      </w:r>
      <w:r w:rsidRPr="00403818">
        <w:rPr>
          <w:rFonts w:ascii="Arial" w:hAnsi="Arial" w:cs="Arial"/>
          <w:sz w:val="18"/>
          <w:szCs w:val="18"/>
        </w:rPr>
        <w:t>ent the Bird "</w:t>
      </w:r>
      <w:r w:rsidR="0015215C" w:rsidRPr="00403818">
        <w:rPr>
          <w:rFonts w:ascii="Arial" w:hAnsi="Arial" w:cs="Arial"/>
          <w:sz w:val="18"/>
          <w:szCs w:val="18"/>
        </w:rPr>
        <w:t xml:space="preserve">, </w:t>
      </w:r>
      <w:r w:rsidRPr="00403818">
        <w:rPr>
          <w:rFonts w:ascii="Arial" w:hAnsi="Arial" w:cs="Arial"/>
          <w:sz w:val="18"/>
          <w:szCs w:val="18"/>
        </w:rPr>
        <w:t>Mia raconte la première fois où elle est tombée amoureuse</w:t>
      </w:r>
      <w:r w:rsidR="0015215C" w:rsidRPr="00403818">
        <w:rPr>
          <w:rFonts w:ascii="Arial" w:hAnsi="Arial" w:cs="Arial"/>
          <w:sz w:val="18"/>
          <w:szCs w:val="18"/>
        </w:rPr>
        <w:t xml:space="preserve">, </w:t>
      </w:r>
      <w:r w:rsidRPr="00403818">
        <w:rPr>
          <w:rFonts w:ascii="Arial" w:hAnsi="Arial" w:cs="Arial"/>
          <w:sz w:val="18"/>
          <w:szCs w:val="18"/>
        </w:rPr>
        <w:t>une relation déchirée par la distance</w:t>
      </w:r>
      <w:r w:rsidR="00E40D29" w:rsidRPr="00403818">
        <w:rPr>
          <w:rFonts w:ascii="Arial" w:hAnsi="Arial" w:cs="Arial"/>
          <w:sz w:val="18"/>
          <w:szCs w:val="18"/>
        </w:rPr>
        <w:t xml:space="preserve"> et sur " Meaning Well ", e</w:t>
      </w:r>
      <w:r w:rsidR="0015215C" w:rsidRPr="00403818">
        <w:rPr>
          <w:rFonts w:ascii="Arial" w:hAnsi="Arial" w:cs="Arial"/>
          <w:sz w:val="18"/>
          <w:szCs w:val="18"/>
        </w:rPr>
        <w:t>l</w:t>
      </w:r>
      <w:r w:rsidRPr="00403818">
        <w:rPr>
          <w:rFonts w:ascii="Arial" w:hAnsi="Arial" w:cs="Arial"/>
          <w:sz w:val="18"/>
          <w:szCs w:val="18"/>
        </w:rPr>
        <w:t>le se demande</w:t>
      </w:r>
      <w:r w:rsidR="0015215C" w:rsidRPr="00403818">
        <w:rPr>
          <w:rFonts w:ascii="Arial" w:hAnsi="Arial" w:cs="Arial"/>
          <w:sz w:val="18"/>
          <w:szCs w:val="18"/>
        </w:rPr>
        <w:t xml:space="preserve"> ensuite</w:t>
      </w:r>
      <w:r w:rsidRPr="00403818">
        <w:rPr>
          <w:rFonts w:ascii="Arial" w:hAnsi="Arial" w:cs="Arial"/>
          <w:sz w:val="18"/>
          <w:szCs w:val="18"/>
        </w:rPr>
        <w:t xml:space="preserve"> si la douleur de la rupture s'atténuera un jour</w:t>
      </w:r>
      <w:r w:rsidR="00E40D29" w:rsidRPr="00403818">
        <w:rPr>
          <w:rFonts w:ascii="Arial" w:hAnsi="Arial" w:cs="Arial"/>
          <w:sz w:val="18"/>
          <w:szCs w:val="18"/>
        </w:rPr>
        <w:t xml:space="preserve">. </w:t>
      </w:r>
      <w:r w:rsidRPr="00403818">
        <w:rPr>
          <w:rFonts w:ascii="Arial" w:hAnsi="Arial" w:cs="Arial"/>
          <w:sz w:val="18"/>
          <w:szCs w:val="18"/>
        </w:rPr>
        <w:t>"Si j'étais franche" raconte</w:t>
      </w:r>
      <w:r w:rsidR="00E40D29" w:rsidRPr="00403818">
        <w:rPr>
          <w:rFonts w:ascii="Arial" w:hAnsi="Arial" w:cs="Arial"/>
          <w:sz w:val="18"/>
          <w:szCs w:val="18"/>
        </w:rPr>
        <w:t xml:space="preserve"> l’</w:t>
      </w:r>
      <w:r w:rsidRPr="00403818">
        <w:rPr>
          <w:rFonts w:ascii="Arial" w:hAnsi="Arial" w:cs="Arial"/>
          <w:sz w:val="18"/>
          <w:szCs w:val="18"/>
        </w:rPr>
        <w:t>histoire d'</w:t>
      </w:r>
      <w:r w:rsidR="00E40D29" w:rsidRPr="00403818">
        <w:rPr>
          <w:rFonts w:ascii="Arial" w:hAnsi="Arial" w:cs="Arial"/>
          <w:sz w:val="18"/>
          <w:szCs w:val="18"/>
        </w:rPr>
        <w:t xml:space="preserve">un </w:t>
      </w:r>
      <w:r w:rsidRPr="00403818">
        <w:rPr>
          <w:rFonts w:ascii="Arial" w:hAnsi="Arial" w:cs="Arial"/>
          <w:sz w:val="18"/>
          <w:szCs w:val="18"/>
        </w:rPr>
        <w:t>amour</w:t>
      </w:r>
      <w:r w:rsidR="0015215C" w:rsidRPr="00403818">
        <w:rPr>
          <w:rFonts w:ascii="Arial" w:hAnsi="Arial" w:cs="Arial"/>
          <w:sz w:val="18"/>
          <w:szCs w:val="18"/>
        </w:rPr>
        <w:t xml:space="preserve"> intense</w:t>
      </w:r>
      <w:r w:rsidR="00E40D29" w:rsidRPr="00403818">
        <w:rPr>
          <w:rFonts w:ascii="Arial" w:hAnsi="Arial" w:cs="Arial"/>
          <w:sz w:val="18"/>
          <w:szCs w:val="18"/>
        </w:rPr>
        <w:t>,</w:t>
      </w:r>
      <w:r w:rsidR="0015215C" w:rsidRPr="00403818">
        <w:rPr>
          <w:rFonts w:ascii="Arial" w:hAnsi="Arial" w:cs="Arial"/>
          <w:sz w:val="18"/>
          <w:szCs w:val="18"/>
        </w:rPr>
        <w:t xml:space="preserve"> mais</w:t>
      </w:r>
      <w:r w:rsidRPr="00403818">
        <w:rPr>
          <w:rFonts w:ascii="Arial" w:hAnsi="Arial" w:cs="Arial"/>
          <w:sz w:val="18"/>
          <w:szCs w:val="18"/>
        </w:rPr>
        <w:t xml:space="preserve"> éphémère</w:t>
      </w:r>
      <w:r w:rsidR="00E40D29" w:rsidRPr="00403818">
        <w:rPr>
          <w:rFonts w:ascii="Arial" w:hAnsi="Arial" w:cs="Arial"/>
          <w:sz w:val="18"/>
          <w:szCs w:val="18"/>
        </w:rPr>
        <w:t xml:space="preserve"> alors que </w:t>
      </w:r>
      <w:r w:rsidRPr="00403818">
        <w:rPr>
          <w:rFonts w:ascii="Arial" w:hAnsi="Arial" w:cs="Arial"/>
          <w:sz w:val="18"/>
          <w:szCs w:val="18"/>
        </w:rPr>
        <w:t>" Watercolour Girl "</w:t>
      </w:r>
      <w:r w:rsidR="00E40D29" w:rsidRPr="00403818">
        <w:rPr>
          <w:rFonts w:ascii="Arial" w:hAnsi="Arial" w:cs="Arial"/>
          <w:sz w:val="18"/>
          <w:szCs w:val="18"/>
        </w:rPr>
        <w:t xml:space="preserve"> </w:t>
      </w:r>
      <w:r w:rsidRPr="00403818">
        <w:rPr>
          <w:rFonts w:ascii="Arial" w:hAnsi="Arial" w:cs="Arial"/>
          <w:sz w:val="18"/>
          <w:szCs w:val="18"/>
        </w:rPr>
        <w:t xml:space="preserve">pose les bases d'une </w:t>
      </w:r>
      <w:r w:rsidR="0015215C" w:rsidRPr="00403818">
        <w:rPr>
          <w:rFonts w:ascii="Arial" w:hAnsi="Arial" w:cs="Arial"/>
          <w:sz w:val="18"/>
          <w:szCs w:val="18"/>
        </w:rPr>
        <w:t>réflexion</w:t>
      </w:r>
      <w:r w:rsidRPr="00403818">
        <w:rPr>
          <w:rFonts w:ascii="Arial" w:hAnsi="Arial" w:cs="Arial"/>
          <w:sz w:val="18"/>
          <w:szCs w:val="18"/>
        </w:rPr>
        <w:t xml:space="preserve"> sur la nature accablante de la perte.</w:t>
      </w:r>
      <w:r w:rsidR="00E431D6" w:rsidRPr="00403818">
        <w:rPr>
          <w:rFonts w:ascii="Arial" w:hAnsi="Arial" w:cs="Arial"/>
          <w:sz w:val="18"/>
          <w:szCs w:val="18"/>
        </w:rPr>
        <w:t xml:space="preserve"> </w:t>
      </w:r>
    </w:p>
    <w:p w14:paraId="612F1319" w14:textId="77777777" w:rsidR="00E40D29" w:rsidRPr="00403818" w:rsidRDefault="00E40D29" w:rsidP="00B22ADF">
      <w:pPr>
        <w:autoSpaceDE w:val="0"/>
        <w:autoSpaceDN w:val="0"/>
        <w:adjustRightInd w:val="0"/>
        <w:rPr>
          <w:rFonts w:ascii="Arial" w:hAnsi="Arial" w:cs="Arial"/>
          <w:sz w:val="18"/>
          <w:szCs w:val="18"/>
        </w:rPr>
      </w:pPr>
    </w:p>
    <w:p w14:paraId="19338C38" w14:textId="37C23A22" w:rsidR="00B22ADF" w:rsidRPr="00403818" w:rsidRDefault="00B22ADF" w:rsidP="00B22ADF">
      <w:pPr>
        <w:autoSpaceDE w:val="0"/>
        <w:autoSpaceDN w:val="0"/>
        <w:adjustRightInd w:val="0"/>
        <w:rPr>
          <w:rFonts w:ascii="Arial" w:hAnsi="Arial" w:cs="Arial"/>
          <w:sz w:val="18"/>
          <w:szCs w:val="18"/>
        </w:rPr>
      </w:pPr>
      <w:r w:rsidRPr="00403818">
        <w:rPr>
          <w:rFonts w:ascii="Arial" w:hAnsi="Arial" w:cs="Arial"/>
          <w:sz w:val="18"/>
          <w:szCs w:val="18"/>
        </w:rPr>
        <w:t>Ailleurs, M</w:t>
      </w:r>
      <w:r w:rsidR="00E40D29" w:rsidRPr="00403818">
        <w:rPr>
          <w:rFonts w:ascii="Arial" w:hAnsi="Arial" w:cs="Arial"/>
          <w:sz w:val="18"/>
          <w:szCs w:val="18"/>
        </w:rPr>
        <w:t>i</w:t>
      </w:r>
      <w:r w:rsidRPr="00403818">
        <w:rPr>
          <w:rFonts w:ascii="Arial" w:hAnsi="Arial" w:cs="Arial"/>
          <w:sz w:val="18"/>
          <w:szCs w:val="18"/>
        </w:rPr>
        <w:t>a incarne ses personnages et rend justice à leurs voyages. « Bonefish Boys » raconte l'histoire d'un ancien marin qui a passé sa vie à servir dans la marine britannique. Elle revisite l'océan sur la</w:t>
      </w:r>
      <w:r w:rsidR="00E40D29" w:rsidRPr="00403818">
        <w:rPr>
          <w:rFonts w:ascii="Arial" w:hAnsi="Arial" w:cs="Arial"/>
          <w:sz w:val="18"/>
          <w:szCs w:val="18"/>
        </w:rPr>
        <w:t xml:space="preserve"> courte mais</w:t>
      </w:r>
      <w:r w:rsidRPr="00403818">
        <w:rPr>
          <w:rFonts w:ascii="Arial" w:hAnsi="Arial" w:cs="Arial"/>
          <w:sz w:val="18"/>
          <w:szCs w:val="18"/>
        </w:rPr>
        <w:t xml:space="preserve"> </w:t>
      </w:r>
      <w:r w:rsidR="00E40D29" w:rsidRPr="00403818">
        <w:rPr>
          <w:rFonts w:ascii="Arial" w:hAnsi="Arial" w:cs="Arial"/>
          <w:sz w:val="18"/>
          <w:szCs w:val="18"/>
        </w:rPr>
        <w:t xml:space="preserve">émouvante </w:t>
      </w:r>
      <w:r w:rsidRPr="00403818">
        <w:rPr>
          <w:rFonts w:ascii="Arial" w:hAnsi="Arial" w:cs="Arial"/>
          <w:sz w:val="18"/>
          <w:szCs w:val="18"/>
        </w:rPr>
        <w:t>« Sally May », repensant à une longue vie et à un amour perdu</w:t>
      </w:r>
      <w:r w:rsidR="00E40D29" w:rsidRPr="00403818">
        <w:rPr>
          <w:rFonts w:ascii="Arial" w:hAnsi="Arial" w:cs="Arial"/>
          <w:sz w:val="18"/>
          <w:szCs w:val="18"/>
        </w:rPr>
        <w:t>, vu</w:t>
      </w:r>
      <w:r w:rsidRPr="00403818">
        <w:rPr>
          <w:rFonts w:ascii="Arial" w:hAnsi="Arial" w:cs="Arial"/>
          <w:sz w:val="18"/>
          <w:szCs w:val="18"/>
        </w:rPr>
        <w:t xml:space="preserve"> à travers les yeux </w:t>
      </w:r>
      <w:r w:rsidR="00E40D29" w:rsidRPr="00403818">
        <w:rPr>
          <w:rFonts w:ascii="Arial" w:hAnsi="Arial" w:cs="Arial"/>
          <w:sz w:val="18"/>
          <w:szCs w:val="18"/>
        </w:rPr>
        <w:t xml:space="preserve">humides </w:t>
      </w:r>
      <w:r w:rsidRPr="00403818">
        <w:rPr>
          <w:rFonts w:ascii="Arial" w:hAnsi="Arial" w:cs="Arial"/>
          <w:sz w:val="18"/>
          <w:szCs w:val="18"/>
        </w:rPr>
        <w:t>d'un autre marin.</w:t>
      </w:r>
    </w:p>
    <w:p w14:paraId="6997044D" w14:textId="77777777" w:rsidR="00B22ADF" w:rsidRPr="00403818" w:rsidRDefault="00B22ADF" w:rsidP="00B22ADF">
      <w:pPr>
        <w:autoSpaceDE w:val="0"/>
        <w:autoSpaceDN w:val="0"/>
        <w:adjustRightInd w:val="0"/>
        <w:rPr>
          <w:rFonts w:ascii="Arial" w:hAnsi="Arial" w:cs="Arial"/>
          <w:sz w:val="18"/>
          <w:szCs w:val="18"/>
        </w:rPr>
      </w:pPr>
    </w:p>
    <w:p w14:paraId="618CF482" w14:textId="784B7EB5" w:rsidR="00B22ADF" w:rsidRPr="00403818" w:rsidRDefault="00B22ADF" w:rsidP="00B22ADF">
      <w:pPr>
        <w:autoSpaceDE w:val="0"/>
        <w:autoSpaceDN w:val="0"/>
        <w:adjustRightInd w:val="0"/>
        <w:rPr>
          <w:rFonts w:ascii="Arial" w:hAnsi="Arial" w:cs="Arial"/>
          <w:sz w:val="18"/>
          <w:szCs w:val="18"/>
        </w:rPr>
      </w:pPr>
      <w:r w:rsidRPr="00403818">
        <w:rPr>
          <w:rFonts w:ascii="Arial" w:hAnsi="Arial" w:cs="Arial"/>
          <w:sz w:val="18"/>
          <w:szCs w:val="18"/>
        </w:rPr>
        <w:t>Trois chansons à propos des ravages des abus explorent le sujet</w:t>
      </w:r>
      <w:r w:rsidR="00A24C72" w:rsidRPr="00403818">
        <w:rPr>
          <w:rFonts w:ascii="Arial" w:hAnsi="Arial" w:cs="Arial"/>
          <w:sz w:val="18"/>
          <w:szCs w:val="18"/>
        </w:rPr>
        <w:t xml:space="preserve"> </w:t>
      </w:r>
      <w:r w:rsidRPr="00403818">
        <w:rPr>
          <w:rFonts w:ascii="Arial" w:hAnsi="Arial" w:cs="Arial"/>
          <w:sz w:val="18"/>
          <w:szCs w:val="18"/>
        </w:rPr>
        <w:t>à travers des prismes</w:t>
      </w:r>
      <w:r w:rsidR="00A24C72" w:rsidRPr="00403818">
        <w:rPr>
          <w:rFonts w:ascii="Arial" w:hAnsi="Arial" w:cs="Arial"/>
          <w:sz w:val="18"/>
          <w:szCs w:val="18"/>
        </w:rPr>
        <w:t xml:space="preserve"> </w:t>
      </w:r>
      <w:r w:rsidRPr="00403818">
        <w:rPr>
          <w:rFonts w:ascii="Arial" w:hAnsi="Arial" w:cs="Arial"/>
          <w:sz w:val="18"/>
          <w:szCs w:val="18"/>
        </w:rPr>
        <w:t>différents : la tension de « Rideau tombe » prend la voix de la victime ; la bluesy « Lone Dog » interpelle un prédateur nommé Tom ;</w:t>
      </w:r>
      <w:r w:rsidR="002A1B51" w:rsidRPr="00403818">
        <w:rPr>
          <w:rFonts w:ascii="Arial" w:hAnsi="Arial" w:cs="Arial"/>
          <w:sz w:val="18"/>
          <w:szCs w:val="18"/>
        </w:rPr>
        <w:t xml:space="preserve"> </w:t>
      </w:r>
      <w:r w:rsidRPr="00403818">
        <w:rPr>
          <w:rFonts w:ascii="Arial" w:hAnsi="Arial" w:cs="Arial"/>
          <w:sz w:val="18"/>
          <w:szCs w:val="18"/>
        </w:rPr>
        <w:t xml:space="preserve">« Oleander », une histoire de vengeance féministe qui contraste fortement avec les « murder ballads » d'autrefois, évoluant lentement </w:t>
      </w:r>
      <w:r w:rsidR="002A1B51" w:rsidRPr="00403818">
        <w:rPr>
          <w:rFonts w:ascii="Arial" w:hAnsi="Arial" w:cs="Arial"/>
          <w:sz w:val="18"/>
          <w:szCs w:val="18"/>
        </w:rPr>
        <w:t xml:space="preserve">alors </w:t>
      </w:r>
      <w:r w:rsidRPr="00403818">
        <w:rPr>
          <w:rFonts w:ascii="Arial" w:hAnsi="Arial" w:cs="Arial"/>
          <w:sz w:val="18"/>
          <w:szCs w:val="18"/>
        </w:rPr>
        <w:t>que Mia raconte l'histoire de Mary</w:t>
      </w:r>
      <w:r w:rsidR="002A1B51" w:rsidRPr="00403818">
        <w:rPr>
          <w:rFonts w:ascii="Arial" w:hAnsi="Arial" w:cs="Arial"/>
          <w:sz w:val="18"/>
          <w:szCs w:val="18"/>
        </w:rPr>
        <w:t xml:space="preserve"> </w:t>
      </w:r>
      <w:r w:rsidRPr="00403818">
        <w:rPr>
          <w:rFonts w:ascii="Arial" w:hAnsi="Arial" w:cs="Arial"/>
          <w:sz w:val="18"/>
          <w:szCs w:val="18"/>
        </w:rPr>
        <w:t>qui met fin aux instincts de prédateurs de Tom.</w:t>
      </w:r>
    </w:p>
    <w:p w14:paraId="778D06B3" w14:textId="77777777" w:rsidR="00B22ADF" w:rsidRPr="00403818" w:rsidRDefault="00B22ADF" w:rsidP="00B22ADF">
      <w:pPr>
        <w:autoSpaceDE w:val="0"/>
        <w:autoSpaceDN w:val="0"/>
        <w:adjustRightInd w:val="0"/>
        <w:rPr>
          <w:rFonts w:ascii="Arial" w:hAnsi="Arial" w:cs="Arial"/>
          <w:sz w:val="18"/>
          <w:szCs w:val="18"/>
        </w:rPr>
      </w:pPr>
    </w:p>
    <w:p w14:paraId="07F578DD" w14:textId="59A96AC0" w:rsidR="00B22ADF" w:rsidRPr="00403818" w:rsidRDefault="00B22ADF" w:rsidP="00B22ADF">
      <w:pPr>
        <w:autoSpaceDE w:val="0"/>
        <w:autoSpaceDN w:val="0"/>
        <w:adjustRightInd w:val="0"/>
        <w:rPr>
          <w:rFonts w:ascii="Arial" w:hAnsi="Arial" w:cs="Arial"/>
          <w:i/>
          <w:iCs/>
          <w:sz w:val="18"/>
          <w:szCs w:val="18"/>
        </w:rPr>
      </w:pPr>
      <w:r w:rsidRPr="00403818">
        <w:rPr>
          <w:rFonts w:ascii="Arial" w:hAnsi="Arial" w:cs="Arial"/>
          <w:sz w:val="18"/>
          <w:szCs w:val="18"/>
        </w:rPr>
        <w:t xml:space="preserve">Si </w:t>
      </w:r>
      <w:r w:rsidRPr="00403818">
        <w:rPr>
          <w:rFonts w:ascii="Arial" w:hAnsi="Arial" w:cs="Arial"/>
          <w:b/>
          <w:bCs/>
          <w:sz w:val="18"/>
          <w:szCs w:val="18"/>
        </w:rPr>
        <w:t>Mia Kelly</w:t>
      </w:r>
      <w:r w:rsidRPr="00403818">
        <w:rPr>
          <w:rFonts w:ascii="Arial" w:hAnsi="Arial" w:cs="Arial"/>
          <w:sz w:val="18"/>
          <w:szCs w:val="18"/>
        </w:rPr>
        <w:t xml:space="preserve"> met une part importante d’elle-même dans chaque chanson, aucun morceau de </w:t>
      </w:r>
      <w:r w:rsidRPr="00403818">
        <w:rPr>
          <w:rFonts w:ascii="Arial" w:hAnsi="Arial" w:cs="Arial"/>
          <w:i/>
          <w:iCs/>
          <w:sz w:val="18"/>
          <w:szCs w:val="18"/>
        </w:rPr>
        <w:t>To Be</w:t>
      </w:r>
    </w:p>
    <w:p w14:paraId="0A586673" w14:textId="47B6DEA1" w:rsidR="00B22ADF" w:rsidRPr="00403818" w:rsidRDefault="00B22ADF" w:rsidP="00B22ADF">
      <w:pPr>
        <w:autoSpaceDE w:val="0"/>
        <w:autoSpaceDN w:val="0"/>
        <w:adjustRightInd w:val="0"/>
        <w:rPr>
          <w:rFonts w:ascii="Arial" w:hAnsi="Arial" w:cs="Arial"/>
          <w:sz w:val="18"/>
          <w:szCs w:val="18"/>
        </w:rPr>
      </w:pPr>
      <w:r w:rsidRPr="00403818">
        <w:rPr>
          <w:rFonts w:ascii="Arial" w:hAnsi="Arial" w:cs="Arial"/>
          <w:i/>
          <w:iCs/>
          <w:sz w:val="18"/>
          <w:szCs w:val="18"/>
        </w:rPr>
        <w:t>Clear</w:t>
      </w:r>
      <w:r w:rsidRPr="00403818">
        <w:rPr>
          <w:rFonts w:ascii="Arial" w:hAnsi="Arial" w:cs="Arial"/>
          <w:sz w:val="18"/>
          <w:szCs w:val="18"/>
        </w:rPr>
        <w:t xml:space="preserve"> n’est </w:t>
      </w:r>
      <w:r w:rsidR="002A1B51" w:rsidRPr="00403818">
        <w:rPr>
          <w:rFonts w:ascii="Arial" w:hAnsi="Arial" w:cs="Arial"/>
          <w:sz w:val="18"/>
          <w:szCs w:val="18"/>
        </w:rPr>
        <w:t xml:space="preserve">plus </w:t>
      </w:r>
      <w:r w:rsidRPr="00403818">
        <w:rPr>
          <w:rFonts w:ascii="Arial" w:hAnsi="Arial" w:cs="Arial"/>
          <w:sz w:val="18"/>
          <w:szCs w:val="18"/>
        </w:rPr>
        <w:t xml:space="preserve">personnel que </w:t>
      </w:r>
      <w:r w:rsidR="00A24C72" w:rsidRPr="00403818">
        <w:rPr>
          <w:rFonts w:ascii="Arial" w:hAnsi="Arial" w:cs="Arial"/>
          <w:sz w:val="18"/>
          <w:szCs w:val="18"/>
        </w:rPr>
        <w:t>« </w:t>
      </w:r>
      <w:r w:rsidRPr="00403818">
        <w:rPr>
          <w:rFonts w:ascii="Arial" w:hAnsi="Arial" w:cs="Arial"/>
          <w:sz w:val="18"/>
          <w:szCs w:val="18"/>
        </w:rPr>
        <w:t xml:space="preserve">Remedy River », une ode apaisante à </w:t>
      </w:r>
      <w:r w:rsidR="00A24C72" w:rsidRPr="00403818">
        <w:rPr>
          <w:rFonts w:ascii="Arial" w:hAnsi="Arial" w:cs="Arial"/>
          <w:sz w:val="18"/>
          <w:szCs w:val="18"/>
        </w:rPr>
        <w:t>la rivière</w:t>
      </w:r>
      <w:r w:rsidRPr="00403818">
        <w:rPr>
          <w:rFonts w:ascii="Arial" w:hAnsi="Arial" w:cs="Arial"/>
          <w:sz w:val="18"/>
          <w:szCs w:val="18"/>
        </w:rPr>
        <w:t xml:space="preserve"> qu’elle considère</w:t>
      </w:r>
      <w:r w:rsidR="00A24C72" w:rsidRPr="00403818">
        <w:rPr>
          <w:rFonts w:ascii="Arial" w:hAnsi="Arial" w:cs="Arial"/>
          <w:sz w:val="18"/>
          <w:szCs w:val="18"/>
        </w:rPr>
        <w:t xml:space="preserve"> être c</w:t>
      </w:r>
      <w:r w:rsidRPr="00403818">
        <w:rPr>
          <w:rFonts w:ascii="Arial" w:hAnsi="Arial" w:cs="Arial"/>
          <w:sz w:val="18"/>
          <w:szCs w:val="18"/>
        </w:rPr>
        <w:t xml:space="preserve">hez elle ; celle qui la revitalise, </w:t>
      </w:r>
      <w:r w:rsidR="002A1B51" w:rsidRPr="00403818">
        <w:rPr>
          <w:rFonts w:ascii="Arial" w:hAnsi="Arial" w:cs="Arial"/>
          <w:sz w:val="18"/>
          <w:szCs w:val="18"/>
        </w:rPr>
        <w:t xml:space="preserve">qui </w:t>
      </w:r>
      <w:r w:rsidRPr="00403818">
        <w:rPr>
          <w:rFonts w:ascii="Arial" w:hAnsi="Arial" w:cs="Arial"/>
          <w:sz w:val="18"/>
          <w:szCs w:val="18"/>
        </w:rPr>
        <w:t>lui offre</w:t>
      </w:r>
      <w:r w:rsidR="00A24C72" w:rsidRPr="00403818">
        <w:rPr>
          <w:rFonts w:ascii="Arial" w:hAnsi="Arial" w:cs="Arial"/>
          <w:sz w:val="18"/>
          <w:szCs w:val="18"/>
        </w:rPr>
        <w:t xml:space="preserve"> des </w:t>
      </w:r>
      <w:r w:rsidRPr="00403818">
        <w:rPr>
          <w:rFonts w:ascii="Arial" w:hAnsi="Arial" w:cs="Arial"/>
          <w:sz w:val="18"/>
          <w:szCs w:val="18"/>
        </w:rPr>
        <w:t>perspective</w:t>
      </w:r>
      <w:r w:rsidR="00A24C72" w:rsidRPr="00403818">
        <w:rPr>
          <w:rFonts w:ascii="Arial" w:hAnsi="Arial" w:cs="Arial"/>
          <w:sz w:val="18"/>
          <w:szCs w:val="18"/>
        </w:rPr>
        <w:t xml:space="preserve">s différentes </w:t>
      </w:r>
      <w:r w:rsidRPr="00403818">
        <w:rPr>
          <w:rFonts w:ascii="Arial" w:hAnsi="Arial" w:cs="Arial"/>
          <w:sz w:val="18"/>
          <w:szCs w:val="18"/>
        </w:rPr>
        <w:t xml:space="preserve">et </w:t>
      </w:r>
      <w:r w:rsidR="00A24C72" w:rsidRPr="00403818">
        <w:rPr>
          <w:rFonts w:ascii="Arial" w:hAnsi="Arial" w:cs="Arial"/>
          <w:sz w:val="18"/>
          <w:szCs w:val="18"/>
        </w:rPr>
        <w:t>qui l</w:t>
      </w:r>
      <w:r w:rsidRPr="00403818">
        <w:rPr>
          <w:rFonts w:ascii="Arial" w:hAnsi="Arial" w:cs="Arial"/>
          <w:sz w:val="18"/>
          <w:szCs w:val="18"/>
        </w:rPr>
        <w:t>ui chante</w:t>
      </w:r>
      <w:r w:rsidR="00A24C72" w:rsidRPr="00403818">
        <w:rPr>
          <w:rFonts w:ascii="Arial" w:hAnsi="Arial" w:cs="Arial"/>
          <w:sz w:val="18"/>
          <w:szCs w:val="18"/>
        </w:rPr>
        <w:t xml:space="preserve"> des mélodies</w:t>
      </w:r>
      <w:r w:rsidRPr="00403818">
        <w:rPr>
          <w:rFonts w:ascii="Arial" w:hAnsi="Arial" w:cs="Arial"/>
          <w:sz w:val="18"/>
          <w:szCs w:val="18"/>
        </w:rPr>
        <w:t xml:space="preserve"> pour </w:t>
      </w:r>
      <w:r w:rsidR="00A24C72" w:rsidRPr="00403818">
        <w:rPr>
          <w:rFonts w:ascii="Arial" w:hAnsi="Arial" w:cs="Arial"/>
          <w:sz w:val="18"/>
          <w:szCs w:val="18"/>
        </w:rPr>
        <w:t>l</w:t>
      </w:r>
      <w:r w:rsidRPr="00403818">
        <w:rPr>
          <w:rFonts w:ascii="Arial" w:hAnsi="Arial" w:cs="Arial"/>
          <w:sz w:val="18"/>
          <w:szCs w:val="18"/>
        </w:rPr>
        <w:t>’endormir. Pour un album qui</w:t>
      </w:r>
      <w:r w:rsidR="00A24C72" w:rsidRPr="00403818">
        <w:rPr>
          <w:rFonts w:ascii="Arial" w:hAnsi="Arial" w:cs="Arial"/>
          <w:sz w:val="18"/>
          <w:szCs w:val="18"/>
        </w:rPr>
        <w:t xml:space="preserve"> </w:t>
      </w:r>
      <w:r w:rsidRPr="00403818">
        <w:rPr>
          <w:rFonts w:ascii="Arial" w:hAnsi="Arial" w:cs="Arial"/>
          <w:sz w:val="18"/>
          <w:szCs w:val="18"/>
        </w:rPr>
        <w:t xml:space="preserve">couvre tant de </w:t>
      </w:r>
      <w:r w:rsidR="00A24C72" w:rsidRPr="00403818">
        <w:rPr>
          <w:rFonts w:ascii="Arial" w:hAnsi="Arial" w:cs="Arial"/>
          <w:sz w:val="18"/>
          <w:szCs w:val="18"/>
        </w:rPr>
        <w:t>sujets et d’émotions</w:t>
      </w:r>
      <w:r w:rsidRPr="00403818">
        <w:rPr>
          <w:rFonts w:ascii="Arial" w:hAnsi="Arial" w:cs="Arial"/>
          <w:sz w:val="18"/>
          <w:szCs w:val="18"/>
        </w:rPr>
        <w:t>, il est révélateur que Mia ne puisse s’empêcher de revenir d’où elle</w:t>
      </w:r>
    </w:p>
    <w:p w14:paraId="7C5EED4A" w14:textId="51CAF359" w:rsidR="00B22ADF" w:rsidRPr="00435439" w:rsidRDefault="002A1B51" w:rsidP="00B22ADF">
      <w:pPr>
        <w:autoSpaceDE w:val="0"/>
        <w:autoSpaceDN w:val="0"/>
        <w:adjustRightInd w:val="0"/>
        <w:rPr>
          <w:rFonts w:ascii="Arial" w:hAnsi="Arial" w:cs="Arial"/>
          <w:sz w:val="18"/>
          <w:szCs w:val="18"/>
          <w:lang w:val="en-US"/>
        </w:rPr>
      </w:pPr>
      <w:proofErr w:type="spellStart"/>
      <w:proofErr w:type="gramStart"/>
      <w:r w:rsidRPr="00435439">
        <w:rPr>
          <w:rFonts w:ascii="Arial" w:hAnsi="Arial" w:cs="Arial"/>
          <w:sz w:val="18"/>
          <w:szCs w:val="18"/>
          <w:lang w:val="en-US"/>
        </w:rPr>
        <w:t>V</w:t>
      </w:r>
      <w:r w:rsidR="00B22ADF" w:rsidRPr="00435439">
        <w:rPr>
          <w:rFonts w:ascii="Arial" w:hAnsi="Arial" w:cs="Arial"/>
          <w:sz w:val="18"/>
          <w:szCs w:val="18"/>
          <w:lang w:val="en-US"/>
        </w:rPr>
        <w:t>ient</w:t>
      </w:r>
      <w:proofErr w:type="spellEnd"/>
      <w:r w:rsidRPr="00435439">
        <w:rPr>
          <w:rFonts w:ascii="Arial" w:hAnsi="Arial" w:cs="Arial"/>
          <w:sz w:val="18"/>
          <w:szCs w:val="18"/>
          <w:lang w:val="en-US"/>
        </w:rPr>
        <w:t xml:space="preserve"> :</w:t>
      </w:r>
      <w:proofErr w:type="gramEnd"/>
      <w:r w:rsidRPr="00435439">
        <w:rPr>
          <w:rFonts w:ascii="Arial" w:hAnsi="Arial" w:cs="Arial"/>
          <w:sz w:val="18"/>
          <w:szCs w:val="18"/>
          <w:lang w:val="en-US"/>
        </w:rPr>
        <w:t xml:space="preserve"> </w:t>
      </w:r>
      <w:r w:rsidR="00B22ADF" w:rsidRPr="00435439">
        <w:rPr>
          <w:rFonts w:ascii="Arial" w:hAnsi="Arial" w:cs="Arial"/>
          <w:sz w:val="18"/>
          <w:szCs w:val="18"/>
          <w:lang w:val="en-US"/>
        </w:rPr>
        <w:t xml:space="preserve"> </w:t>
      </w:r>
      <w:r w:rsidR="00A24C72" w:rsidRPr="00435439">
        <w:rPr>
          <w:rFonts w:ascii="Arial" w:hAnsi="Arial" w:cs="Arial"/>
          <w:sz w:val="18"/>
          <w:szCs w:val="18"/>
          <w:lang w:val="en-US"/>
        </w:rPr>
        <w:t xml:space="preserve">“ </w:t>
      </w:r>
      <w:r w:rsidR="00B22ADF" w:rsidRPr="00435439">
        <w:rPr>
          <w:rFonts w:ascii="Arial" w:hAnsi="Arial" w:cs="Arial"/>
          <w:i/>
          <w:iCs/>
          <w:sz w:val="18"/>
          <w:szCs w:val="18"/>
          <w:lang w:val="en-US"/>
        </w:rPr>
        <w:t>Oh remedy river, take me away with you, Remedy river, I’m coming home, I’m coming soon</w:t>
      </w:r>
      <w:r w:rsidR="00B22ADF" w:rsidRPr="00435439">
        <w:rPr>
          <w:rFonts w:ascii="Arial" w:hAnsi="Arial" w:cs="Arial"/>
          <w:sz w:val="18"/>
          <w:szCs w:val="18"/>
          <w:lang w:val="en-US"/>
        </w:rPr>
        <w:t>.</w:t>
      </w:r>
      <w:r w:rsidRPr="00435439">
        <w:rPr>
          <w:rFonts w:ascii="Arial" w:hAnsi="Arial" w:cs="Arial"/>
          <w:sz w:val="18"/>
          <w:szCs w:val="18"/>
          <w:lang w:val="en-US"/>
        </w:rPr>
        <w:t>”</w:t>
      </w:r>
    </w:p>
    <w:p w14:paraId="3FAC57FC" w14:textId="77777777" w:rsidR="00001C57" w:rsidRPr="00435439" w:rsidRDefault="00001C57" w:rsidP="00711376">
      <w:pPr>
        <w:rPr>
          <w:rFonts w:ascii="Arial" w:eastAsia="Times New Roman" w:hAnsi="Arial" w:cs="Arial"/>
          <w:color w:val="000000"/>
          <w:sz w:val="18"/>
          <w:szCs w:val="18"/>
          <w:lang w:val="en-US"/>
        </w:rPr>
      </w:pPr>
    </w:p>
    <w:p w14:paraId="7EC1CDBD" w14:textId="77777777" w:rsidR="00A24C72" w:rsidRPr="00403818" w:rsidRDefault="00000000" w:rsidP="00624D18">
      <w:pPr>
        <w:rPr>
          <w:rFonts w:ascii="Arial" w:eastAsia="Times New Roman" w:hAnsi="Arial" w:cs="Arial"/>
          <w:color w:val="000000"/>
          <w:sz w:val="18"/>
          <w:szCs w:val="18"/>
        </w:rPr>
      </w:pPr>
      <w:r w:rsidRPr="00403818">
        <w:rPr>
          <w:rFonts w:ascii="Arial" w:hAnsi="Arial" w:cs="Arial"/>
          <w:sz w:val="18"/>
          <w:szCs w:val="18"/>
          <w:highlight w:val="white"/>
        </w:rPr>
        <w:t>Récemment lauréate d</w:t>
      </w:r>
      <w:r w:rsidR="00D42626" w:rsidRPr="00403818">
        <w:rPr>
          <w:rFonts w:ascii="Arial" w:hAnsi="Arial" w:cs="Arial"/>
          <w:sz w:val="18"/>
          <w:szCs w:val="18"/>
          <w:highlight w:val="white"/>
        </w:rPr>
        <w:t>es</w:t>
      </w:r>
      <w:r w:rsidRPr="00403818">
        <w:rPr>
          <w:rFonts w:ascii="Arial" w:hAnsi="Arial" w:cs="Arial"/>
          <w:sz w:val="18"/>
          <w:szCs w:val="18"/>
          <w:highlight w:val="white"/>
        </w:rPr>
        <w:t xml:space="preserve"> </w:t>
      </w:r>
      <w:r w:rsidR="00D42626" w:rsidRPr="00403818">
        <w:rPr>
          <w:rFonts w:ascii="Arial" w:hAnsi="Arial" w:cs="Arial"/>
          <w:sz w:val="18"/>
          <w:szCs w:val="18"/>
          <w:highlight w:val="white"/>
        </w:rPr>
        <w:t xml:space="preserve">prix </w:t>
      </w:r>
      <w:r w:rsidR="00D42626" w:rsidRPr="00403818">
        <w:rPr>
          <w:rFonts w:ascii="Arial" w:hAnsi="Arial" w:cs="Arial"/>
          <w:i/>
          <w:iCs/>
          <w:color w:val="202020"/>
          <w:sz w:val="18"/>
          <w:szCs w:val="18"/>
          <w:shd w:val="clear" w:color="auto" w:fill="FFFFFF"/>
        </w:rPr>
        <w:t>Young Performer of the Year</w:t>
      </w:r>
      <w:r w:rsidR="00D42626" w:rsidRPr="00403818">
        <w:rPr>
          <w:rFonts w:ascii="Arial" w:hAnsi="Arial" w:cs="Arial"/>
          <w:color w:val="202020"/>
          <w:sz w:val="18"/>
          <w:szCs w:val="18"/>
          <w:shd w:val="clear" w:color="auto" w:fill="FFFFFF"/>
        </w:rPr>
        <w:t xml:space="preserve"> et </w:t>
      </w:r>
      <w:r w:rsidR="00D42626" w:rsidRPr="00403818">
        <w:rPr>
          <w:rFonts w:ascii="Arial" w:hAnsi="Arial" w:cs="Arial"/>
          <w:i/>
          <w:iCs/>
          <w:color w:val="202020"/>
          <w:sz w:val="18"/>
          <w:szCs w:val="18"/>
          <w:shd w:val="clear" w:color="auto" w:fill="FFFFFF"/>
        </w:rPr>
        <w:t>Emerging Artist of the Year</w:t>
      </w:r>
      <w:r w:rsidR="00D42626" w:rsidRPr="00403818">
        <w:rPr>
          <w:rFonts w:ascii="Arial" w:hAnsi="Arial" w:cs="Arial"/>
          <w:color w:val="202020"/>
          <w:sz w:val="18"/>
          <w:szCs w:val="18"/>
          <w:shd w:val="clear" w:color="auto" w:fill="FFFFFF"/>
        </w:rPr>
        <w:t xml:space="preserve"> </w:t>
      </w:r>
      <w:r w:rsidRPr="00403818">
        <w:rPr>
          <w:rFonts w:ascii="Arial" w:hAnsi="Arial" w:cs="Arial"/>
          <w:sz w:val="18"/>
          <w:szCs w:val="18"/>
          <w:highlight w:val="white"/>
        </w:rPr>
        <w:t xml:space="preserve">aux </w:t>
      </w:r>
      <w:r w:rsidR="009801EE" w:rsidRPr="00403818">
        <w:rPr>
          <w:rFonts w:ascii="Arial" w:hAnsi="Arial" w:cs="Arial"/>
          <w:i/>
          <w:iCs/>
          <w:sz w:val="18"/>
          <w:szCs w:val="18"/>
          <w:highlight w:val="white"/>
        </w:rPr>
        <w:t>Canadian Folk Music Awards</w:t>
      </w:r>
      <w:r w:rsidRPr="00403818">
        <w:rPr>
          <w:rFonts w:ascii="Arial" w:hAnsi="Arial" w:cs="Arial"/>
          <w:i/>
          <w:iCs/>
          <w:sz w:val="18"/>
          <w:szCs w:val="18"/>
          <w:highlight w:val="white"/>
        </w:rPr>
        <w:t xml:space="preserve"> </w:t>
      </w:r>
      <w:r w:rsidRPr="00403818">
        <w:rPr>
          <w:rFonts w:ascii="Arial" w:hAnsi="Arial" w:cs="Arial"/>
          <w:sz w:val="18"/>
          <w:szCs w:val="18"/>
          <w:highlight w:val="white"/>
        </w:rPr>
        <w:t xml:space="preserve">2024, Mia </w:t>
      </w:r>
      <w:r w:rsidR="0042499C" w:rsidRPr="00403818">
        <w:rPr>
          <w:rFonts w:ascii="Arial" w:hAnsi="Arial" w:cs="Arial"/>
          <w:sz w:val="18"/>
          <w:szCs w:val="18"/>
          <w:highlight w:val="white"/>
        </w:rPr>
        <w:t>est reconnue</w:t>
      </w:r>
      <w:r w:rsidRPr="00403818">
        <w:rPr>
          <w:rFonts w:ascii="Arial" w:hAnsi="Arial" w:cs="Arial"/>
          <w:sz w:val="18"/>
          <w:szCs w:val="18"/>
          <w:highlight w:val="white"/>
        </w:rPr>
        <w:t xml:space="preserve"> </w:t>
      </w:r>
      <w:r w:rsidR="0042499C" w:rsidRPr="00403818">
        <w:rPr>
          <w:rFonts w:ascii="Arial" w:hAnsi="Arial" w:cs="Arial"/>
          <w:sz w:val="18"/>
          <w:szCs w:val="18"/>
          <w:highlight w:val="white"/>
        </w:rPr>
        <w:t>comme un</w:t>
      </w:r>
      <w:r w:rsidRPr="00403818">
        <w:rPr>
          <w:rFonts w:ascii="Arial" w:hAnsi="Arial" w:cs="Arial"/>
          <w:sz w:val="18"/>
          <w:szCs w:val="18"/>
          <w:highlight w:val="white"/>
        </w:rPr>
        <w:t xml:space="preserve"> parolière poétique dotée d’une voix puissante et polyvalente. </w:t>
      </w:r>
      <w:r w:rsidR="00A24C72" w:rsidRPr="00403818">
        <w:rPr>
          <w:rFonts w:ascii="Arial" w:hAnsi="Arial" w:cs="Arial"/>
          <w:sz w:val="18"/>
          <w:szCs w:val="18"/>
        </w:rPr>
        <w:t xml:space="preserve"> </w:t>
      </w:r>
      <w:r w:rsidR="00A24C72" w:rsidRPr="00403818">
        <w:rPr>
          <w:rFonts w:ascii="Arial" w:eastAsia="Times New Roman" w:hAnsi="Arial" w:cs="Arial"/>
          <w:b/>
          <w:bCs/>
          <w:color w:val="000000"/>
          <w:sz w:val="18"/>
          <w:szCs w:val="18"/>
        </w:rPr>
        <w:t>Elle</w:t>
      </w:r>
      <w:r w:rsidR="00624D18" w:rsidRPr="00403818">
        <w:rPr>
          <w:rFonts w:ascii="Arial" w:eastAsia="Times New Roman" w:hAnsi="Arial" w:cs="Arial"/>
          <w:color w:val="000000"/>
          <w:sz w:val="18"/>
          <w:szCs w:val="18"/>
        </w:rPr>
        <w:t xml:space="preserve"> écrit et se produit en français et en anglais</w:t>
      </w:r>
      <w:r w:rsidR="00A24C72" w:rsidRPr="00403818">
        <w:rPr>
          <w:rFonts w:ascii="Arial" w:eastAsia="Times New Roman" w:hAnsi="Arial" w:cs="Arial"/>
          <w:color w:val="000000"/>
          <w:sz w:val="18"/>
          <w:szCs w:val="18"/>
        </w:rPr>
        <w:t xml:space="preserve">, </w:t>
      </w:r>
      <w:r w:rsidR="00624D18" w:rsidRPr="00403818">
        <w:rPr>
          <w:rFonts w:ascii="Arial" w:eastAsia="Times New Roman" w:hAnsi="Arial" w:cs="Arial"/>
          <w:color w:val="000000"/>
          <w:sz w:val="18"/>
          <w:szCs w:val="18"/>
        </w:rPr>
        <w:t>offr</w:t>
      </w:r>
      <w:r w:rsidR="00A24C72" w:rsidRPr="00403818">
        <w:rPr>
          <w:rFonts w:ascii="Arial" w:eastAsia="Times New Roman" w:hAnsi="Arial" w:cs="Arial"/>
          <w:color w:val="000000"/>
          <w:sz w:val="18"/>
          <w:szCs w:val="18"/>
        </w:rPr>
        <w:t>ant</w:t>
      </w:r>
      <w:r w:rsidR="00624D18" w:rsidRPr="00403818">
        <w:rPr>
          <w:rFonts w:ascii="Arial" w:eastAsia="Times New Roman" w:hAnsi="Arial" w:cs="Arial"/>
          <w:color w:val="000000"/>
          <w:sz w:val="18"/>
          <w:szCs w:val="18"/>
        </w:rPr>
        <w:t xml:space="preserve"> un </w:t>
      </w:r>
      <w:r w:rsidR="00A24C72" w:rsidRPr="00403818">
        <w:rPr>
          <w:rFonts w:ascii="Arial" w:eastAsia="Times New Roman" w:hAnsi="Arial" w:cs="Arial"/>
          <w:color w:val="000000"/>
          <w:sz w:val="18"/>
          <w:szCs w:val="18"/>
        </w:rPr>
        <w:t xml:space="preserve">parfait </w:t>
      </w:r>
      <w:r w:rsidR="00624D18" w:rsidRPr="00403818">
        <w:rPr>
          <w:rFonts w:ascii="Arial" w:eastAsia="Times New Roman" w:hAnsi="Arial" w:cs="Arial"/>
          <w:color w:val="000000"/>
          <w:sz w:val="18"/>
          <w:szCs w:val="18"/>
        </w:rPr>
        <w:t xml:space="preserve">mélange de folk, de rock et de blues. </w:t>
      </w:r>
    </w:p>
    <w:p w14:paraId="26A688A4" w14:textId="77777777" w:rsidR="00A24C72" w:rsidRPr="00403818" w:rsidRDefault="00A24C72" w:rsidP="00624D18">
      <w:pPr>
        <w:rPr>
          <w:rFonts w:ascii="Arial" w:eastAsia="Times New Roman" w:hAnsi="Arial" w:cs="Arial"/>
          <w:color w:val="000000"/>
          <w:sz w:val="18"/>
          <w:szCs w:val="18"/>
        </w:rPr>
      </w:pPr>
    </w:p>
    <w:p w14:paraId="3CAA475E" w14:textId="6023FC85" w:rsidR="00624D18" w:rsidRPr="00403818" w:rsidRDefault="00624D18" w:rsidP="00624D18">
      <w:pPr>
        <w:rPr>
          <w:rFonts w:ascii="Arial" w:hAnsi="Arial" w:cs="Arial"/>
          <w:sz w:val="18"/>
          <w:szCs w:val="18"/>
          <w:highlight w:val="white"/>
        </w:rPr>
      </w:pPr>
      <w:r w:rsidRPr="00403818">
        <w:rPr>
          <w:rFonts w:ascii="Arial" w:eastAsia="Times New Roman" w:hAnsi="Arial" w:cs="Arial"/>
          <w:color w:val="000000"/>
          <w:sz w:val="18"/>
          <w:szCs w:val="18"/>
        </w:rPr>
        <w:lastRenderedPageBreak/>
        <w:t xml:space="preserve">Avec son talent pour adapter les histoires des </w:t>
      </w:r>
      <w:r w:rsidR="00A24C72" w:rsidRPr="00403818">
        <w:rPr>
          <w:rFonts w:ascii="Arial" w:eastAsia="Times New Roman" w:hAnsi="Arial" w:cs="Arial"/>
          <w:color w:val="000000"/>
          <w:sz w:val="18"/>
          <w:szCs w:val="18"/>
        </w:rPr>
        <w:t>gens</w:t>
      </w:r>
      <w:r w:rsidRPr="00403818">
        <w:rPr>
          <w:rFonts w:ascii="Arial" w:eastAsia="Times New Roman" w:hAnsi="Arial" w:cs="Arial"/>
          <w:color w:val="000000"/>
          <w:sz w:val="18"/>
          <w:szCs w:val="18"/>
        </w:rPr>
        <w:t xml:space="preserve"> avec lesquelles elle a été en contact dans sa vie, elle est une conteuse imaginative qui canalise ses émotions brutes et vulnérables à travers ses chansons savamment conçues. Elle a partagé la scène avec Aysanabee, The Franklin Electric, Daniel Champagne, Jeremie Albino, Julian Taylor, Lloyd Spiegel et s'est produite à Tallinn Music Week (Estonie), Folk Alliance International, Ottawa Bluesfest, Summerfolk, Ontario Festival of Small Halls, Festival des Montgolfières à Gatineau, Live from the Rock, et a participé au programme des jeunes artistes du Winnipeg Folk Festival en 2023</w:t>
      </w:r>
    </w:p>
    <w:p w14:paraId="0EE81383" w14:textId="77777777" w:rsidR="00001C57" w:rsidRPr="00403818" w:rsidRDefault="00001C57" w:rsidP="00624D18">
      <w:pPr>
        <w:rPr>
          <w:rFonts w:ascii="Arial" w:eastAsia="Times New Roman" w:hAnsi="Arial" w:cs="Arial"/>
          <w:color w:val="000000"/>
          <w:sz w:val="18"/>
          <w:szCs w:val="18"/>
        </w:rPr>
      </w:pPr>
    </w:p>
    <w:p w14:paraId="23E412BC" w14:textId="59B0D017" w:rsidR="00D51A50" w:rsidRPr="00435439" w:rsidRDefault="00000000" w:rsidP="00624D18">
      <w:pPr>
        <w:rPr>
          <w:rFonts w:ascii="Arial" w:hAnsi="Arial" w:cs="Arial"/>
          <w:sz w:val="18"/>
          <w:szCs w:val="18"/>
          <w:highlight w:val="white"/>
          <w:lang w:val="en-US"/>
        </w:rPr>
      </w:pPr>
      <w:proofErr w:type="gramStart"/>
      <w:r w:rsidRPr="00435439">
        <w:rPr>
          <w:rFonts w:ascii="Arial" w:hAnsi="Arial" w:cs="Arial"/>
          <w:sz w:val="18"/>
          <w:szCs w:val="18"/>
          <w:highlight w:val="white"/>
          <w:lang w:val="en-US"/>
        </w:rPr>
        <w:t>Source</w:t>
      </w:r>
      <w:r w:rsidR="00435439">
        <w:rPr>
          <w:rFonts w:ascii="Arial" w:hAnsi="Arial" w:cs="Arial"/>
          <w:sz w:val="18"/>
          <w:szCs w:val="18"/>
          <w:highlight w:val="white"/>
          <w:lang w:val="en-US"/>
        </w:rPr>
        <w:t xml:space="preserve"> </w:t>
      </w:r>
      <w:r w:rsidRPr="00435439">
        <w:rPr>
          <w:rFonts w:ascii="Arial" w:hAnsi="Arial" w:cs="Arial"/>
          <w:sz w:val="18"/>
          <w:szCs w:val="18"/>
          <w:highlight w:val="white"/>
          <w:lang w:val="en-US"/>
        </w:rPr>
        <w:t>:</w:t>
      </w:r>
      <w:proofErr w:type="gramEnd"/>
      <w:r w:rsidR="00624D18" w:rsidRPr="00435439">
        <w:rPr>
          <w:rFonts w:ascii="Arial" w:hAnsi="Arial" w:cs="Arial"/>
          <w:sz w:val="18"/>
          <w:szCs w:val="18"/>
          <w:highlight w:val="white"/>
          <w:lang w:val="en-US"/>
        </w:rPr>
        <w:t xml:space="preserve"> Mia Kelly Music</w:t>
      </w:r>
    </w:p>
    <w:p w14:paraId="078AE1D4" w14:textId="44A39E80" w:rsidR="00D51A50" w:rsidRPr="00435439" w:rsidRDefault="00BB140A" w:rsidP="00624D18">
      <w:pPr>
        <w:rPr>
          <w:rFonts w:ascii="Arial" w:hAnsi="Arial" w:cs="Arial"/>
          <w:sz w:val="18"/>
          <w:szCs w:val="18"/>
          <w:highlight w:val="white"/>
          <w:lang w:val="en-US"/>
        </w:rPr>
      </w:pPr>
      <w:r w:rsidRPr="00435439">
        <w:rPr>
          <w:rFonts w:ascii="Arial" w:hAnsi="Arial" w:cs="Arial"/>
          <w:sz w:val="18"/>
          <w:szCs w:val="18"/>
          <w:highlight w:val="white"/>
          <w:lang w:val="en-US"/>
        </w:rPr>
        <w:t>Info</w:t>
      </w:r>
      <w:r w:rsidR="00435439">
        <w:rPr>
          <w:rFonts w:ascii="Arial" w:hAnsi="Arial" w:cs="Arial"/>
          <w:sz w:val="18"/>
          <w:szCs w:val="18"/>
          <w:highlight w:val="white"/>
          <w:lang w:val="en-US"/>
        </w:rPr>
        <w:t xml:space="preserve">rmation </w:t>
      </w:r>
      <w:r w:rsidRPr="00435439">
        <w:rPr>
          <w:rFonts w:ascii="Arial" w:hAnsi="Arial" w:cs="Arial"/>
          <w:sz w:val="18"/>
          <w:szCs w:val="18"/>
          <w:highlight w:val="white"/>
          <w:lang w:val="en-US"/>
        </w:rPr>
        <w:t>: Simon</w:t>
      </w:r>
      <w:r w:rsidR="00435439" w:rsidRPr="00435439">
        <w:rPr>
          <w:rFonts w:ascii="Arial" w:hAnsi="Arial" w:cs="Arial"/>
          <w:sz w:val="18"/>
          <w:szCs w:val="18"/>
          <w:highlight w:val="white"/>
          <w:lang w:val="en-US"/>
        </w:rPr>
        <w:t xml:space="preserve"> </w:t>
      </w:r>
      <w:proofErr w:type="spellStart"/>
      <w:r w:rsidR="00435439" w:rsidRPr="00435439">
        <w:rPr>
          <w:rFonts w:ascii="Arial" w:hAnsi="Arial" w:cs="Arial"/>
          <w:sz w:val="18"/>
          <w:szCs w:val="18"/>
          <w:highlight w:val="white"/>
          <w:lang w:val="en-US"/>
        </w:rPr>
        <w:t>Fauteux</w:t>
      </w:r>
      <w:proofErr w:type="spellEnd"/>
    </w:p>
    <w:sectPr w:rsidR="00D51A50" w:rsidRPr="00435439">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3BBA5C5D-B6D9-8343-9BE6-54383B9C2505}"/>
    <w:embedBold r:id="rId2" w:fontKey="{047FB270-AED3-F445-A670-3E2614D2048C}"/>
    <w:embedItalic r:id="rId3" w:fontKey="{98EDDF3A-0D23-F34F-8F1B-2F116A792AAD}"/>
  </w:font>
  <w:font w:name="Aptos Display">
    <w:panose1 w:val="020B0004020202020204"/>
    <w:charset w:val="00"/>
    <w:family w:val="swiss"/>
    <w:pitch w:val="variable"/>
    <w:sig w:usb0="20000287" w:usb1="00000003" w:usb2="00000000" w:usb3="00000000" w:csb0="0000019F" w:csb1="00000000"/>
    <w:embedRegular r:id="rId4" w:fontKey="{0B0BFB20-4A24-D141-A79B-AA24A92DB24C}"/>
  </w:font>
  <w:font w:name="Times New Roman">
    <w:panose1 w:val="02020603050405020304"/>
    <w:charset w:val="00"/>
    <w:family w:val="roman"/>
    <w:pitch w:val="variable"/>
    <w:sig w:usb0="E0002EFF" w:usb1="C000785B" w:usb2="00000009" w:usb3="00000000" w:csb0="000001FF" w:csb1="00000000"/>
    <w:embedRegular r:id="rId5" w:fontKey="{9BAACA92-D503-CF4C-AE91-2FF46CC3B71C}"/>
    <w:embedBold r:id="rId6" w:fontKey="{7036262A-46B0-2A49-A3D4-C368FB76A0AD}"/>
    <w:embedItalic r:id="rId7" w:fontKey="{19D297FC-29AE-4545-AFDF-7955ED161A97}"/>
  </w:font>
  <w:font w:name="Arial">
    <w:panose1 w:val="020B0604020202020204"/>
    <w:charset w:val="00"/>
    <w:family w:val="swiss"/>
    <w:pitch w:val="variable"/>
    <w:sig w:usb0="E0002EFF" w:usb1="C000785B" w:usb2="00000009" w:usb3="00000000" w:csb0="000001FF" w:csb1="00000000"/>
    <w:embedRegular r:id="rId8" w:fontKey="{EB046511-D1F3-1F42-836E-2F9968633D81}"/>
    <w:embedBold r:id="rId9" w:fontKey="{41131FBC-AFA7-9E4A-902A-2C2881E7D647}"/>
    <w:embedItalic r:id="rId10" w:fontKey="{E0D23205-8D34-8349-90FC-D3D7BA1044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A50"/>
    <w:rsid w:val="00001C57"/>
    <w:rsid w:val="00037F7F"/>
    <w:rsid w:val="000B004C"/>
    <w:rsid w:val="000C1259"/>
    <w:rsid w:val="000E7678"/>
    <w:rsid w:val="0015215C"/>
    <w:rsid w:val="00186074"/>
    <w:rsid w:val="002332CC"/>
    <w:rsid w:val="002A1B51"/>
    <w:rsid w:val="002B20E4"/>
    <w:rsid w:val="002F6AEC"/>
    <w:rsid w:val="00403818"/>
    <w:rsid w:val="0042499C"/>
    <w:rsid w:val="00435439"/>
    <w:rsid w:val="00446A2D"/>
    <w:rsid w:val="004B795A"/>
    <w:rsid w:val="00531F05"/>
    <w:rsid w:val="00601C67"/>
    <w:rsid w:val="00624D18"/>
    <w:rsid w:val="00633FA1"/>
    <w:rsid w:val="00636A8B"/>
    <w:rsid w:val="006643A1"/>
    <w:rsid w:val="006A505D"/>
    <w:rsid w:val="006C6CB0"/>
    <w:rsid w:val="006E0E9F"/>
    <w:rsid w:val="00711376"/>
    <w:rsid w:val="007D17DA"/>
    <w:rsid w:val="007F6050"/>
    <w:rsid w:val="00810F4B"/>
    <w:rsid w:val="008928A6"/>
    <w:rsid w:val="008B1778"/>
    <w:rsid w:val="009801EE"/>
    <w:rsid w:val="009E5F52"/>
    <w:rsid w:val="009F1C9E"/>
    <w:rsid w:val="00A24C72"/>
    <w:rsid w:val="00A929E0"/>
    <w:rsid w:val="00AD549A"/>
    <w:rsid w:val="00B12D1F"/>
    <w:rsid w:val="00B22ADF"/>
    <w:rsid w:val="00BA00E6"/>
    <w:rsid w:val="00BB140A"/>
    <w:rsid w:val="00C007C2"/>
    <w:rsid w:val="00D42626"/>
    <w:rsid w:val="00D51A50"/>
    <w:rsid w:val="00E40D29"/>
    <w:rsid w:val="00E431D6"/>
    <w:rsid w:val="00EA7AF3"/>
    <w:rsid w:val="00EE0A44"/>
    <w:rsid w:val="00F2369C"/>
    <w:rsid w:val="00F72873"/>
    <w:rsid w:val="00F73D0F"/>
    <w:rsid w:val="00FB4EF0"/>
    <w:rsid w:val="00FC17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BD82"/>
  <w15:docId w15:val="{CBB00779-A944-3C4F-A41F-908E5C9D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007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007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0073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0073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0073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0073E"/>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0073E"/>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0073E"/>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0073E"/>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0073E"/>
    <w:pPr>
      <w:spacing w:after="80"/>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0073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0073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0073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0073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0073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0073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0073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0073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0073E"/>
    <w:rPr>
      <w:rFonts w:eastAsiaTheme="majorEastAsia" w:cstheme="majorBidi"/>
      <w:color w:val="272727" w:themeColor="text1" w:themeTint="D8"/>
    </w:rPr>
  </w:style>
  <w:style w:type="character" w:customStyle="1" w:styleId="TitreCar">
    <w:name w:val="Titre Car"/>
    <w:basedOn w:val="Policepardfaut"/>
    <w:link w:val="Titre"/>
    <w:uiPriority w:val="10"/>
    <w:rsid w:val="00B0073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B0073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0073E"/>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B0073E"/>
    <w:rPr>
      <w:i/>
      <w:iCs/>
      <w:color w:val="404040" w:themeColor="text1" w:themeTint="BF"/>
    </w:rPr>
  </w:style>
  <w:style w:type="paragraph" w:styleId="Paragraphedeliste">
    <w:name w:val="List Paragraph"/>
    <w:basedOn w:val="Normal"/>
    <w:uiPriority w:val="34"/>
    <w:qFormat/>
    <w:rsid w:val="00B0073E"/>
    <w:pPr>
      <w:ind w:left="720"/>
      <w:contextualSpacing/>
    </w:pPr>
  </w:style>
  <w:style w:type="character" w:styleId="Accentuationintense">
    <w:name w:val="Intense Emphasis"/>
    <w:basedOn w:val="Policepardfaut"/>
    <w:uiPriority w:val="21"/>
    <w:qFormat/>
    <w:rsid w:val="00B0073E"/>
    <w:rPr>
      <w:i/>
      <w:iCs/>
      <w:color w:val="0F4761" w:themeColor="accent1" w:themeShade="BF"/>
    </w:rPr>
  </w:style>
  <w:style w:type="paragraph" w:styleId="Citationintense">
    <w:name w:val="Intense Quote"/>
    <w:basedOn w:val="Normal"/>
    <w:next w:val="Normal"/>
    <w:link w:val="CitationintenseCar"/>
    <w:uiPriority w:val="30"/>
    <w:qFormat/>
    <w:rsid w:val="00B00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0073E"/>
    <w:rPr>
      <w:i/>
      <w:iCs/>
      <w:color w:val="0F4761" w:themeColor="accent1" w:themeShade="BF"/>
    </w:rPr>
  </w:style>
  <w:style w:type="character" w:styleId="Rfrenceintense">
    <w:name w:val="Intense Reference"/>
    <w:basedOn w:val="Policepardfaut"/>
    <w:uiPriority w:val="32"/>
    <w:qFormat/>
    <w:rsid w:val="00B0073E"/>
    <w:rPr>
      <w:b/>
      <w:bCs/>
      <w:smallCaps/>
      <w:color w:val="0F4761" w:themeColor="accent1" w:themeShade="BF"/>
      <w:spacing w:val="5"/>
    </w:rPr>
  </w:style>
  <w:style w:type="character" w:styleId="lev">
    <w:name w:val="Strong"/>
    <w:basedOn w:val="Policepardfaut"/>
    <w:uiPriority w:val="22"/>
    <w:qFormat/>
    <w:rsid w:val="00B0073E"/>
    <w:rPr>
      <w:b/>
      <w:bCs/>
    </w:rPr>
  </w:style>
  <w:style w:type="character" w:styleId="Accentuation">
    <w:name w:val="Emphasis"/>
    <w:basedOn w:val="Policepardfaut"/>
    <w:uiPriority w:val="20"/>
    <w:qFormat/>
    <w:rsid w:val="00B0073E"/>
    <w:rPr>
      <w:i/>
      <w:iCs/>
    </w:rPr>
  </w:style>
  <w:style w:type="character" w:styleId="Hyperlien">
    <w:name w:val="Hyperlink"/>
    <w:basedOn w:val="Policepardfaut"/>
    <w:uiPriority w:val="99"/>
    <w:unhideWhenUsed/>
    <w:rsid w:val="00B0073E"/>
    <w:rPr>
      <w:color w:val="0000FF"/>
      <w:u w:val="single"/>
    </w:rPr>
  </w:style>
  <w:style w:type="table" w:customStyle="1" w:styleId="a">
    <w:basedOn w:val="TableauNormal"/>
    <w:tblPr>
      <w:tblStyleRowBandSize w:val="1"/>
      <w:tblStyleColBandSize w:val="1"/>
      <w:tblCellMar>
        <w:left w:w="0" w:type="dxa"/>
        <w:right w:w="0" w:type="dxa"/>
      </w:tblCellMar>
    </w:tblPr>
  </w:style>
  <w:style w:type="table" w:customStyle="1" w:styleId="a0">
    <w:basedOn w:val="TableauNormal"/>
    <w:tblPr>
      <w:tblStyleRowBandSize w:val="1"/>
      <w:tblStyleColBandSize w:val="1"/>
      <w:tblCellMar>
        <w:left w:w="0" w:type="dxa"/>
        <w:right w:w="0" w:type="dxa"/>
      </w:tblCellMar>
    </w:tblPr>
  </w:style>
  <w:style w:type="table" w:customStyle="1" w:styleId="a1">
    <w:basedOn w:val="TableauNormal"/>
    <w:tblPr>
      <w:tblStyleRowBandSize w:val="1"/>
      <w:tblStyleColBandSize w:val="1"/>
      <w:tblCellMar>
        <w:left w:w="0" w:type="dxa"/>
        <w:right w:w="0" w:type="dxa"/>
      </w:tblCellMar>
    </w:tblPr>
  </w:style>
  <w:style w:type="table" w:customStyle="1" w:styleId="a2">
    <w:basedOn w:val="TableauNormal"/>
    <w:tblPr>
      <w:tblStyleRowBandSize w:val="1"/>
      <w:tblStyleColBandSize w:val="1"/>
      <w:tblCellMar>
        <w:left w:w="0" w:type="dxa"/>
        <w:right w:w="0" w:type="dxa"/>
      </w:tblCellMar>
    </w:tblPr>
  </w:style>
  <w:style w:type="table" w:customStyle="1" w:styleId="a3">
    <w:basedOn w:val="TableauNormal"/>
    <w:tblPr>
      <w:tblStyleRowBandSize w:val="1"/>
      <w:tblStyleColBandSize w:val="1"/>
      <w:tblCellMar>
        <w:left w:w="0" w:type="dxa"/>
        <w:right w:w="0" w:type="dxa"/>
      </w:tblCellMar>
    </w:tblPr>
  </w:style>
  <w:style w:type="table" w:customStyle="1" w:styleId="a4">
    <w:basedOn w:val="TableauNormal"/>
    <w:tblPr>
      <w:tblStyleRowBandSize w:val="1"/>
      <w:tblStyleColBandSize w:val="1"/>
      <w:tblCellMar>
        <w:left w:w="0" w:type="dxa"/>
        <w:right w:w="0" w:type="dxa"/>
      </w:tblCellMar>
    </w:tblPr>
  </w:style>
  <w:style w:type="character" w:styleId="Mentionnonrsolue">
    <w:name w:val="Unresolved Mention"/>
    <w:basedOn w:val="Policepardfaut"/>
    <w:uiPriority w:val="99"/>
    <w:semiHidden/>
    <w:unhideWhenUsed/>
    <w:rsid w:val="002F6AEC"/>
    <w:rPr>
      <w:color w:val="605E5C"/>
      <w:shd w:val="clear" w:color="auto" w:fill="E1DFDD"/>
    </w:rPr>
  </w:style>
  <w:style w:type="character" w:styleId="Lienvisit">
    <w:name w:val="FollowedHyperlink"/>
    <w:basedOn w:val="Policepardfaut"/>
    <w:uiPriority w:val="99"/>
    <w:semiHidden/>
    <w:unhideWhenUsed/>
    <w:rsid w:val="000B004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3200146">
      <w:bodyDiv w:val="1"/>
      <w:marLeft w:val="0"/>
      <w:marRight w:val="0"/>
      <w:marTop w:val="0"/>
      <w:marBottom w:val="0"/>
      <w:divBdr>
        <w:top w:val="none" w:sz="0" w:space="0" w:color="auto"/>
        <w:left w:val="none" w:sz="0" w:space="0" w:color="auto"/>
        <w:bottom w:val="none" w:sz="0" w:space="0" w:color="auto"/>
        <w:right w:val="none" w:sz="0" w:space="0" w:color="auto"/>
      </w:divBdr>
      <w:divsChild>
        <w:div w:id="1314800271">
          <w:marLeft w:val="0"/>
          <w:marRight w:val="0"/>
          <w:marTop w:val="0"/>
          <w:marBottom w:val="0"/>
          <w:divBdr>
            <w:top w:val="none" w:sz="0" w:space="0" w:color="auto"/>
            <w:left w:val="none" w:sz="0" w:space="0" w:color="auto"/>
            <w:bottom w:val="none" w:sz="0" w:space="0" w:color="auto"/>
            <w:right w:val="none" w:sz="0" w:space="0" w:color="auto"/>
          </w:divBdr>
        </w:div>
        <w:div w:id="167446954">
          <w:marLeft w:val="0"/>
          <w:marRight w:val="0"/>
          <w:marTop w:val="0"/>
          <w:marBottom w:val="0"/>
          <w:divBdr>
            <w:top w:val="none" w:sz="0" w:space="0" w:color="auto"/>
            <w:left w:val="none" w:sz="0" w:space="0" w:color="auto"/>
            <w:bottom w:val="none" w:sz="0" w:space="0" w:color="auto"/>
            <w:right w:val="none" w:sz="0" w:space="0" w:color="auto"/>
          </w:divBdr>
        </w:div>
      </w:divsChild>
    </w:div>
    <w:div w:id="1514026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miakellymusic.com/"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QYYN4AGqu/peHTgVKYaRJ9bVg==">CgMxLjA4AHIhMUd1TjlqWlhXeWxfNGZKTjUxN2xWX0NRWXFUU1Vfa2NN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760</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3</cp:revision>
  <dcterms:created xsi:type="dcterms:W3CDTF">2024-09-19T18:10:00Z</dcterms:created>
  <dcterms:modified xsi:type="dcterms:W3CDTF">2024-09-19T18:10:00Z</dcterms:modified>
</cp:coreProperties>
</file>