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C294" w14:textId="77777777" w:rsidR="002F2AAA" w:rsidRDefault="00000000">
      <w:pPr>
        <w:rPr>
          <w:b/>
          <w:sz w:val="18"/>
          <w:szCs w:val="18"/>
        </w:rPr>
      </w:pPr>
      <w:r>
        <w:rPr>
          <w:b/>
          <w:noProof/>
          <w:sz w:val="18"/>
          <w:szCs w:val="18"/>
        </w:rPr>
        <w:drawing>
          <wp:inline distT="0" distB="0" distL="0" distR="0" wp14:anchorId="657A4166" wp14:editId="1E2BC25E">
            <wp:extent cx="566331" cy="566331"/>
            <wp:effectExtent l="0" t="0" r="0" b="0"/>
            <wp:docPr id="830845014" name="image1.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for a company&#10;&#10;Description automatically generated"/>
                    <pic:cNvPicPr preferRelativeResize="0"/>
                  </pic:nvPicPr>
                  <pic:blipFill>
                    <a:blip r:embed="rId5"/>
                    <a:srcRect/>
                    <a:stretch>
                      <a:fillRect/>
                    </a:stretch>
                  </pic:blipFill>
                  <pic:spPr>
                    <a:xfrm>
                      <a:off x="0" y="0"/>
                      <a:ext cx="566331" cy="566331"/>
                    </a:xfrm>
                    <a:prstGeom prst="rect">
                      <a:avLst/>
                    </a:prstGeom>
                    <a:ln/>
                  </pic:spPr>
                </pic:pic>
              </a:graphicData>
            </a:graphic>
          </wp:inline>
        </w:drawing>
      </w:r>
    </w:p>
    <w:p w14:paraId="39776F3F" w14:textId="77777777" w:rsidR="002F2AAA" w:rsidRDefault="002F2AAA">
      <w:pPr>
        <w:rPr>
          <w:b/>
          <w:sz w:val="18"/>
          <w:szCs w:val="18"/>
        </w:rPr>
      </w:pPr>
    </w:p>
    <w:p w14:paraId="35F3A8AB" w14:textId="77777777" w:rsidR="002F2AAA" w:rsidRDefault="00000000">
      <w:pPr>
        <w:rPr>
          <w:b/>
          <w:sz w:val="18"/>
          <w:szCs w:val="18"/>
        </w:rPr>
      </w:pPr>
      <w:r>
        <w:rPr>
          <w:b/>
          <w:sz w:val="18"/>
          <w:szCs w:val="18"/>
        </w:rPr>
        <w:t xml:space="preserve">Clay and Friends </w:t>
      </w:r>
    </w:p>
    <w:p w14:paraId="5F9A675C" w14:textId="77777777" w:rsidR="002F2AAA" w:rsidRDefault="00000000">
      <w:pPr>
        <w:rPr>
          <w:sz w:val="18"/>
          <w:szCs w:val="18"/>
        </w:rPr>
      </w:pPr>
      <w:r>
        <w:rPr>
          <w:sz w:val="18"/>
          <w:szCs w:val="18"/>
        </w:rPr>
        <w:t xml:space="preserve">STUNT – Le EP STUNT à paraître le 15 mars </w:t>
      </w:r>
    </w:p>
    <w:p w14:paraId="417C19F3" w14:textId="77777777" w:rsidR="002F2AAA" w:rsidRDefault="002F2AAA">
      <w:pPr>
        <w:rPr>
          <w:b/>
          <w:sz w:val="18"/>
          <w:szCs w:val="18"/>
        </w:rPr>
      </w:pPr>
    </w:p>
    <w:p w14:paraId="50FC5DD6" w14:textId="77777777" w:rsidR="002F2AAA" w:rsidRDefault="00000000">
      <w:pPr>
        <w:rPr>
          <w:b/>
          <w:sz w:val="18"/>
          <w:szCs w:val="18"/>
        </w:rPr>
        <w:sectPr w:rsidR="002F2AAA" w:rsidSect="00882F14">
          <w:pgSz w:w="11909" w:h="16834"/>
          <w:pgMar w:top="1440" w:right="1440" w:bottom="1440" w:left="1440" w:header="720" w:footer="720" w:gutter="0"/>
          <w:pgNumType w:start="1"/>
          <w:cols w:space="720"/>
        </w:sectPr>
      </w:pPr>
      <w:r>
        <w:rPr>
          <w:b/>
          <w:sz w:val="18"/>
          <w:szCs w:val="18"/>
        </w:rPr>
        <w:t>EN SPECTACLE</w:t>
      </w:r>
    </w:p>
    <w:p w14:paraId="7CA8BD6B" w14:textId="77777777" w:rsidR="002F2AAA" w:rsidRDefault="00000000">
      <w:pPr>
        <w:rPr>
          <w:sz w:val="18"/>
          <w:szCs w:val="18"/>
        </w:rPr>
      </w:pPr>
      <w:r>
        <w:rPr>
          <w:sz w:val="18"/>
          <w:szCs w:val="18"/>
        </w:rPr>
        <w:t>23/03 – Lyon – Le Transbordeur</w:t>
      </w:r>
    </w:p>
    <w:p w14:paraId="7077BA8A" w14:textId="77777777" w:rsidR="002F2AAA" w:rsidRDefault="00000000">
      <w:pPr>
        <w:rPr>
          <w:sz w:val="18"/>
          <w:szCs w:val="18"/>
        </w:rPr>
      </w:pPr>
      <w:r>
        <w:rPr>
          <w:sz w:val="18"/>
          <w:szCs w:val="18"/>
        </w:rPr>
        <w:t>26/03 – Paris – FGO-Barbara</w:t>
      </w:r>
    </w:p>
    <w:p w14:paraId="3C3C25F6" w14:textId="77777777" w:rsidR="002F2AAA" w:rsidRDefault="00000000">
      <w:pPr>
        <w:rPr>
          <w:sz w:val="18"/>
          <w:szCs w:val="18"/>
        </w:rPr>
      </w:pPr>
      <w:r>
        <w:rPr>
          <w:sz w:val="18"/>
          <w:szCs w:val="18"/>
        </w:rPr>
        <w:t xml:space="preserve">27/03 – Liège – Le </w:t>
      </w:r>
      <w:proofErr w:type="spellStart"/>
      <w:r>
        <w:rPr>
          <w:sz w:val="18"/>
          <w:szCs w:val="18"/>
        </w:rPr>
        <w:t>Reflektor</w:t>
      </w:r>
      <w:proofErr w:type="spellEnd"/>
    </w:p>
    <w:p w14:paraId="6A892282" w14:textId="77777777" w:rsidR="002F2AAA" w:rsidRDefault="00000000">
      <w:pPr>
        <w:rPr>
          <w:sz w:val="18"/>
          <w:szCs w:val="18"/>
        </w:rPr>
      </w:pPr>
      <w:r>
        <w:rPr>
          <w:sz w:val="18"/>
          <w:szCs w:val="18"/>
        </w:rPr>
        <w:t>29/03 – Arlon – L’Entrepôt</w:t>
      </w:r>
    </w:p>
    <w:p w14:paraId="29FDD4C2" w14:textId="77777777" w:rsidR="002F2AAA" w:rsidRDefault="00000000">
      <w:pPr>
        <w:rPr>
          <w:b/>
          <w:sz w:val="18"/>
          <w:szCs w:val="18"/>
        </w:rPr>
      </w:pPr>
      <w:r>
        <w:rPr>
          <w:b/>
          <w:sz w:val="18"/>
          <w:szCs w:val="18"/>
        </w:rPr>
        <w:t>05/04 – Québec - Impérial Bell</w:t>
      </w:r>
    </w:p>
    <w:p w14:paraId="09D7CFCD" w14:textId="77777777" w:rsidR="002F2AAA" w:rsidRDefault="00000000">
      <w:pPr>
        <w:rPr>
          <w:b/>
          <w:sz w:val="18"/>
          <w:szCs w:val="18"/>
        </w:rPr>
      </w:pPr>
      <w:r>
        <w:rPr>
          <w:b/>
          <w:sz w:val="18"/>
          <w:szCs w:val="18"/>
        </w:rPr>
        <w:t>12/04 – Sherbrooke – Théâtre Granada</w:t>
      </w:r>
    </w:p>
    <w:p w14:paraId="374B9D3A" w14:textId="77777777" w:rsidR="002F2AAA" w:rsidRDefault="00000000">
      <w:pPr>
        <w:rPr>
          <w:b/>
          <w:sz w:val="18"/>
          <w:szCs w:val="18"/>
        </w:rPr>
      </w:pPr>
      <w:r>
        <w:rPr>
          <w:b/>
          <w:sz w:val="18"/>
          <w:szCs w:val="18"/>
        </w:rPr>
        <w:t>19-20/04 – Gatineau – Minotaure</w:t>
      </w:r>
    </w:p>
    <w:p w14:paraId="6ADB84EC" w14:textId="77777777" w:rsidR="002F2AAA" w:rsidRDefault="00000000">
      <w:pPr>
        <w:rPr>
          <w:b/>
          <w:sz w:val="18"/>
          <w:szCs w:val="18"/>
        </w:rPr>
      </w:pPr>
      <w:r>
        <w:rPr>
          <w:b/>
          <w:sz w:val="18"/>
          <w:szCs w:val="18"/>
        </w:rPr>
        <w:t>27/04 – Montréal – MTELUS</w:t>
      </w:r>
    </w:p>
    <w:p w14:paraId="02873D30" w14:textId="77777777" w:rsidR="002F2AAA" w:rsidRPr="003A24D0" w:rsidRDefault="00000000">
      <w:pPr>
        <w:rPr>
          <w:b/>
          <w:sz w:val="18"/>
          <w:szCs w:val="18"/>
          <w:lang w:val="en-CA"/>
        </w:rPr>
      </w:pPr>
      <w:r w:rsidRPr="003A24D0">
        <w:rPr>
          <w:b/>
          <w:sz w:val="18"/>
          <w:szCs w:val="18"/>
          <w:lang w:val="en-CA"/>
        </w:rPr>
        <w:t>05/05 – Ottawa – Brass Monkey</w:t>
      </w:r>
    </w:p>
    <w:p w14:paraId="1942F9AF" w14:textId="77777777" w:rsidR="002F2AAA" w:rsidRPr="003A24D0" w:rsidRDefault="00000000">
      <w:pPr>
        <w:rPr>
          <w:b/>
          <w:sz w:val="18"/>
          <w:szCs w:val="18"/>
          <w:lang w:val="en-CA"/>
        </w:rPr>
        <w:sectPr w:rsidR="002F2AAA" w:rsidRPr="003A24D0" w:rsidSect="00882F14">
          <w:type w:val="continuous"/>
          <w:pgSz w:w="11909" w:h="16834"/>
          <w:pgMar w:top="1440" w:right="1440" w:bottom="1440" w:left="1440" w:header="720" w:footer="720" w:gutter="0"/>
          <w:pgNumType w:start="1"/>
          <w:cols w:num="2" w:space="720" w:equalWidth="0">
            <w:col w:w="4154" w:space="720"/>
            <w:col w:w="4154" w:space="0"/>
          </w:cols>
        </w:sectPr>
      </w:pPr>
      <w:r w:rsidRPr="003A24D0">
        <w:rPr>
          <w:b/>
          <w:sz w:val="18"/>
          <w:szCs w:val="18"/>
          <w:lang w:val="en-CA"/>
        </w:rPr>
        <w:t>10/05 – Toronto – Drake Underground</w:t>
      </w:r>
    </w:p>
    <w:p w14:paraId="39717E9A" w14:textId="77777777" w:rsidR="002F2AAA" w:rsidRDefault="00000000">
      <w:pPr>
        <w:rPr>
          <w:sz w:val="18"/>
          <w:szCs w:val="18"/>
        </w:rPr>
      </w:pPr>
      <w:r w:rsidRPr="00FD22A8">
        <w:rPr>
          <w:b/>
          <w:sz w:val="18"/>
          <w:szCs w:val="18"/>
          <w:u w:val="single"/>
          <w:lang w:val="fr-CA"/>
        </w:rPr>
        <w:br/>
      </w:r>
      <w:r>
        <w:rPr>
          <w:b/>
          <w:sz w:val="18"/>
          <w:szCs w:val="18"/>
        </w:rPr>
        <w:t>Montréal, mars 2024</w:t>
      </w:r>
      <w:r>
        <w:rPr>
          <w:sz w:val="18"/>
          <w:szCs w:val="18"/>
        </w:rPr>
        <w:t xml:space="preserve"> – </w:t>
      </w:r>
      <w:r>
        <w:rPr>
          <w:b/>
          <w:sz w:val="18"/>
          <w:szCs w:val="18"/>
        </w:rPr>
        <w:t xml:space="preserve">Clay and Friends </w:t>
      </w:r>
      <w:r>
        <w:rPr>
          <w:sz w:val="18"/>
          <w:szCs w:val="18"/>
        </w:rPr>
        <w:t xml:space="preserve">fait ses propres cascades, et ce, depuis le tout premier jour. </w:t>
      </w:r>
    </w:p>
    <w:p w14:paraId="5212A420" w14:textId="77777777" w:rsidR="002F2AAA" w:rsidRPr="003A24D0" w:rsidRDefault="00000000">
      <w:pPr>
        <w:rPr>
          <w:sz w:val="18"/>
          <w:szCs w:val="18"/>
          <w:lang w:val="en-CA"/>
        </w:rPr>
      </w:pPr>
      <w:r>
        <w:rPr>
          <w:i/>
          <w:sz w:val="18"/>
          <w:szCs w:val="18"/>
        </w:rPr>
        <w:t>STUNT</w:t>
      </w:r>
      <w:r>
        <w:rPr>
          <w:sz w:val="18"/>
          <w:szCs w:val="18"/>
        </w:rPr>
        <w:t xml:space="preserve"> est le mantra du quintet montréalais. </w:t>
      </w:r>
      <w:proofErr w:type="gramStart"/>
      <w:r>
        <w:rPr>
          <w:sz w:val="18"/>
          <w:szCs w:val="18"/>
        </w:rPr>
        <w:t>Ce</w:t>
      </w:r>
      <w:proofErr w:type="gramEnd"/>
      <w:r>
        <w:rPr>
          <w:sz w:val="18"/>
          <w:szCs w:val="18"/>
        </w:rPr>
        <w:t xml:space="preserve"> EP de huit titres - </w:t>
      </w:r>
      <w:r>
        <w:rPr>
          <w:b/>
          <w:sz w:val="18"/>
          <w:szCs w:val="18"/>
        </w:rPr>
        <w:t>à paraître le 15 mars</w:t>
      </w:r>
      <w:r>
        <w:rPr>
          <w:sz w:val="18"/>
          <w:szCs w:val="18"/>
        </w:rPr>
        <w:t xml:space="preserve"> - illustre l'évolution humaine et musicale d'un groupe qui célèbre sa première décennie d'existence. Dix ans à foncer tête baissée, sans plan B, sans frein, pédale au fond. Ils s’offrent aujourd’hui le luxe de produire la musique qu'ils veulent entendre et consommer, sans aucun compromis. </w:t>
      </w:r>
      <w:proofErr w:type="spellStart"/>
      <w:r w:rsidRPr="003A24D0">
        <w:rPr>
          <w:sz w:val="18"/>
          <w:szCs w:val="18"/>
          <w:lang w:val="en-CA"/>
        </w:rPr>
        <w:t>L’équipe</w:t>
      </w:r>
      <w:proofErr w:type="spellEnd"/>
      <w:r w:rsidRPr="003A24D0">
        <w:rPr>
          <w:sz w:val="18"/>
          <w:szCs w:val="18"/>
          <w:lang w:val="en-CA"/>
        </w:rPr>
        <w:t xml:space="preserve"> au grand </w:t>
      </w:r>
      <w:proofErr w:type="spellStart"/>
      <w:r w:rsidRPr="003A24D0">
        <w:rPr>
          <w:sz w:val="18"/>
          <w:szCs w:val="18"/>
          <w:lang w:val="en-CA"/>
        </w:rPr>
        <w:t>complet</w:t>
      </w:r>
      <w:proofErr w:type="spellEnd"/>
      <w:r w:rsidRPr="003A24D0">
        <w:rPr>
          <w:sz w:val="18"/>
          <w:szCs w:val="18"/>
          <w:lang w:val="en-CA"/>
        </w:rPr>
        <w:t xml:space="preserve"> </w:t>
      </w:r>
      <w:proofErr w:type="spellStart"/>
      <w:r w:rsidRPr="003A24D0">
        <w:rPr>
          <w:sz w:val="18"/>
          <w:szCs w:val="18"/>
          <w:lang w:val="en-CA"/>
        </w:rPr>
        <w:t>est</w:t>
      </w:r>
      <w:proofErr w:type="spellEnd"/>
      <w:r w:rsidRPr="003A24D0">
        <w:rPr>
          <w:sz w:val="18"/>
          <w:szCs w:val="18"/>
          <w:lang w:val="en-CA"/>
        </w:rPr>
        <w:t xml:space="preserve"> </w:t>
      </w:r>
      <w:r w:rsidRPr="003A24D0">
        <w:rPr>
          <w:i/>
          <w:sz w:val="18"/>
          <w:szCs w:val="18"/>
          <w:lang w:val="en-CA"/>
        </w:rPr>
        <w:t>About it</w:t>
      </w:r>
      <w:r w:rsidRPr="003A24D0">
        <w:rPr>
          <w:sz w:val="18"/>
          <w:szCs w:val="18"/>
          <w:lang w:val="en-CA"/>
        </w:rPr>
        <w:t xml:space="preserve">. </w:t>
      </w:r>
    </w:p>
    <w:p w14:paraId="302F32B9" w14:textId="77777777" w:rsidR="002F2AAA" w:rsidRPr="003A24D0" w:rsidRDefault="002F2AAA">
      <w:pPr>
        <w:rPr>
          <w:sz w:val="18"/>
          <w:szCs w:val="18"/>
          <w:lang w:val="en-CA"/>
        </w:rPr>
      </w:pPr>
    </w:p>
    <w:p w14:paraId="765D4C25" w14:textId="0C3E8876" w:rsidR="002F2AAA" w:rsidRPr="003A24D0" w:rsidRDefault="00000000">
      <w:pPr>
        <w:rPr>
          <w:i/>
          <w:sz w:val="18"/>
          <w:szCs w:val="18"/>
          <w:lang w:val="en-CA"/>
        </w:rPr>
      </w:pPr>
      <w:r w:rsidRPr="003A24D0">
        <w:rPr>
          <w:i/>
          <w:sz w:val="18"/>
          <w:szCs w:val="18"/>
          <w:lang w:val="en-CA"/>
        </w:rPr>
        <w:t>Slide, just stunt</w:t>
      </w:r>
      <w:r w:rsidR="003A24D0">
        <w:rPr>
          <w:i/>
          <w:sz w:val="18"/>
          <w:szCs w:val="18"/>
          <w:lang w:val="en-CA"/>
        </w:rPr>
        <w:t xml:space="preserve"> / </w:t>
      </w:r>
      <w:r w:rsidRPr="003A24D0">
        <w:rPr>
          <w:i/>
          <w:sz w:val="18"/>
          <w:szCs w:val="18"/>
          <w:lang w:val="en-CA"/>
        </w:rPr>
        <w:t xml:space="preserve">Back it up, </w:t>
      </w:r>
      <w:proofErr w:type="spellStart"/>
      <w:r w:rsidRPr="003A24D0">
        <w:rPr>
          <w:i/>
          <w:sz w:val="18"/>
          <w:szCs w:val="18"/>
          <w:lang w:val="en-CA"/>
        </w:rPr>
        <w:t>ya</w:t>
      </w:r>
      <w:proofErr w:type="spellEnd"/>
      <w:r w:rsidRPr="003A24D0">
        <w:rPr>
          <w:i/>
          <w:sz w:val="18"/>
          <w:szCs w:val="18"/>
          <w:lang w:val="en-CA"/>
        </w:rPr>
        <w:t xml:space="preserve"> don’t </w:t>
      </w:r>
      <w:proofErr w:type="gramStart"/>
      <w:r w:rsidRPr="003A24D0">
        <w:rPr>
          <w:i/>
          <w:sz w:val="18"/>
          <w:szCs w:val="18"/>
          <w:lang w:val="en-CA"/>
        </w:rPr>
        <w:t>front</w:t>
      </w:r>
      <w:proofErr w:type="gramEnd"/>
      <w:r w:rsidRPr="003A24D0">
        <w:rPr>
          <w:i/>
          <w:lang w:val="en-CA"/>
        </w:rPr>
        <w:t xml:space="preserve"> </w:t>
      </w:r>
    </w:p>
    <w:p w14:paraId="743F20AC" w14:textId="77777777" w:rsidR="002F2AAA" w:rsidRPr="003A24D0" w:rsidRDefault="002F2AAA">
      <w:pPr>
        <w:rPr>
          <w:sz w:val="18"/>
          <w:szCs w:val="18"/>
          <w:lang w:val="en-CA"/>
        </w:rPr>
      </w:pPr>
    </w:p>
    <w:p w14:paraId="34D562A4" w14:textId="77777777" w:rsidR="002F2AAA" w:rsidRDefault="00000000">
      <w:pPr>
        <w:rPr>
          <w:sz w:val="18"/>
          <w:szCs w:val="18"/>
        </w:rPr>
      </w:pPr>
      <w:r>
        <w:rPr>
          <w:sz w:val="18"/>
          <w:szCs w:val="18"/>
        </w:rPr>
        <w:t xml:space="preserve">Leur « Marathon </w:t>
      </w:r>
      <w:proofErr w:type="spellStart"/>
      <w:r>
        <w:rPr>
          <w:sz w:val="18"/>
          <w:szCs w:val="18"/>
        </w:rPr>
        <w:t>Popular</w:t>
      </w:r>
      <w:proofErr w:type="spellEnd"/>
      <w:r>
        <w:rPr>
          <w:sz w:val="18"/>
          <w:szCs w:val="18"/>
        </w:rPr>
        <w:t xml:space="preserve"> » se poursuit de mars à mai pour une série de concerts 2.0 intitulée Les Lancements </w:t>
      </w:r>
      <w:proofErr w:type="spellStart"/>
      <w:r>
        <w:rPr>
          <w:sz w:val="18"/>
          <w:szCs w:val="18"/>
        </w:rPr>
        <w:t>Popular</w:t>
      </w:r>
      <w:proofErr w:type="spellEnd"/>
      <w:r>
        <w:rPr>
          <w:sz w:val="18"/>
          <w:szCs w:val="18"/>
        </w:rPr>
        <w:t xml:space="preserve"> De Verdun qui se tiendront à Paris, Liège, Arlon, Québec, Sherbrooke, Gatineau, Montréal, Ottawa et Toronto. Retrouvez les détails </w:t>
      </w:r>
      <w:hyperlink r:id="rId6">
        <w:r>
          <w:rPr>
            <w:color w:val="0000FF"/>
            <w:sz w:val="18"/>
            <w:szCs w:val="18"/>
            <w:u w:val="single"/>
          </w:rPr>
          <w:t>ICI</w:t>
        </w:r>
      </w:hyperlink>
      <w:r>
        <w:rPr>
          <w:sz w:val="18"/>
          <w:szCs w:val="18"/>
        </w:rPr>
        <w:t xml:space="preserve">   </w:t>
      </w:r>
    </w:p>
    <w:p w14:paraId="793606AA" w14:textId="77777777" w:rsidR="002F2AAA" w:rsidRDefault="002F2AAA">
      <w:pPr>
        <w:rPr>
          <w:sz w:val="18"/>
          <w:szCs w:val="18"/>
        </w:rPr>
      </w:pPr>
    </w:p>
    <w:p w14:paraId="28AAA6D7" w14:textId="77777777" w:rsidR="002F2AAA" w:rsidRPr="003A24D0" w:rsidRDefault="00000000">
      <w:pPr>
        <w:rPr>
          <w:sz w:val="18"/>
          <w:szCs w:val="18"/>
          <w:lang w:val="en-CA"/>
        </w:rPr>
      </w:pPr>
      <w:r>
        <w:rPr>
          <w:sz w:val="18"/>
          <w:szCs w:val="18"/>
        </w:rPr>
        <w:t xml:space="preserve">Occupé à conquérir le monde, Clay and Friends a créé l'EP STUNT, imprégné des influences qu'ils ont acquises au fil du temps. STUNT oscille entre les joints </w:t>
      </w:r>
      <w:proofErr w:type="spellStart"/>
      <w:r>
        <w:rPr>
          <w:i/>
          <w:sz w:val="18"/>
          <w:szCs w:val="18"/>
        </w:rPr>
        <w:t>soulful</w:t>
      </w:r>
      <w:proofErr w:type="spellEnd"/>
      <w:r>
        <w:rPr>
          <w:sz w:val="18"/>
          <w:szCs w:val="18"/>
        </w:rPr>
        <w:t xml:space="preserve">, les </w:t>
      </w:r>
      <w:r>
        <w:rPr>
          <w:i/>
          <w:sz w:val="18"/>
          <w:szCs w:val="18"/>
        </w:rPr>
        <w:t xml:space="preserve">slow </w:t>
      </w:r>
      <w:proofErr w:type="spellStart"/>
      <w:r>
        <w:rPr>
          <w:i/>
          <w:sz w:val="18"/>
          <w:szCs w:val="18"/>
        </w:rPr>
        <w:t>burners</w:t>
      </w:r>
      <w:proofErr w:type="spellEnd"/>
      <w:r>
        <w:rPr>
          <w:sz w:val="18"/>
          <w:szCs w:val="18"/>
        </w:rPr>
        <w:t xml:space="preserve"> </w:t>
      </w:r>
      <w:r>
        <w:rPr>
          <w:i/>
          <w:sz w:val="18"/>
          <w:szCs w:val="18"/>
        </w:rPr>
        <w:t>RnB</w:t>
      </w:r>
      <w:r>
        <w:rPr>
          <w:sz w:val="18"/>
          <w:szCs w:val="18"/>
        </w:rPr>
        <w:t xml:space="preserve">, les </w:t>
      </w:r>
      <w:proofErr w:type="spellStart"/>
      <w:r>
        <w:rPr>
          <w:i/>
          <w:sz w:val="18"/>
          <w:szCs w:val="18"/>
        </w:rPr>
        <w:t>mellow</w:t>
      </w:r>
      <w:proofErr w:type="spellEnd"/>
      <w:r>
        <w:rPr>
          <w:i/>
          <w:sz w:val="18"/>
          <w:szCs w:val="18"/>
        </w:rPr>
        <w:t xml:space="preserve"> afrobeats</w:t>
      </w:r>
      <w:r>
        <w:rPr>
          <w:sz w:val="18"/>
          <w:szCs w:val="18"/>
        </w:rPr>
        <w:t xml:space="preserve"> et même le Y2K rock. Ce fruit d’un travail musical sans répit met en évidence les contradictions simples qui font partie de notre monde complexe. Un petit point dans l'univers où l'on peut encore rêver, mais là où rien n'est jamais acquis. </w:t>
      </w:r>
      <w:r w:rsidRPr="003A24D0">
        <w:rPr>
          <w:sz w:val="18"/>
          <w:szCs w:val="18"/>
          <w:lang w:val="en-CA"/>
        </w:rPr>
        <w:t xml:space="preserve">Si </w:t>
      </w:r>
      <w:proofErr w:type="spellStart"/>
      <w:r w:rsidRPr="003A24D0">
        <w:rPr>
          <w:sz w:val="18"/>
          <w:szCs w:val="18"/>
          <w:lang w:val="en-CA"/>
        </w:rPr>
        <w:t>l'argent</w:t>
      </w:r>
      <w:proofErr w:type="spellEnd"/>
      <w:r w:rsidRPr="003A24D0">
        <w:rPr>
          <w:sz w:val="18"/>
          <w:szCs w:val="18"/>
          <w:lang w:val="en-CA"/>
        </w:rPr>
        <w:t xml:space="preserve"> fait </w:t>
      </w:r>
      <w:proofErr w:type="spellStart"/>
      <w:r w:rsidRPr="003A24D0">
        <w:rPr>
          <w:sz w:val="18"/>
          <w:szCs w:val="18"/>
          <w:lang w:val="en-CA"/>
        </w:rPr>
        <w:t>tourner</w:t>
      </w:r>
      <w:proofErr w:type="spellEnd"/>
      <w:r w:rsidRPr="003A24D0">
        <w:rPr>
          <w:sz w:val="18"/>
          <w:szCs w:val="18"/>
          <w:lang w:val="en-CA"/>
        </w:rPr>
        <w:t xml:space="preserve"> le monde, </w:t>
      </w:r>
      <w:r w:rsidRPr="003A24D0">
        <w:rPr>
          <w:i/>
          <w:sz w:val="18"/>
          <w:szCs w:val="18"/>
          <w:lang w:val="en-CA"/>
        </w:rPr>
        <w:t>Who’s to Blame</w:t>
      </w:r>
      <w:r w:rsidRPr="003A24D0">
        <w:rPr>
          <w:sz w:val="18"/>
          <w:szCs w:val="18"/>
          <w:lang w:val="en-CA"/>
        </w:rPr>
        <w:t xml:space="preserve">? </w:t>
      </w:r>
    </w:p>
    <w:p w14:paraId="35CF3BFB" w14:textId="77777777" w:rsidR="002F2AAA" w:rsidRPr="003A24D0" w:rsidRDefault="002F2AAA">
      <w:pPr>
        <w:rPr>
          <w:sz w:val="18"/>
          <w:szCs w:val="18"/>
          <w:lang w:val="en-CA"/>
        </w:rPr>
      </w:pPr>
    </w:p>
    <w:p w14:paraId="3B04005D" w14:textId="309FF31A" w:rsidR="002F2AAA" w:rsidRPr="003A24D0" w:rsidRDefault="00000000">
      <w:pPr>
        <w:rPr>
          <w:i/>
          <w:sz w:val="18"/>
          <w:szCs w:val="18"/>
          <w:lang w:val="en-CA"/>
        </w:rPr>
      </w:pPr>
      <w:r w:rsidRPr="003A24D0">
        <w:rPr>
          <w:i/>
          <w:sz w:val="18"/>
          <w:szCs w:val="18"/>
          <w:lang w:val="en-CA"/>
        </w:rPr>
        <w:t>Kid, what if</w:t>
      </w:r>
      <w:r w:rsidR="003A24D0">
        <w:rPr>
          <w:i/>
          <w:sz w:val="18"/>
          <w:szCs w:val="18"/>
          <w:lang w:val="en-CA"/>
        </w:rPr>
        <w:t xml:space="preserve"> / </w:t>
      </w:r>
      <w:r w:rsidRPr="003A24D0">
        <w:rPr>
          <w:i/>
          <w:sz w:val="18"/>
          <w:szCs w:val="18"/>
          <w:lang w:val="en-CA"/>
        </w:rPr>
        <w:t xml:space="preserve">You had paper like a </w:t>
      </w:r>
      <w:proofErr w:type="gramStart"/>
      <w:r w:rsidRPr="003A24D0">
        <w:rPr>
          <w:i/>
          <w:sz w:val="18"/>
          <w:szCs w:val="18"/>
          <w:lang w:val="en-CA"/>
        </w:rPr>
        <w:t>printer</w:t>
      </w:r>
      <w:proofErr w:type="gramEnd"/>
      <w:r w:rsidRPr="003A24D0">
        <w:rPr>
          <w:i/>
          <w:sz w:val="18"/>
          <w:szCs w:val="18"/>
          <w:lang w:val="en-CA"/>
        </w:rPr>
        <w:t xml:space="preserve"> </w:t>
      </w:r>
    </w:p>
    <w:p w14:paraId="37E83027" w14:textId="0E9EFD53" w:rsidR="002F2AAA" w:rsidRPr="003A24D0" w:rsidRDefault="00000000">
      <w:pPr>
        <w:rPr>
          <w:i/>
          <w:sz w:val="18"/>
          <w:szCs w:val="18"/>
          <w:lang w:val="en-CA"/>
        </w:rPr>
      </w:pPr>
      <w:r w:rsidRPr="003A24D0">
        <w:rPr>
          <w:i/>
          <w:sz w:val="18"/>
          <w:szCs w:val="18"/>
          <w:lang w:val="en-CA"/>
        </w:rPr>
        <w:t xml:space="preserve">You were rich and famous </w:t>
      </w:r>
      <w:r w:rsidR="003A24D0">
        <w:rPr>
          <w:i/>
          <w:sz w:val="18"/>
          <w:szCs w:val="18"/>
          <w:lang w:val="en-CA"/>
        </w:rPr>
        <w:t xml:space="preserve">/ </w:t>
      </w:r>
      <w:r w:rsidRPr="003A24D0">
        <w:rPr>
          <w:i/>
          <w:sz w:val="18"/>
          <w:szCs w:val="18"/>
          <w:lang w:val="en-CA"/>
        </w:rPr>
        <w:t>Paint a perfect picture (don’t it)</w:t>
      </w:r>
    </w:p>
    <w:p w14:paraId="618C0CF3" w14:textId="77777777" w:rsidR="002F2AAA" w:rsidRPr="003A24D0" w:rsidRDefault="002F2AAA">
      <w:pPr>
        <w:rPr>
          <w:sz w:val="18"/>
          <w:szCs w:val="18"/>
          <w:lang w:val="en-CA"/>
        </w:rPr>
      </w:pPr>
    </w:p>
    <w:p w14:paraId="54D9BCBD" w14:textId="77777777" w:rsidR="002F2AAA" w:rsidRPr="003A24D0" w:rsidRDefault="00000000">
      <w:pPr>
        <w:rPr>
          <w:b/>
          <w:sz w:val="18"/>
          <w:szCs w:val="18"/>
          <w:u w:val="single"/>
          <w:lang w:val="en-CA"/>
        </w:rPr>
      </w:pPr>
      <w:r w:rsidRPr="003A24D0">
        <w:rPr>
          <w:b/>
          <w:sz w:val="18"/>
          <w:szCs w:val="18"/>
          <w:u w:val="single"/>
          <w:lang w:val="en-CA"/>
        </w:rPr>
        <w:t>TRACKLIST</w:t>
      </w:r>
    </w:p>
    <w:p w14:paraId="402A7F2B" w14:textId="77777777" w:rsidR="002F2AAA" w:rsidRPr="003A24D0" w:rsidRDefault="00000000">
      <w:pPr>
        <w:rPr>
          <w:sz w:val="18"/>
          <w:szCs w:val="18"/>
          <w:lang w:val="en-CA"/>
        </w:rPr>
      </w:pPr>
      <w:r w:rsidRPr="003A24D0">
        <w:rPr>
          <w:sz w:val="18"/>
          <w:szCs w:val="18"/>
          <w:lang w:val="en-CA"/>
        </w:rPr>
        <w:t xml:space="preserve">About it  </w:t>
      </w:r>
    </w:p>
    <w:p w14:paraId="395D6CAA" w14:textId="77777777" w:rsidR="002F2AAA" w:rsidRPr="003A24D0" w:rsidRDefault="00000000">
      <w:pPr>
        <w:rPr>
          <w:sz w:val="18"/>
          <w:szCs w:val="18"/>
          <w:lang w:val="en-CA"/>
        </w:rPr>
      </w:pPr>
      <w:r w:rsidRPr="003A24D0">
        <w:rPr>
          <w:sz w:val="18"/>
          <w:szCs w:val="18"/>
          <w:lang w:val="en-CA"/>
        </w:rPr>
        <w:t>Who’s to Blame</w:t>
      </w:r>
    </w:p>
    <w:p w14:paraId="501E79A4" w14:textId="77777777" w:rsidR="002F2AAA" w:rsidRPr="003A24D0" w:rsidRDefault="00000000">
      <w:pPr>
        <w:rPr>
          <w:sz w:val="18"/>
          <w:szCs w:val="18"/>
          <w:lang w:val="en-CA"/>
        </w:rPr>
      </w:pPr>
      <w:r w:rsidRPr="003A24D0">
        <w:rPr>
          <w:sz w:val="18"/>
          <w:szCs w:val="18"/>
          <w:lang w:val="en-CA"/>
        </w:rPr>
        <w:t>Me Myself and I</w:t>
      </w:r>
    </w:p>
    <w:p w14:paraId="3C2D7826" w14:textId="77777777" w:rsidR="002F2AAA" w:rsidRPr="003A24D0" w:rsidRDefault="00000000">
      <w:pPr>
        <w:rPr>
          <w:sz w:val="18"/>
          <w:szCs w:val="18"/>
          <w:lang w:val="en-CA"/>
        </w:rPr>
      </w:pPr>
      <w:r w:rsidRPr="003A24D0">
        <w:rPr>
          <w:sz w:val="18"/>
          <w:szCs w:val="18"/>
          <w:lang w:val="en-CA"/>
        </w:rPr>
        <w:t xml:space="preserve">Good Problem (feat. Pierre </w:t>
      </w:r>
      <w:proofErr w:type="spellStart"/>
      <w:r w:rsidRPr="003A24D0">
        <w:rPr>
          <w:sz w:val="18"/>
          <w:szCs w:val="18"/>
          <w:lang w:val="en-CA"/>
        </w:rPr>
        <w:t>Kwenders</w:t>
      </w:r>
      <w:proofErr w:type="spellEnd"/>
      <w:r w:rsidRPr="003A24D0">
        <w:rPr>
          <w:sz w:val="18"/>
          <w:szCs w:val="18"/>
          <w:lang w:val="en-CA"/>
        </w:rPr>
        <w:t>)</w:t>
      </w:r>
    </w:p>
    <w:p w14:paraId="37670F0A" w14:textId="77777777" w:rsidR="002F2AAA" w:rsidRPr="003A24D0" w:rsidRDefault="00000000">
      <w:pPr>
        <w:rPr>
          <w:sz w:val="18"/>
          <w:szCs w:val="18"/>
          <w:lang w:val="en-CA"/>
        </w:rPr>
      </w:pPr>
      <w:r w:rsidRPr="003A24D0">
        <w:rPr>
          <w:sz w:val="18"/>
          <w:szCs w:val="18"/>
          <w:lang w:val="en-CA"/>
        </w:rPr>
        <w:t xml:space="preserve">Moneytree (feat. </w:t>
      </w:r>
      <w:proofErr w:type="spellStart"/>
      <w:r w:rsidRPr="003A24D0">
        <w:rPr>
          <w:sz w:val="18"/>
          <w:szCs w:val="18"/>
          <w:lang w:val="en-CA"/>
        </w:rPr>
        <w:t>Naâman</w:t>
      </w:r>
      <w:proofErr w:type="spellEnd"/>
      <w:r w:rsidRPr="003A24D0">
        <w:rPr>
          <w:sz w:val="18"/>
          <w:szCs w:val="18"/>
          <w:lang w:val="en-CA"/>
        </w:rPr>
        <w:t>)</w:t>
      </w:r>
    </w:p>
    <w:p w14:paraId="07B8C62E" w14:textId="77777777" w:rsidR="002F2AAA" w:rsidRPr="003A24D0" w:rsidRDefault="00000000">
      <w:pPr>
        <w:rPr>
          <w:sz w:val="18"/>
          <w:szCs w:val="18"/>
          <w:lang w:val="en-CA"/>
        </w:rPr>
      </w:pPr>
      <w:r w:rsidRPr="003A24D0">
        <w:rPr>
          <w:sz w:val="18"/>
          <w:szCs w:val="18"/>
          <w:lang w:val="en-CA"/>
        </w:rPr>
        <w:t>Moneyman</w:t>
      </w:r>
    </w:p>
    <w:p w14:paraId="56979A7E" w14:textId="77777777" w:rsidR="002F2AAA" w:rsidRPr="003A24D0" w:rsidRDefault="00000000">
      <w:pPr>
        <w:rPr>
          <w:sz w:val="18"/>
          <w:szCs w:val="18"/>
          <w:lang w:val="en-CA"/>
        </w:rPr>
      </w:pPr>
      <w:r w:rsidRPr="003A24D0">
        <w:rPr>
          <w:sz w:val="18"/>
          <w:szCs w:val="18"/>
          <w:lang w:val="en-CA"/>
        </w:rPr>
        <w:t>Good Morning Verdun</w:t>
      </w:r>
    </w:p>
    <w:p w14:paraId="110EAE11" w14:textId="77777777" w:rsidR="002F2AAA" w:rsidRPr="003A24D0" w:rsidRDefault="00000000">
      <w:pPr>
        <w:rPr>
          <w:sz w:val="18"/>
          <w:szCs w:val="18"/>
          <w:lang w:val="en-CA"/>
        </w:rPr>
      </w:pPr>
      <w:r w:rsidRPr="003A24D0">
        <w:rPr>
          <w:sz w:val="18"/>
          <w:szCs w:val="18"/>
          <w:lang w:val="en-CA"/>
        </w:rPr>
        <w:t>F*ck all the money</w:t>
      </w:r>
    </w:p>
    <w:p w14:paraId="7B3870EE" w14:textId="77777777" w:rsidR="002F2AAA" w:rsidRDefault="00000000">
      <w:pPr>
        <w:rPr>
          <w:sz w:val="16"/>
          <w:szCs w:val="16"/>
          <w:u w:val="single"/>
        </w:rPr>
      </w:pPr>
      <w:r w:rsidRPr="00FD22A8">
        <w:rPr>
          <w:sz w:val="18"/>
          <w:szCs w:val="18"/>
          <w:lang w:val="fr-CA"/>
        </w:rPr>
        <w:br/>
      </w:r>
      <w:r>
        <w:rPr>
          <w:b/>
          <w:sz w:val="16"/>
          <w:szCs w:val="16"/>
          <w:u w:val="single"/>
        </w:rPr>
        <w:t>Crédits</w:t>
      </w:r>
    </w:p>
    <w:p w14:paraId="3F51417D" w14:textId="77777777" w:rsidR="002F2AAA" w:rsidRDefault="00000000">
      <w:pPr>
        <w:rPr>
          <w:sz w:val="16"/>
          <w:szCs w:val="16"/>
        </w:rPr>
      </w:pPr>
      <w:r>
        <w:rPr>
          <w:sz w:val="16"/>
          <w:szCs w:val="16"/>
        </w:rPr>
        <w:t xml:space="preserve">Auteur : Mike Clay, José Louis </w:t>
      </w:r>
      <w:proofErr w:type="spellStart"/>
      <w:r>
        <w:rPr>
          <w:sz w:val="16"/>
          <w:szCs w:val="16"/>
        </w:rPr>
        <w:t>Modabi</w:t>
      </w:r>
      <w:proofErr w:type="spellEnd"/>
      <w:r>
        <w:rPr>
          <w:sz w:val="16"/>
          <w:szCs w:val="16"/>
        </w:rPr>
        <w:t xml:space="preserve"> </w:t>
      </w:r>
      <w:proofErr w:type="spellStart"/>
      <w:r>
        <w:rPr>
          <w:sz w:val="16"/>
          <w:szCs w:val="16"/>
        </w:rPr>
        <w:t>Ndongeya</w:t>
      </w:r>
      <w:proofErr w:type="spellEnd"/>
      <w:r>
        <w:rPr>
          <w:sz w:val="16"/>
          <w:szCs w:val="16"/>
        </w:rPr>
        <w:t xml:space="preserve"> (#4), Martin </w:t>
      </w:r>
      <w:proofErr w:type="spellStart"/>
      <w:r>
        <w:rPr>
          <w:sz w:val="16"/>
          <w:szCs w:val="16"/>
        </w:rPr>
        <w:t>Mussard</w:t>
      </w:r>
      <w:proofErr w:type="spellEnd"/>
      <w:r>
        <w:rPr>
          <w:sz w:val="16"/>
          <w:szCs w:val="16"/>
        </w:rPr>
        <w:t xml:space="preserve"> (#5)</w:t>
      </w:r>
    </w:p>
    <w:p w14:paraId="2B4A28F6" w14:textId="77777777" w:rsidR="002F2AAA" w:rsidRDefault="00000000">
      <w:pPr>
        <w:rPr>
          <w:sz w:val="16"/>
          <w:szCs w:val="16"/>
        </w:rPr>
      </w:pPr>
      <w:r>
        <w:rPr>
          <w:sz w:val="16"/>
          <w:szCs w:val="16"/>
        </w:rPr>
        <w:t xml:space="preserve">Compositeurs : Adel </w:t>
      </w:r>
      <w:proofErr w:type="spellStart"/>
      <w:r>
        <w:rPr>
          <w:sz w:val="16"/>
          <w:szCs w:val="16"/>
        </w:rPr>
        <w:t>Kazi-Aoual</w:t>
      </w:r>
      <w:proofErr w:type="spellEnd"/>
      <w:r>
        <w:rPr>
          <w:sz w:val="16"/>
          <w:szCs w:val="16"/>
        </w:rPr>
        <w:t xml:space="preserve">, Clément Langlois-Légaré, Mike Clay, Pascal Boisseau, Émile Désilets </w:t>
      </w:r>
    </w:p>
    <w:p w14:paraId="571222F5" w14:textId="77777777" w:rsidR="002F2AAA" w:rsidRDefault="00000000">
      <w:pPr>
        <w:rPr>
          <w:sz w:val="16"/>
          <w:szCs w:val="16"/>
        </w:rPr>
      </w:pPr>
      <w:r>
        <w:rPr>
          <w:sz w:val="16"/>
          <w:szCs w:val="16"/>
        </w:rPr>
        <w:t xml:space="preserve">Voix additionnelles : Claire </w:t>
      </w:r>
      <w:proofErr w:type="spellStart"/>
      <w:r>
        <w:rPr>
          <w:sz w:val="16"/>
          <w:szCs w:val="16"/>
        </w:rPr>
        <w:t>Ridgely</w:t>
      </w:r>
      <w:proofErr w:type="spellEnd"/>
      <w:r>
        <w:rPr>
          <w:sz w:val="16"/>
          <w:szCs w:val="16"/>
        </w:rPr>
        <w:t>, Nadia Hawa-Baldé (#6-7)</w:t>
      </w:r>
    </w:p>
    <w:p w14:paraId="6DD3F6AE" w14:textId="77777777" w:rsidR="002F2AAA" w:rsidRDefault="00000000">
      <w:pPr>
        <w:rPr>
          <w:sz w:val="16"/>
          <w:szCs w:val="16"/>
        </w:rPr>
      </w:pPr>
      <w:r>
        <w:rPr>
          <w:sz w:val="16"/>
          <w:szCs w:val="16"/>
        </w:rPr>
        <w:t>Réalisation : Clay and Friends</w:t>
      </w:r>
    </w:p>
    <w:p w14:paraId="77AB5DB4" w14:textId="77777777" w:rsidR="002F2AAA" w:rsidRDefault="00000000">
      <w:pPr>
        <w:rPr>
          <w:sz w:val="16"/>
          <w:szCs w:val="16"/>
        </w:rPr>
      </w:pPr>
      <w:r>
        <w:rPr>
          <w:sz w:val="16"/>
          <w:szCs w:val="16"/>
        </w:rPr>
        <w:t xml:space="preserve">Ingénieur son : Adel </w:t>
      </w:r>
      <w:proofErr w:type="spellStart"/>
      <w:r>
        <w:rPr>
          <w:sz w:val="16"/>
          <w:szCs w:val="16"/>
        </w:rPr>
        <w:t>Kazi-Aoual</w:t>
      </w:r>
      <w:proofErr w:type="spellEnd"/>
    </w:p>
    <w:p w14:paraId="0436C332" w14:textId="77777777" w:rsidR="002F2AAA" w:rsidRDefault="00000000">
      <w:pPr>
        <w:rPr>
          <w:sz w:val="16"/>
          <w:szCs w:val="16"/>
        </w:rPr>
      </w:pPr>
      <w:r>
        <w:rPr>
          <w:sz w:val="16"/>
          <w:szCs w:val="16"/>
        </w:rPr>
        <w:t>Enregistrement : Studio Populaire de Verdun</w:t>
      </w:r>
    </w:p>
    <w:p w14:paraId="43EB11EE" w14:textId="77777777" w:rsidR="002F2AAA" w:rsidRDefault="00000000">
      <w:pPr>
        <w:rPr>
          <w:sz w:val="16"/>
          <w:szCs w:val="16"/>
        </w:rPr>
      </w:pPr>
      <w:r>
        <w:rPr>
          <w:sz w:val="16"/>
          <w:szCs w:val="16"/>
        </w:rPr>
        <w:t>Mix : Tim Buron</w:t>
      </w:r>
    </w:p>
    <w:p w14:paraId="2C1BBD37" w14:textId="77777777" w:rsidR="002F2AAA" w:rsidRDefault="00000000">
      <w:pPr>
        <w:rPr>
          <w:sz w:val="16"/>
          <w:szCs w:val="16"/>
        </w:rPr>
      </w:pPr>
      <w:r>
        <w:rPr>
          <w:sz w:val="16"/>
          <w:szCs w:val="16"/>
        </w:rPr>
        <w:t>Graphisme : Chien Champion</w:t>
      </w:r>
    </w:p>
    <w:p w14:paraId="3F36B415" w14:textId="77777777" w:rsidR="002F2AAA" w:rsidRDefault="00000000">
      <w:pPr>
        <w:rPr>
          <w:sz w:val="16"/>
          <w:szCs w:val="16"/>
        </w:rPr>
      </w:pPr>
      <w:r>
        <w:rPr>
          <w:color w:val="000000"/>
          <w:sz w:val="16"/>
          <w:szCs w:val="16"/>
        </w:rPr>
        <w:t xml:space="preserve">Gérance : Samuel Ricard </w:t>
      </w:r>
    </w:p>
    <w:p w14:paraId="30A75FF3" w14:textId="77777777" w:rsidR="002F2AAA" w:rsidRDefault="002F2AAA">
      <w:pPr>
        <w:rPr>
          <w:sz w:val="16"/>
          <w:szCs w:val="16"/>
        </w:rPr>
      </w:pPr>
    </w:p>
    <w:p w14:paraId="2018AA59" w14:textId="77777777" w:rsidR="002F2AAA" w:rsidRDefault="00000000">
      <w:pPr>
        <w:rPr>
          <w:color w:val="000000"/>
          <w:sz w:val="18"/>
          <w:szCs w:val="18"/>
        </w:rPr>
      </w:pPr>
      <w:r>
        <w:rPr>
          <w:color w:val="000000"/>
          <w:sz w:val="18"/>
          <w:szCs w:val="18"/>
        </w:rPr>
        <w:t>Source : ADJ S.E.N.C.</w:t>
      </w:r>
    </w:p>
    <w:p w14:paraId="6D4BCD3B" w14:textId="55B02C8F" w:rsidR="002F2AAA" w:rsidRDefault="00000000">
      <w:pPr>
        <w:rPr>
          <w:color w:val="000000"/>
          <w:sz w:val="18"/>
          <w:szCs w:val="18"/>
        </w:rPr>
      </w:pPr>
      <w:r>
        <w:rPr>
          <w:color w:val="000000"/>
          <w:sz w:val="18"/>
          <w:szCs w:val="18"/>
        </w:rPr>
        <w:t>Info</w:t>
      </w:r>
      <w:r w:rsidR="00FD22A8">
        <w:rPr>
          <w:color w:val="000000"/>
          <w:sz w:val="18"/>
          <w:szCs w:val="18"/>
        </w:rPr>
        <w:t>rmation</w:t>
      </w:r>
      <w:r>
        <w:rPr>
          <w:color w:val="000000"/>
          <w:sz w:val="18"/>
          <w:szCs w:val="18"/>
        </w:rPr>
        <w:t> : Simon</w:t>
      </w:r>
      <w:r w:rsidR="00FD22A8">
        <w:rPr>
          <w:color w:val="000000"/>
          <w:sz w:val="18"/>
          <w:szCs w:val="18"/>
        </w:rPr>
        <w:t xml:space="preserve"> </w:t>
      </w:r>
      <w:proofErr w:type="spellStart"/>
      <w:r w:rsidR="00FD22A8">
        <w:rPr>
          <w:color w:val="000000"/>
          <w:sz w:val="18"/>
          <w:szCs w:val="18"/>
        </w:rPr>
        <w:t>Fauteux</w:t>
      </w:r>
      <w:proofErr w:type="spellEnd"/>
      <w:r>
        <w:rPr>
          <w:color w:val="000000"/>
          <w:sz w:val="18"/>
          <w:szCs w:val="18"/>
        </w:rPr>
        <w:t xml:space="preserve"> / Patricia</w:t>
      </w:r>
      <w:r w:rsidR="00FD22A8">
        <w:rPr>
          <w:color w:val="000000"/>
          <w:sz w:val="18"/>
          <w:szCs w:val="18"/>
        </w:rPr>
        <w:t xml:space="preserve"> Clavel</w:t>
      </w:r>
    </w:p>
    <w:p w14:paraId="100D336B" w14:textId="77777777" w:rsidR="002F2AAA" w:rsidRDefault="002F2AAA">
      <w:pPr>
        <w:rPr>
          <w:sz w:val="18"/>
          <w:szCs w:val="18"/>
        </w:rPr>
      </w:pPr>
    </w:p>
    <w:sectPr w:rsidR="002F2AAA">
      <w:type w:val="continuous"/>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AA"/>
    <w:rsid w:val="002F2AAA"/>
    <w:rsid w:val="003A24D0"/>
    <w:rsid w:val="006335E7"/>
    <w:rsid w:val="00882F14"/>
    <w:rsid w:val="00DA16A1"/>
    <w:rsid w:val="00FD2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8839C3"/>
  <w15:docId w15:val="{97303197-5962-F541-BAD0-E78DE274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Hyperlien">
    <w:name w:val="Hyperlink"/>
    <w:basedOn w:val="Policepardfaut"/>
    <w:uiPriority w:val="99"/>
    <w:unhideWhenUsed/>
    <w:rsid w:val="008A3322"/>
    <w:rPr>
      <w:color w:val="0000FF" w:themeColor="hyperlink"/>
      <w:u w:val="single"/>
    </w:rPr>
  </w:style>
  <w:style w:type="character" w:customStyle="1" w:styleId="apple-converted-space">
    <w:name w:val="apple-converted-space"/>
    <w:basedOn w:val="Policepardfaut"/>
    <w:rsid w:val="008A3322"/>
  </w:style>
  <w:style w:type="character" w:styleId="Mentionnonrsolue">
    <w:name w:val="Unresolved Mention"/>
    <w:basedOn w:val="Policepardfaut"/>
    <w:uiPriority w:val="99"/>
    <w:semiHidden/>
    <w:unhideWhenUsed/>
    <w:rsid w:val="00036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layandfriends.ca/tou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cez8b6+W/9eQr8MfeN49ddV5SA==">CgMxLjA4AHIhMXVVdk5GYUNwUWFuaXNDbjdkU3NoSkpidkpJY2VXNnh6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2024-03-05T15:35:00Z</dcterms:created>
  <dcterms:modified xsi:type="dcterms:W3CDTF">2024-03-05T15:37:00Z</dcterms:modified>
</cp:coreProperties>
</file>