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618E" w14:textId="02BBA89F" w:rsidR="004D26C8" w:rsidRPr="001E6E72" w:rsidRDefault="004D26C8" w:rsidP="0040645E">
      <w:pPr>
        <w:rPr>
          <w:rFonts w:ascii="Arial" w:eastAsia="Helvetica Neue" w:hAnsi="Arial" w:cs="Arial"/>
          <w:sz w:val="18"/>
          <w:szCs w:val="18"/>
          <w:lang w:val="fr-CA"/>
        </w:rPr>
      </w:pPr>
      <w:r w:rsidRPr="001E6E72">
        <w:rPr>
          <w:rFonts w:ascii="Arial" w:eastAsia="Helvetica Neue" w:hAnsi="Arial" w:cs="Arial"/>
          <w:noProof/>
          <w:sz w:val="18"/>
          <w:szCs w:val="18"/>
          <w:lang w:val="fr-CA"/>
        </w:rPr>
        <w:drawing>
          <wp:inline distT="0" distB="0" distL="0" distR="0" wp14:anchorId="74408246" wp14:editId="753A825B">
            <wp:extent cx="277318" cy="277318"/>
            <wp:effectExtent l="0" t="0" r="2540" b="2540"/>
            <wp:docPr id="577505884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505884" name="Picture 1" descr="A red and black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8" cy="28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89220" w14:textId="77777777" w:rsidR="004D26C8" w:rsidRPr="001E6E72" w:rsidRDefault="004D26C8" w:rsidP="0040645E">
      <w:pPr>
        <w:rPr>
          <w:rFonts w:ascii="Arial" w:eastAsia="Helvetica Neue" w:hAnsi="Arial" w:cs="Arial"/>
          <w:sz w:val="18"/>
          <w:szCs w:val="18"/>
          <w:lang w:val="fr-CA"/>
        </w:rPr>
      </w:pPr>
    </w:p>
    <w:p w14:paraId="5739EC12" w14:textId="363435F6" w:rsidR="005651D1" w:rsidRDefault="005651D1" w:rsidP="0040645E">
      <w:pPr>
        <w:rPr>
          <w:rFonts w:ascii="Arial" w:eastAsia="Helvetica Neue" w:hAnsi="Arial" w:cs="Arial"/>
          <w:sz w:val="18"/>
          <w:szCs w:val="18"/>
          <w:lang w:val="fr-CA"/>
        </w:rPr>
      </w:pPr>
      <w:r w:rsidRPr="001E6E72">
        <w:rPr>
          <w:rFonts w:ascii="Arial" w:eastAsia="Helvetica Neue" w:hAnsi="Arial" w:cs="Arial"/>
          <w:sz w:val="18"/>
          <w:szCs w:val="18"/>
          <w:lang w:val="fr-CA"/>
        </w:rPr>
        <w:t>V</w:t>
      </w:r>
      <w:r w:rsidR="001725FC">
        <w:rPr>
          <w:rFonts w:ascii="Arial" w:eastAsia="Helvetica Neue" w:hAnsi="Arial" w:cs="Arial"/>
          <w:sz w:val="18"/>
          <w:szCs w:val="18"/>
          <w:lang w:val="fr-CA"/>
        </w:rPr>
        <w:t>era Sola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br/>
      </w:r>
      <w:proofErr w:type="spellStart"/>
      <w:r w:rsidR="00955131">
        <w:rPr>
          <w:rFonts w:ascii="Arial" w:eastAsia="Helvetica Neue" w:hAnsi="Arial" w:cs="Arial"/>
          <w:sz w:val="18"/>
          <w:szCs w:val="18"/>
          <w:lang w:val="fr-CA"/>
        </w:rPr>
        <w:t>Peacemaker</w:t>
      </w:r>
      <w:proofErr w:type="spellEnd"/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 – </w:t>
      </w:r>
      <w:r w:rsidR="00955131">
        <w:rPr>
          <w:rFonts w:ascii="Arial" w:eastAsia="Helvetica Neue" w:hAnsi="Arial" w:cs="Arial"/>
          <w:sz w:val="18"/>
          <w:szCs w:val="18"/>
          <w:lang w:val="fr-CA"/>
        </w:rPr>
        <w:t>Le deuxième album de l’</w:t>
      </w:r>
      <w:r w:rsidR="00955131" w:rsidRPr="001E6E72">
        <w:rPr>
          <w:rFonts w:ascii="Arial" w:eastAsia="Helvetica Neue" w:hAnsi="Arial" w:cs="Arial"/>
          <w:sz w:val="18"/>
          <w:szCs w:val="18"/>
          <w:lang w:val="fr-CA"/>
        </w:rPr>
        <w:t xml:space="preserve">autrice-compositrice américano-canadienne 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à paraître le 2 février </w:t>
      </w:r>
    </w:p>
    <w:p w14:paraId="6EEC297F" w14:textId="3A65DB1D" w:rsidR="00FE3D1D" w:rsidRPr="001E6E72" w:rsidRDefault="00FE3D1D" w:rsidP="0040645E">
      <w:pPr>
        <w:rPr>
          <w:rFonts w:ascii="Arial" w:eastAsia="Helvetica Neue" w:hAnsi="Arial" w:cs="Arial"/>
          <w:sz w:val="18"/>
          <w:szCs w:val="18"/>
          <w:lang w:val="fr-CA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9"/>
      </w:tblGrid>
      <w:tr w:rsidR="0040645E" w:rsidRPr="00F43A09" w14:paraId="6238523E" w14:textId="77777777" w:rsidTr="0040645E"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3A40C7A8" w14:textId="363B0DC3" w:rsidR="0040645E" w:rsidRPr="00FE3D1D" w:rsidRDefault="0040645E" w:rsidP="005B6A5F">
            <w:pPr>
              <w:rPr>
                <w:lang w:val="fr-CA"/>
              </w:rPr>
            </w:pPr>
          </w:p>
        </w:tc>
      </w:tr>
      <w:tr w:rsidR="0040645E" w:rsidRPr="00F43A09" w14:paraId="203F896B" w14:textId="77777777" w:rsidTr="0040645E"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25B8090A" w14:textId="3CB0B2E0" w:rsidR="0040645E" w:rsidRPr="00FE3D1D" w:rsidRDefault="0040645E" w:rsidP="005B6A5F">
            <w:pPr>
              <w:rPr>
                <w:lang w:val="fr-CA"/>
              </w:rPr>
            </w:pPr>
          </w:p>
        </w:tc>
      </w:tr>
      <w:tr w:rsidR="0040645E" w:rsidRPr="00F43A09" w14:paraId="2DC4139A" w14:textId="77777777" w:rsidTr="0040645E"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40879DF8" w14:textId="046A348B" w:rsidR="0040645E" w:rsidRPr="00FE3D1D" w:rsidRDefault="0040645E" w:rsidP="005B6A5F">
            <w:pPr>
              <w:rPr>
                <w:lang w:val="fr-CA"/>
              </w:rPr>
            </w:pPr>
          </w:p>
        </w:tc>
      </w:tr>
      <w:tr w:rsidR="0040645E" w:rsidRPr="00F43A09" w14:paraId="2A1AF7CC" w14:textId="77777777" w:rsidTr="0040645E"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5630D2FC" w14:textId="083A12B9" w:rsidR="0040645E" w:rsidRPr="00FE3D1D" w:rsidRDefault="0040645E" w:rsidP="005B6A5F">
            <w:pPr>
              <w:rPr>
                <w:lang w:val="fr-CA"/>
              </w:rPr>
            </w:pPr>
          </w:p>
        </w:tc>
      </w:tr>
    </w:tbl>
    <w:p w14:paraId="64226034" w14:textId="1D2983B2" w:rsidR="005651D1" w:rsidRPr="001E6E72" w:rsidRDefault="005651D1" w:rsidP="001041E4">
      <w:pPr>
        <w:jc w:val="center"/>
        <w:rPr>
          <w:rFonts w:ascii="Arial" w:eastAsia="Helvetica Neue" w:hAnsi="Arial" w:cs="Arial"/>
          <w:sz w:val="18"/>
          <w:szCs w:val="18"/>
          <w:lang w:val="fr-CA"/>
        </w:rPr>
      </w:pPr>
      <w:proofErr w:type="spellStart"/>
      <w:r w:rsidRPr="001E6E72">
        <w:rPr>
          <w:rFonts w:ascii="Arial" w:eastAsia="Helvetica Neue" w:hAnsi="Arial" w:cs="Arial"/>
          <w:i/>
          <w:iCs/>
          <w:sz w:val="18"/>
          <w:szCs w:val="18"/>
          <w:lang w:val="fr-CA"/>
        </w:rPr>
        <w:t>Quite</w:t>
      </w:r>
      <w:proofErr w:type="spellEnd"/>
      <w:r w:rsidRPr="001E6E72">
        <w:rPr>
          <w:rFonts w:ascii="Arial" w:eastAsia="Helvetica Neue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 w:rsidRPr="001E6E72">
        <w:rPr>
          <w:rFonts w:ascii="Arial" w:eastAsia="Helvetica Neue" w:hAnsi="Arial" w:cs="Arial"/>
          <w:i/>
          <w:iCs/>
          <w:sz w:val="18"/>
          <w:szCs w:val="18"/>
          <w:lang w:val="fr-CA"/>
        </w:rPr>
        <w:t>extraordinary</w:t>
      </w:r>
      <w:proofErr w:type="spellEnd"/>
      <w:r w:rsidRPr="001E6E72">
        <w:rPr>
          <w:rFonts w:ascii="Arial" w:eastAsia="Helvetica Neue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 w:rsidRPr="001E6E72">
        <w:rPr>
          <w:rFonts w:ascii="Arial" w:eastAsia="Helvetica Neue" w:hAnsi="Arial" w:cs="Arial"/>
          <w:i/>
          <w:iCs/>
          <w:sz w:val="18"/>
          <w:szCs w:val="18"/>
          <w:lang w:val="fr-CA"/>
        </w:rPr>
        <w:t>songwriting</w:t>
      </w:r>
      <w:proofErr w:type="spellEnd"/>
      <w:r w:rsidR="001A7147" w:rsidRPr="001E6E72">
        <w:rPr>
          <w:rFonts w:ascii="Arial" w:eastAsia="Helvetica Neue" w:hAnsi="Arial" w:cs="Arial"/>
          <w:sz w:val="18"/>
          <w:szCs w:val="18"/>
          <w:lang w:val="fr-CA"/>
        </w:rPr>
        <w:t xml:space="preserve"> </w:t>
      </w:r>
      <w:r w:rsidR="0040645E" w:rsidRPr="001E6E72">
        <w:rPr>
          <w:rFonts w:ascii="Arial" w:eastAsia="Helvetica Neue" w:hAnsi="Arial" w:cs="Arial"/>
          <w:sz w:val="18"/>
          <w:szCs w:val="18"/>
          <w:lang w:val="fr-CA"/>
        </w:rPr>
        <w:t xml:space="preserve">- 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4/5 </w:t>
      </w:r>
      <w:r w:rsidRPr="001E6E72">
        <w:rPr>
          <w:rFonts w:ascii="Arial" w:eastAsia="Helvetica Neue" w:hAnsi="Arial" w:cs="Arial"/>
          <w:b/>
          <w:bCs/>
          <w:sz w:val="18"/>
          <w:szCs w:val="18"/>
          <w:lang w:val="fr-CA"/>
        </w:rPr>
        <w:t>Mojo</w:t>
      </w:r>
    </w:p>
    <w:p w14:paraId="4C037BC9" w14:textId="77777777" w:rsidR="0040645E" w:rsidRPr="001E6E72" w:rsidRDefault="0040645E" w:rsidP="0040645E">
      <w:pPr>
        <w:rPr>
          <w:rFonts w:ascii="Arial" w:eastAsia="Helvetica Neue" w:hAnsi="Arial" w:cs="Arial"/>
          <w:sz w:val="18"/>
          <w:szCs w:val="18"/>
          <w:lang w:val="fr-CA"/>
        </w:rPr>
      </w:pPr>
    </w:p>
    <w:p w14:paraId="7B8AAB6B" w14:textId="44B965D2" w:rsidR="005B6A5F" w:rsidRDefault="0040645E" w:rsidP="0040645E">
      <w:pPr>
        <w:rPr>
          <w:rFonts w:ascii="Arial" w:eastAsia="Helvetica Neue" w:hAnsi="Arial" w:cs="Arial"/>
          <w:sz w:val="18"/>
          <w:szCs w:val="18"/>
          <w:lang w:val="fr-CA"/>
        </w:rPr>
      </w:pPr>
      <w:r w:rsidRPr="001E6E72">
        <w:rPr>
          <w:rFonts w:ascii="Arial" w:eastAsia="Helvetica Neue" w:hAnsi="Arial" w:cs="Arial"/>
          <w:b/>
          <w:bCs/>
          <w:sz w:val="18"/>
          <w:szCs w:val="18"/>
          <w:lang w:val="fr-CA"/>
        </w:rPr>
        <w:t xml:space="preserve">Montréal, </w:t>
      </w:r>
      <w:r w:rsidR="00955131">
        <w:rPr>
          <w:rFonts w:ascii="Arial" w:eastAsia="Helvetica Neue" w:hAnsi="Arial" w:cs="Arial"/>
          <w:b/>
          <w:bCs/>
          <w:sz w:val="18"/>
          <w:szCs w:val="18"/>
          <w:lang w:val="fr-CA"/>
        </w:rPr>
        <w:t>janvier 2024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 - </w:t>
      </w:r>
      <w:r w:rsidR="005651D1" w:rsidRPr="001E6E72">
        <w:rPr>
          <w:rFonts w:ascii="Arial" w:eastAsia="Helvetica Neue" w:hAnsi="Arial" w:cs="Arial"/>
          <w:sz w:val="18"/>
          <w:szCs w:val="18"/>
          <w:lang w:val="fr-CA"/>
        </w:rPr>
        <w:t>L’autrice-compositrice</w:t>
      </w:r>
      <w:r w:rsidR="00955131">
        <w:rPr>
          <w:rFonts w:ascii="Arial" w:eastAsia="Helvetica Neue" w:hAnsi="Arial" w:cs="Arial"/>
          <w:sz w:val="18"/>
          <w:szCs w:val="18"/>
          <w:lang w:val="fr-CA"/>
        </w:rPr>
        <w:t xml:space="preserve"> et multi-instrumentis</w:t>
      </w:r>
      <w:r w:rsidR="00BF7F8E">
        <w:rPr>
          <w:rFonts w:ascii="Arial" w:eastAsia="Helvetica Neue" w:hAnsi="Arial" w:cs="Arial"/>
          <w:sz w:val="18"/>
          <w:szCs w:val="18"/>
          <w:lang w:val="fr-CA"/>
        </w:rPr>
        <w:t>te</w:t>
      </w:r>
      <w:r w:rsidR="005651D1" w:rsidRPr="001E6E72">
        <w:rPr>
          <w:rFonts w:ascii="Arial" w:eastAsia="Helvetica Neue" w:hAnsi="Arial" w:cs="Arial"/>
          <w:sz w:val="18"/>
          <w:szCs w:val="18"/>
          <w:lang w:val="fr-CA"/>
        </w:rPr>
        <w:t xml:space="preserve"> </w:t>
      </w:r>
      <w:r w:rsidR="008146C6" w:rsidRPr="001E6E72">
        <w:rPr>
          <w:rFonts w:ascii="Arial" w:eastAsia="Helvetica Neue" w:hAnsi="Arial" w:cs="Arial"/>
          <w:sz w:val="18"/>
          <w:szCs w:val="18"/>
          <w:lang w:val="fr-CA"/>
        </w:rPr>
        <w:t>américano-canadienne</w:t>
      </w:r>
      <w:r w:rsidR="005651D1" w:rsidRPr="001E6E72">
        <w:rPr>
          <w:rFonts w:ascii="Arial" w:eastAsia="Helvetica Neue" w:hAnsi="Arial" w:cs="Arial"/>
          <w:sz w:val="18"/>
          <w:szCs w:val="18"/>
          <w:lang w:val="fr-CA"/>
        </w:rPr>
        <w:t xml:space="preserve"> </w:t>
      </w:r>
      <w:r w:rsidR="005651D1" w:rsidRPr="001E6E72">
        <w:rPr>
          <w:rFonts w:ascii="Arial" w:eastAsia="Helvetica Neue" w:hAnsi="Arial" w:cs="Arial"/>
          <w:b/>
          <w:bCs/>
          <w:sz w:val="18"/>
          <w:szCs w:val="18"/>
          <w:lang w:val="fr-CA"/>
        </w:rPr>
        <w:t>Vera Sola</w:t>
      </w:r>
      <w:r w:rsidR="005651D1" w:rsidRPr="001E6E72">
        <w:rPr>
          <w:rFonts w:ascii="Arial" w:eastAsia="Helvetica Neue" w:hAnsi="Arial" w:cs="Arial"/>
          <w:sz w:val="18"/>
          <w:szCs w:val="18"/>
          <w:lang w:val="fr-CA"/>
        </w:rPr>
        <w:t xml:space="preserve"> </w:t>
      </w:r>
      <w:r w:rsidR="00955131">
        <w:rPr>
          <w:rFonts w:ascii="Arial" w:eastAsia="Helvetica Neue" w:hAnsi="Arial" w:cs="Arial"/>
          <w:sz w:val="18"/>
          <w:szCs w:val="18"/>
          <w:lang w:val="fr-CA"/>
        </w:rPr>
        <w:t xml:space="preserve">fera paraître </w:t>
      </w:r>
      <w:r w:rsidR="005651D1" w:rsidRPr="001E6E72">
        <w:rPr>
          <w:rFonts w:ascii="Arial" w:eastAsia="Helvetica Neue" w:hAnsi="Arial" w:cs="Arial"/>
          <w:sz w:val="18"/>
          <w:szCs w:val="18"/>
          <w:lang w:val="fr-CA"/>
        </w:rPr>
        <w:t>son</w:t>
      </w:r>
      <w:r w:rsidR="008146C6" w:rsidRPr="001E6E72">
        <w:rPr>
          <w:rFonts w:ascii="Arial" w:eastAsia="Helvetica Neue" w:hAnsi="Arial" w:cs="Arial"/>
          <w:sz w:val="18"/>
          <w:szCs w:val="18"/>
          <w:lang w:val="fr-CA"/>
        </w:rPr>
        <w:t xml:space="preserve"> deuxième</w:t>
      </w:r>
      <w:r w:rsidR="005651D1" w:rsidRPr="001E6E72">
        <w:rPr>
          <w:rFonts w:ascii="Arial" w:eastAsia="Helvetica Neue" w:hAnsi="Arial" w:cs="Arial"/>
          <w:sz w:val="18"/>
          <w:szCs w:val="18"/>
          <w:lang w:val="fr-CA"/>
        </w:rPr>
        <w:t xml:space="preserve"> album </w:t>
      </w:r>
      <w:proofErr w:type="spellStart"/>
      <w:r w:rsidR="005651D1" w:rsidRPr="001E6E72">
        <w:rPr>
          <w:rFonts w:ascii="Arial" w:eastAsia="Helvetica Neue" w:hAnsi="Arial" w:cs="Arial"/>
          <w:i/>
          <w:iCs/>
          <w:sz w:val="18"/>
          <w:szCs w:val="18"/>
          <w:lang w:val="fr-CA"/>
        </w:rPr>
        <w:t>Peacemaker</w:t>
      </w:r>
      <w:proofErr w:type="spellEnd"/>
      <w:r w:rsidR="005651D1" w:rsidRPr="001E6E72">
        <w:rPr>
          <w:rFonts w:ascii="Arial" w:eastAsia="Helvetica Neue" w:hAnsi="Arial" w:cs="Arial"/>
          <w:i/>
          <w:iCs/>
          <w:sz w:val="18"/>
          <w:szCs w:val="18"/>
          <w:lang w:val="fr-CA"/>
        </w:rPr>
        <w:t xml:space="preserve"> </w:t>
      </w:r>
      <w:r w:rsidR="005651D1" w:rsidRPr="001E6E72">
        <w:rPr>
          <w:rFonts w:ascii="Arial" w:eastAsia="Helvetica Neue" w:hAnsi="Arial" w:cs="Arial"/>
          <w:sz w:val="18"/>
          <w:szCs w:val="18"/>
          <w:lang w:val="fr-CA"/>
        </w:rPr>
        <w:t xml:space="preserve">le 2 février. </w:t>
      </w:r>
      <w:r w:rsidR="00955131">
        <w:rPr>
          <w:rFonts w:ascii="Arial" w:eastAsia="Helvetica Neue" w:hAnsi="Arial" w:cs="Arial"/>
          <w:sz w:val="18"/>
          <w:szCs w:val="18"/>
          <w:lang w:val="fr-CA"/>
        </w:rPr>
        <w:t>É</w:t>
      </w:r>
      <w:r w:rsidR="00955131" w:rsidRPr="00955131">
        <w:rPr>
          <w:rFonts w:ascii="Arial" w:eastAsia="Helvetica Neue" w:hAnsi="Arial" w:cs="Arial"/>
          <w:sz w:val="18"/>
          <w:szCs w:val="18"/>
          <w:lang w:val="fr-CA"/>
        </w:rPr>
        <w:t>voquant</w:t>
      </w:r>
      <w:r w:rsidR="00955131">
        <w:rPr>
          <w:rFonts w:ascii="Arial" w:eastAsia="Helvetica Neue" w:hAnsi="Arial" w:cs="Arial"/>
          <w:sz w:val="18"/>
          <w:szCs w:val="18"/>
          <w:lang w:val="fr-CA"/>
        </w:rPr>
        <w:t xml:space="preserve"> autant</w:t>
      </w:r>
      <w:r w:rsidR="00955131" w:rsidRPr="00955131">
        <w:rPr>
          <w:rFonts w:ascii="Arial" w:eastAsia="Helvetica Neue" w:hAnsi="Arial" w:cs="Arial"/>
          <w:sz w:val="18"/>
          <w:szCs w:val="18"/>
          <w:lang w:val="fr-CA"/>
        </w:rPr>
        <w:t xml:space="preserve"> Nick Cave</w:t>
      </w:r>
      <w:r w:rsidR="00BF7F8E">
        <w:rPr>
          <w:rFonts w:ascii="Arial" w:eastAsia="Helvetica Neue" w:hAnsi="Arial" w:cs="Arial"/>
          <w:sz w:val="18"/>
          <w:szCs w:val="18"/>
          <w:lang w:val="fr-CA"/>
        </w:rPr>
        <w:t xml:space="preserve"> que </w:t>
      </w:r>
      <w:r w:rsidR="00955131" w:rsidRPr="00955131">
        <w:rPr>
          <w:rFonts w:ascii="Arial" w:eastAsia="Helvetica Neue" w:hAnsi="Arial" w:cs="Arial"/>
          <w:sz w:val="18"/>
          <w:szCs w:val="18"/>
          <w:lang w:val="fr-CA"/>
        </w:rPr>
        <w:t xml:space="preserve">Nancy Sinatra, </w:t>
      </w:r>
      <w:r w:rsidR="00955131">
        <w:rPr>
          <w:rFonts w:ascii="Arial" w:eastAsia="Helvetica Neue" w:hAnsi="Arial" w:cs="Arial"/>
          <w:sz w:val="18"/>
          <w:szCs w:val="18"/>
          <w:lang w:val="fr-CA"/>
        </w:rPr>
        <w:t xml:space="preserve">Tom </w:t>
      </w:r>
      <w:proofErr w:type="spellStart"/>
      <w:r w:rsidR="00955131">
        <w:rPr>
          <w:rFonts w:ascii="Arial" w:eastAsia="Helvetica Neue" w:hAnsi="Arial" w:cs="Arial"/>
          <w:sz w:val="18"/>
          <w:szCs w:val="18"/>
          <w:lang w:val="fr-CA"/>
        </w:rPr>
        <w:t>Waits</w:t>
      </w:r>
      <w:proofErr w:type="spellEnd"/>
      <w:r w:rsidR="00955131">
        <w:rPr>
          <w:rFonts w:ascii="Arial" w:eastAsia="Helvetica Neue" w:hAnsi="Arial" w:cs="Arial"/>
          <w:sz w:val="18"/>
          <w:szCs w:val="18"/>
          <w:lang w:val="fr-CA"/>
        </w:rPr>
        <w:t xml:space="preserve">, </w:t>
      </w:r>
      <w:r w:rsidR="00955131" w:rsidRPr="00955131">
        <w:rPr>
          <w:rFonts w:ascii="Arial" w:eastAsia="Helvetica Neue" w:hAnsi="Arial" w:cs="Arial"/>
          <w:sz w:val="18"/>
          <w:szCs w:val="18"/>
          <w:lang w:val="fr-CA"/>
        </w:rPr>
        <w:t>Leonard Cohen et PJ Harvey</w:t>
      </w:r>
      <w:r w:rsidR="00955131">
        <w:rPr>
          <w:rFonts w:ascii="Arial" w:eastAsia="Helvetica Neue" w:hAnsi="Arial" w:cs="Arial"/>
          <w:sz w:val="18"/>
          <w:szCs w:val="18"/>
          <w:lang w:val="fr-CA"/>
        </w:rPr>
        <w:t xml:space="preserve">, </w:t>
      </w:r>
      <w:r w:rsidR="00955131" w:rsidRPr="001E6E72">
        <w:rPr>
          <w:rFonts w:ascii="Arial" w:eastAsia="Helvetica Neue" w:hAnsi="Arial" w:cs="Arial"/>
          <w:b/>
          <w:bCs/>
          <w:sz w:val="18"/>
          <w:szCs w:val="18"/>
          <w:lang w:val="fr-CA"/>
        </w:rPr>
        <w:t>Vera Sola</w:t>
      </w:r>
      <w:r w:rsidR="00955131">
        <w:rPr>
          <w:rFonts w:ascii="Arial" w:eastAsia="Helvetica Neue" w:hAnsi="Arial" w:cs="Arial"/>
          <w:b/>
          <w:bCs/>
          <w:sz w:val="18"/>
          <w:szCs w:val="18"/>
          <w:lang w:val="fr-CA"/>
        </w:rPr>
        <w:t xml:space="preserve"> </w:t>
      </w:r>
      <w:r w:rsidR="00955131" w:rsidRPr="00955131">
        <w:rPr>
          <w:rFonts w:ascii="Arial" w:eastAsia="Helvetica Neue" w:hAnsi="Arial" w:cs="Arial"/>
          <w:sz w:val="18"/>
          <w:szCs w:val="18"/>
          <w:lang w:val="fr-CA"/>
        </w:rPr>
        <w:t xml:space="preserve">offre avec </w:t>
      </w:r>
      <w:proofErr w:type="spellStart"/>
      <w:r w:rsidR="00955131" w:rsidRPr="00955131">
        <w:rPr>
          <w:rFonts w:ascii="Arial" w:eastAsia="Helvetica Neue" w:hAnsi="Arial" w:cs="Arial"/>
          <w:i/>
          <w:iCs/>
          <w:sz w:val="18"/>
          <w:szCs w:val="18"/>
          <w:lang w:val="fr-CA"/>
        </w:rPr>
        <w:t>Peacemaker</w:t>
      </w:r>
      <w:proofErr w:type="spellEnd"/>
      <w:r w:rsidR="00955131" w:rsidRPr="00955131">
        <w:rPr>
          <w:rFonts w:ascii="Arial" w:eastAsia="Helvetica Neue" w:hAnsi="Arial" w:cs="Arial"/>
          <w:sz w:val="18"/>
          <w:szCs w:val="18"/>
          <w:lang w:val="fr-CA"/>
        </w:rPr>
        <w:t xml:space="preserve"> un album aussi intense que magnifique</w:t>
      </w:r>
      <w:r w:rsidR="00BF7F8E">
        <w:rPr>
          <w:rFonts w:ascii="Arial" w:eastAsia="Helvetica Neue" w:hAnsi="Arial" w:cs="Arial"/>
          <w:sz w:val="18"/>
          <w:szCs w:val="18"/>
          <w:lang w:val="fr-CA"/>
        </w:rPr>
        <w:t>.</w:t>
      </w:r>
    </w:p>
    <w:p w14:paraId="3BE3B868" w14:textId="77777777" w:rsidR="00FE3D1D" w:rsidRDefault="00FE3D1D" w:rsidP="0040645E">
      <w:pPr>
        <w:rPr>
          <w:rFonts w:ascii="Arial" w:eastAsia="Helvetica Neue" w:hAnsi="Arial" w:cs="Arial"/>
          <w:sz w:val="18"/>
          <w:szCs w:val="18"/>
          <w:lang w:val="fr-CA"/>
        </w:rPr>
      </w:pPr>
    </w:p>
    <w:p w14:paraId="3670B6B0" w14:textId="2DC055DA" w:rsidR="00FE3D1D" w:rsidRPr="00FE3D1D" w:rsidRDefault="001041E4" w:rsidP="001041E4">
      <w:pPr>
        <w:jc w:val="center"/>
        <w:rPr>
          <w:rFonts w:ascii="Arial" w:eastAsia="Helvetica Neue" w:hAnsi="Arial" w:cs="Arial"/>
          <w:sz w:val="18"/>
          <w:szCs w:val="18"/>
          <w:lang w:val="fr-CA"/>
        </w:rPr>
      </w:pPr>
      <w:r>
        <w:rPr>
          <w:rFonts w:ascii="Arial" w:eastAsia="Helvetica Neue" w:hAnsi="Arial" w:cs="Arial"/>
          <w:sz w:val="18"/>
          <w:szCs w:val="18"/>
          <w:lang w:val="fr-CA"/>
        </w:rPr>
        <w:t>Écoutez / Partagez</w:t>
      </w:r>
      <w:r w:rsidR="00FE3D1D">
        <w:rPr>
          <w:rFonts w:ascii="Arial" w:eastAsia="Helvetica Neue" w:hAnsi="Arial" w:cs="Arial"/>
          <w:sz w:val="18"/>
          <w:szCs w:val="18"/>
          <w:lang w:val="fr-CA"/>
        </w:rPr>
        <w:t xml:space="preserve"> les extraits « </w:t>
      </w:r>
      <w:hyperlink r:id="rId8" w:history="1">
        <w:r w:rsidR="00FE3D1D" w:rsidRPr="00FE3D1D">
          <w:rPr>
            <w:rStyle w:val="Hyperlien"/>
            <w:rFonts w:ascii="Arial" w:eastAsia="Helvetica Neue" w:hAnsi="Arial" w:cs="Arial"/>
            <w:sz w:val="18"/>
            <w:szCs w:val="18"/>
            <w:lang w:val="fr-CA"/>
          </w:rPr>
          <w:t>Desire Path</w:t>
        </w:r>
      </w:hyperlink>
      <w:r w:rsidR="00FE3D1D">
        <w:rPr>
          <w:rFonts w:ascii="Arial" w:eastAsia="Helvetica Neue" w:hAnsi="Arial" w:cs="Arial"/>
          <w:sz w:val="18"/>
          <w:szCs w:val="18"/>
          <w:lang w:val="fr-CA"/>
        </w:rPr>
        <w:t xml:space="preserve"> », « </w:t>
      </w:r>
      <w:hyperlink r:id="rId9" w:history="1">
        <w:r w:rsidR="00FE3D1D" w:rsidRPr="003F0F8D">
          <w:rPr>
            <w:rStyle w:val="Hyperlien"/>
            <w:rFonts w:ascii="Arial" w:eastAsia="Helvetica Neue" w:hAnsi="Arial" w:cs="Arial"/>
            <w:sz w:val="18"/>
            <w:szCs w:val="18"/>
            <w:lang w:val="fr-CA"/>
          </w:rPr>
          <w:t>The Line</w:t>
        </w:r>
      </w:hyperlink>
      <w:r w:rsidR="00FE3D1D">
        <w:rPr>
          <w:rFonts w:ascii="Arial" w:eastAsia="Helvetica Neue" w:hAnsi="Arial" w:cs="Arial"/>
          <w:sz w:val="18"/>
          <w:szCs w:val="18"/>
          <w:lang w:val="fr-CA"/>
        </w:rPr>
        <w:t xml:space="preserve"> » et « </w:t>
      </w:r>
      <w:hyperlink r:id="rId10" w:history="1">
        <w:proofErr w:type="spellStart"/>
        <w:r w:rsidR="00FE3D1D" w:rsidRPr="00FE3D1D">
          <w:rPr>
            <w:rStyle w:val="Hyperlien"/>
            <w:rFonts w:ascii="Arial" w:eastAsia="Helvetica Neue" w:hAnsi="Arial" w:cs="Arial"/>
            <w:sz w:val="18"/>
            <w:szCs w:val="18"/>
            <w:lang w:val="fr-CA"/>
          </w:rPr>
          <w:t>I’m</w:t>
        </w:r>
        <w:proofErr w:type="spellEnd"/>
        <w:r w:rsidR="00FE3D1D" w:rsidRPr="00FE3D1D">
          <w:rPr>
            <w:rStyle w:val="Hyperlien"/>
            <w:rFonts w:ascii="Arial" w:eastAsia="Helvetica Neue" w:hAnsi="Arial" w:cs="Arial"/>
            <w:sz w:val="18"/>
            <w:szCs w:val="18"/>
            <w:lang w:val="fr-CA"/>
          </w:rPr>
          <w:t xml:space="preserve"> </w:t>
        </w:r>
        <w:proofErr w:type="spellStart"/>
        <w:r w:rsidR="00FE3D1D" w:rsidRPr="00FE3D1D">
          <w:rPr>
            <w:rStyle w:val="Hyperlien"/>
            <w:rFonts w:ascii="Arial" w:eastAsia="Helvetica Neue" w:hAnsi="Arial" w:cs="Arial"/>
            <w:sz w:val="18"/>
            <w:szCs w:val="18"/>
            <w:lang w:val="fr-CA"/>
          </w:rPr>
          <w:t>Lying</w:t>
        </w:r>
        <w:proofErr w:type="spellEnd"/>
      </w:hyperlink>
      <w:r w:rsidR="00FE3D1D">
        <w:rPr>
          <w:rFonts w:ascii="Arial" w:eastAsia="Helvetica Neue" w:hAnsi="Arial" w:cs="Arial"/>
          <w:sz w:val="18"/>
          <w:szCs w:val="18"/>
          <w:lang w:val="fr-CA"/>
        </w:rPr>
        <w:t xml:space="preserve"> »</w:t>
      </w:r>
    </w:p>
    <w:p w14:paraId="1D1D5681" w14:textId="77777777" w:rsidR="00FE3D1D" w:rsidRPr="00FE3D1D" w:rsidRDefault="00FE3D1D" w:rsidP="00FE3D1D">
      <w:pPr>
        <w:rPr>
          <w:rFonts w:ascii="Helvetica" w:hAnsi="Helvetica"/>
          <w:color w:val="000000"/>
          <w:sz w:val="18"/>
          <w:szCs w:val="18"/>
          <w:lang w:val="fr-CA"/>
        </w:rPr>
      </w:pPr>
    </w:p>
    <w:p w14:paraId="3F71856C" w14:textId="361AA47A" w:rsidR="009C0285" w:rsidRPr="001E6E72" w:rsidRDefault="009C0285" w:rsidP="0040645E">
      <w:pPr>
        <w:rPr>
          <w:rFonts w:ascii="Arial" w:eastAsia="Helvetica Neue" w:hAnsi="Arial" w:cs="Arial"/>
          <w:sz w:val="18"/>
          <w:szCs w:val="18"/>
          <w:lang w:val="fr-CA"/>
        </w:rPr>
      </w:pPr>
      <w:proofErr w:type="spellStart"/>
      <w:r w:rsidRPr="001E6E72">
        <w:rPr>
          <w:rFonts w:ascii="Arial" w:eastAsia="Helvetica Neue" w:hAnsi="Arial" w:cs="Arial"/>
          <w:i/>
          <w:iCs/>
          <w:sz w:val="18"/>
          <w:szCs w:val="18"/>
          <w:lang w:val="fr-CA"/>
        </w:rPr>
        <w:t>Peacemaker</w:t>
      </w:r>
      <w:proofErr w:type="spellEnd"/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 fait suite au premier album de </w:t>
      </w:r>
      <w:r w:rsidRPr="001E6E72">
        <w:rPr>
          <w:rFonts w:ascii="Arial" w:eastAsia="Helvetica Neue" w:hAnsi="Arial" w:cs="Arial"/>
          <w:b/>
          <w:bCs/>
          <w:sz w:val="18"/>
          <w:szCs w:val="18"/>
          <w:lang w:val="fr-CA"/>
        </w:rPr>
        <w:t>Vera Sola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, </w:t>
      </w:r>
      <w:r w:rsidRPr="001E6E72">
        <w:rPr>
          <w:rFonts w:ascii="Arial" w:eastAsia="Helvetica Neue" w:hAnsi="Arial" w:cs="Arial"/>
          <w:i/>
          <w:iCs/>
          <w:sz w:val="18"/>
          <w:szCs w:val="18"/>
          <w:lang w:val="fr-CA"/>
        </w:rPr>
        <w:t>Shades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, lancé en 2018. Créé dans un isolement presque total, lorsqu'elle a finalement décidé de le sortir, c'était la première fois que </w:t>
      </w:r>
      <w:r w:rsidRPr="001E6E72">
        <w:rPr>
          <w:rFonts w:ascii="Arial" w:eastAsia="Helvetica Neue" w:hAnsi="Arial" w:cs="Arial"/>
          <w:b/>
          <w:bCs/>
          <w:sz w:val="18"/>
          <w:szCs w:val="18"/>
          <w:lang w:val="fr-CA"/>
        </w:rPr>
        <w:t>Vera Sola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 laissait quelqu'un l'entendre chanter. La pochette la montre accroupie dans le coin d’un bâtiment abandonné et, comme la photo sur sa couverture, l’enregistrement fait découvrir sa</w:t>
      </w:r>
      <w:r w:rsidR="00C37D55" w:rsidRPr="001E6E72">
        <w:rPr>
          <w:rFonts w:ascii="Arial" w:eastAsia="Helvetica Neue" w:hAnsi="Arial" w:cs="Arial"/>
          <w:sz w:val="18"/>
          <w:szCs w:val="18"/>
          <w:lang w:val="fr-CA"/>
        </w:rPr>
        <w:t xml:space="preserve"> fabuleuse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 voi</w:t>
      </w:r>
      <w:r w:rsidR="00C37D55" w:rsidRPr="001E6E72">
        <w:rPr>
          <w:rFonts w:ascii="Arial" w:eastAsia="Helvetica Neue" w:hAnsi="Arial" w:cs="Arial"/>
          <w:sz w:val="18"/>
          <w:szCs w:val="18"/>
          <w:lang w:val="fr-CA"/>
        </w:rPr>
        <w:t>x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, enveloppée d’ombre. </w:t>
      </w:r>
      <w:r w:rsidRPr="001E6E72">
        <w:rPr>
          <w:rFonts w:ascii="Arial" w:eastAsia="Helvetica Neue" w:hAnsi="Arial" w:cs="Arial"/>
          <w:i/>
          <w:iCs/>
          <w:sz w:val="18"/>
          <w:szCs w:val="18"/>
          <w:lang w:val="fr-CA"/>
        </w:rPr>
        <w:t xml:space="preserve">Peacemaker 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>fait exploser les murs de cette pièce et déferle sur le grand paysage américain qu’elle habite.</w:t>
      </w:r>
    </w:p>
    <w:p w14:paraId="01DF82D0" w14:textId="77777777" w:rsidR="008146C6" w:rsidRPr="001E6E72" w:rsidRDefault="008146C6" w:rsidP="0040645E">
      <w:pPr>
        <w:rPr>
          <w:rFonts w:ascii="Arial" w:eastAsia="Helvetica Neue" w:hAnsi="Arial" w:cs="Arial"/>
          <w:sz w:val="18"/>
          <w:szCs w:val="18"/>
          <w:lang w:val="fr-CA"/>
        </w:rPr>
      </w:pPr>
    </w:p>
    <w:p w14:paraId="69F80253" w14:textId="17E68148" w:rsidR="009C0285" w:rsidRPr="001E6E72" w:rsidRDefault="009C0285" w:rsidP="0040645E">
      <w:pPr>
        <w:rPr>
          <w:rFonts w:ascii="Arial" w:eastAsia="Helvetica Neue" w:hAnsi="Arial" w:cs="Arial"/>
          <w:sz w:val="18"/>
          <w:szCs w:val="18"/>
          <w:lang w:val="fr-CA"/>
        </w:rPr>
      </w:pPr>
      <w:r w:rsidRPr="001E6E72">
        <w:rPr>
          <w:rFonts w:ascii="Arial" w:eastAsia="Helvetica Neue" w:hAnsi="Arial" w:cs="Arial"/>
          <w:i/>
          <w:iCs/>
          <w:sz w:val="18"/>
          <w:szCs w:val="18"/>
          <w:lang w:val="fr-CA"/>
        </w:rPr>
        <w:t>Peacemaker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 a été principalement enregistré à Nashville à l'automne 2019. </w:t>
      </w:r>
      <w:r w:rsidRPr="001E6E72">
        <w:rPr>
          <w:rFonts w:ascii="Arial" w:eastAsia="Helvetica Neue" w:hAnsi="Arial" w:cs="Arial"/>
          <w:b/>
          <w:bCs/>
          <w:sz w:val="18"/>
          <w:szCs w:val="18"/>
          <w:lang w:val="fr-CA"/>
        </w:rPr>
        <w:t>Vera Sola</w:t>
      </w:r>
      <w:r w:rsidR="00BF7F8E">
        <w:rPr>
          <w:rFonts w:ascii="Arial" w:eastAsia="Helvetica Neue" w:hAnsi="Arial" w:cs="Arial"/>
          <w:sz w:val="18"/>
          <w:szCs w:val="18"/>
          <w:lang w:val="fr-CA"/>
        </w:rPr>
        <w:t xml:space="preserve"> 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>s'est ouverte à la magie de la collaboration, en travaillant aux côtés du coproducteur Kenneth Pattengale du groupe The Milk Carton Kids</w:t>
      </w:r>
      <w:r w:rsidR="00C37D55" w:rsidRPr="001E6E72">
        <w:rPr>
          <w:rFonts w:ascii="Arial" w:eastAsia="Helvetica Neue" w:hAnsi="Arial" w:cs="Arial"/>
          <w:sz w:val="18"/>
          <w:szCs w:val="18"/>
          <w:lang w:val="fr-CA"/>
        </w:rPr>
        <w:t xml:space="preserve"> (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>nommé aux Grammy</w:t>
      </w:r>
      <w:r w:rsidR="001E6E72">
        <w:rPr>
          <w:rFonts w:ascii="Arial" w:eastAsia="Helvetica Neue" w:hAnsi="Arial" w:cs="Arial"/>
          <w:sz w:val="18"/>
          <w:szCs w:val="18"/>
          <w:lang w:val="fr-CA"/>
        </w:rPr>
        <w:t xml:space="preserve"> 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>pour le meilleur album folk)</w:t>
      </w:r>
      <w:r w:rsidR="00C37D55" w:rsidRPr="001E6E72">
        <w:rPr>
          <w:rFonts w:ascii="Arial" w:eastAsia="Helvetica Neue" w:hAnsi="Arial" w:cs="Arial"/>
          <w:sz w:val="18"/>
          <w:szCs w:val="18"/>
          <w:lang w:val="fr-CA"/>
        </w:rPr>
        <w:t xml:space="preserve">. 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>Cela marque un changement radical de la nature sombre et fermée de ses premiers enregistrements</w:t>
      </w:r>
      <w:r w:rsidR="0040645E" w:rsidRPr="001E6E72">
        <w:rPr>
          <w:rFonts w:ascii="Arial" w:eastAsia="Helvetica Neue" w:hAnsi="Arial" w:cs="Arial"/>
          <w:sz w:val="18"/>
          <w:szCs w:val="18"/>
          <w:lang w:val="fr-CA"/>
        </w:rPr>
        <w:t xml:space="preserve">, 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à un nouveau paysage sonore </w:t>
      </w:r>
      <w:r w:rsidR="00C37D55" w:rsidRPr="001E6E72">
        <w:rPr>
          <w:rFonts w:ascii="Arial" w:eastAsia="Helvetica Neue" w:hAnsi="Arial" w:cs="Arial"/>
          <w:sz w:val="18"/>
          <w:szCs w:val="18"/>
          <w:lang w:val="fr-CA"/>
        </w:rPr>
        <w:t>qui met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 la lumière sur sa voix remarquable.</w:t>
      </w:r>
    </w:p>
    <w:p w14:paraId="4D2F1544" w14:textId="77777777" w:rsidR="008146C6" w:rsidRPr="001E6E72" w:rsidRDefault="008146C6" w:rsidP="0040645E">
      <w:pPr>
        <w:rPr>
          <w:rFonts w:ascii="Arial" w:eastAsia="Helvetica Neue" w:hAnsi="Arial" w:cs="Arial"/>
          <w:sz w:val="18"/>
          <w:szCs w:val="18"/>
          <w:lang w:val="fr-CA"/>
        </w:rPr>
      </w:pPr>
    </w:p>
    <w:p w14:paraId="41B59FE6" w14:textId="22E9D2DF" w:rsidR="0040645E" w:rsidRPr="001E6E72" w:rsidRDefault="0040645E" w:rsidP="0040645E">
      <w:pPr>
        <w:rPr>
          <w:rFonts w:ascii="Arial" w:eastAsia="Helvetica Neue" w:hAnsi="Arial" w:cs="Arial"/>
          <w:sz w:val="18"/>
          <w:szCs w:val="18"/>
          <w:lang w:val="fr-CA"/>
        </w:rPr>
      </w:pP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Le disque est à la fois audacieux et orchestral tout en conservant une partie du grain qui étaient présents </w:t>
      </w:r>
      <w:r w:rsidR="00C37D55" w:rsidRPr="001E6E72">
        <w:rPr>
          <w:rFonts w:ascii="Arial" w:eastAsia="Helvetica Neue" w:hAnsi="Arial" w:cs="Arial"/>
          <w:sz w:val="18"/>
          <w:szCs w:val="18"/>
          <w:lang w:val="fr-CA"/>
        </w:rPr>
        <w:t xml:space="preserve">sur </w:t>
      </w:r>
      <w:r w:rsidRPr="001E6E72">
        <w:rPr>
          <w:rFonts w:ascii="Arial" w:eastAsia="Helvetica Neue" w:hAnsi="Arial" w:cs="Arial"/>
          <w:i/>
          <w:iCs/>
          <w:sz w:val="18"/>
          <w:szCs w:val="18"/>
          <w:lang w:val="fr-CA"/>
        </w:rPr>
        <w:t>Shades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. Les influences vont de la Symphonie du Nouveau Monde - l'exploration d'Antonín Dvořák de l'histoire et des paysages américains - aux percussions crépitantes et à la guitare déformée de Tom Waits des années </w:t>
      </w:r>
      <w:r w:rsidR="00C37D55" w:rsidRPr="001E6E72">
        <w:rPr>
          <w:rFonts w:ascii="Arial" w:eastAsia="Helvetica Neue" w:hAnsi="Arial" w:cs="Arial"/>
          <w:sz w:val="18"/>
          <w:szCs w:val="18"/>
          <w:lang w:val="fr-CA"/>
        </w:rPr>
        <w:t>19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80. Les </w:t>
      </w:r>
      <w:r w:rsidR="00C37D55" w:rsidRPr="001E6E72">
        <w:rPr>
          <w:rFonts w:ascii="Arial" w:eastAsia="Helvetica Neue" w:hAnsi="Arial" w:cs="Arial"/>
          <w:sz w:val="18"/>
          <w:szCs w:val="18"/>
          <w:lang w:val="fr-CA"/>
        </w:rPr>
        <w:t xml:space="preserve">textes 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>sont parfois surréalistes, parfois tendres, résolument audacieu</w:t>
      </w:r>
      <w:r w:rsidR="00C37D55" w:rsidRPr="001E6E72">
        <w:rPr>
          <w:rFonts w:ascii="Arial" w:eastAsia="Helvetica Neue" w:hAnsi="Arial" w:cs="Arial"/>
          <w:sz w:val="18"/>
          <w:szCs w:val="18"/>
          <w:lang w:val="fr-CA"/>
        </w:rPr>
        <w:t>x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 et révéla</w:t>
      </w:r>
      <w:r w:rsidR="00C37D55" w:rsidRPr="001E6E72">
        <w:rPr>
          <w:rFonts w:ascii="Arial" w:eastAsia="Helvetica Neue" w:hAnsi="Arial" w:cs="Arial"/>
          <w:sz w:val="18"/>
          <w:szCs w:val="18"/>
          <w:lang w:val="fr-CA"/>
        </w:rPr>
        <w:t>teurs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 des secousses de la banalité quotidienne.</w:t>
      </w:r>
    </w:p>
    <w:p w14:paraId="4D706C27" w14:textId="77777777" w:rsidR="005C3A28" w:rsidRPr="001E6E72" w:rsidRDefault="005C3A28" w:rsidP="0040645E">
      <w:pPr>
        <w:rPr>
          <w:rFonts w:ascii="Arial" w:eastAsia="Helvetica Neue" w:hAnsi="Arial" w:cs="Arial"/>
          <w:sz w:val="18"/>
          <w:szCs w:val="18"/>
          <w:lang w:val="fr-CA"/>
        </w:rPr>
      </w:pPr>
    </w:p>
    <w:p w14:paraId="5A1CAF72" w14:textId="65E3EF25" w:rsidR="0040645E" w:rsidRPr="001E6E72" w:rsidRDefault="0040645E" w:rsidP="0040645E">
      <w:pPr>
        <w:rPr>
          <w:rFonts w:ascii="Arial" w:eastAsia="Helvetica Neue" w:hAnsi="Arial" w:cs="Arial"/>
          <w:sz w:val="18"/>
          <w:szCs w:val="18"/>
          <w:lang w:val="fr-CA"/>
        </w:rPr>
      </w:pP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Malgré l’ambition du projet, </w:t>
      </w:r>
      <w:r w:rsidRPr="001E6E72">
        <w:rPr>
          <w:rFonts w:ascii="Arial" w:eastAsia="Helvetica Neue" w:hAnsi="Arial" w:cs="Arial"/>
          <w:i/>
          <w:iCs/>
          <w:sz w:val="18"/>
          <w:szCs w:val="18"/>
          <w:lang w:val="fr-CA"/>
        </w:rPr>
        <w:t xml:space="preserve">Peacemaker 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n’était pas censé prendre </w:t>
      </w:r>
      <w:r w:rsidR="005C3A28" w:rsidRPr="001E6E72">
        <w:rPr>
          <w:rFonts w:ascii="Arial" w:eastAsia="Helvetica Neue" w:hAnsi="Arial" w:cs="Arial"/>
          <w:sz w:val="18"/>
          <w:szCs w:val="18"/>
          <w:lang w:val="fr-CA"/>
        </w:rPr>
        <w:t>5 ans à apparaître</w:t>
      </w:r>
      <w:r w:rsidR="00904243">
        <w:rPr>
          <w:rFonts w:ascii="Arial" w:eastAsia="Helvetica Neue" w:hAnsi="Arial" w:cs="Arial"/>
          <w:sz w:val="18"/>
          <w:szCs w:val="18"/>
          <w:lang w:val="fr-CA"/>
        </w:rPr>
        <w:t xml:space="preserve">. 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 xml:space="preserve">La perte, la juste colère, le désespoir climatique, la maladie et finalement l’acceptation radicale ont semblé dominer </w:t>
      </w:r>
      <w:r w:rsidR="005C3A28" w:rsidRPr="001E6E72">
        <w:rPr>
          <w:rFonts w:ascii="Arial" w:eastAsia="Helvetica Neue" w:hAnsi="Arial" w:cs="Arial"/>
          <w:sz w:val="18"/>
          <w:szCs w:val="18"/>
          <w:lang w:val="fr-CA"/>
        </w:rPr>
        <w:t>s</w:t>
      </w:r>
      <w:r w:rsidRPr="001E6E72">
        <w:rPr>
          <w:rFonts w:ascii="Arial" w:eastAsia="Helvetica Neue" w:hAnsi="Arial" w:cs="Arial"/>
          <w:sz w:val="18"/>
          <w:szCs w:val="18"/>
          <w:lang w:val="fr-CA"/>
        </w:rPr>
        <w:t>es années de création.</w:t>
      </w:r>
    </w:p>
    <w:p w14:paraId="577B6426" w14:textId="77777777" w:rsidR="00E85810" w:rsidRPr="001E6E72" w:rsidRDefault="00E85810" w:rsidP="00E85810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1E6E72">
        <w:rPr>
          <w:rFonts w:ascii="Arial" w:hAnsi="Arial" w:cs="Arial"/>
          <w:color w:val="000000"/>
          <w:sz w:val="18"/>
          <w:szCs w:val="18"/>
          <w:lang w:val="fr-CA"/>
        </w:rPr>
        <w:t xml:space="preserve">Dans la lecture la plus littérale du titre de l’album, </w:t>
      </w:r>
      <w:r w:rsidRPr="001E6E72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Vera Sola</w:t>
      </w:r>
      <w:r w:rsidRPr="001E6E72">
        <w:rPr>
          <w:rFonts w:ascii="Arial" w:hAnsi="Arial" w:cs="Arial"/>
          <w:color w:val="000000"/>
          <w:sz w:val="18"/>
          <w:szCs w:val="18"/>
          <w:lang w:val="fr-CA"/>
        </w:rPr>
        <w:t xml:space="preserve"> est ici la </w:t>
      </w:r>
      <w:r w:rsidRPr="001E6E72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Peacemaker,</w:t>
      </w:r>
      <w:r w:rsidRPr="001E6E72">
        <w:rPr>
          <w:rFonts w:ascii="Arial" w:hAnsi="Arial" w:cs="Arial"/>
          <w:color w:val="000000"/>
          <w:sz w:val="18"/>
          <w:szCs w:val="18"/>
          <w:lang w:val="fr-CA"/>
        </w:rPr>
        <w:t xml:space="preserve"> prenant toute cette obscurité – à la fois personnelle et collective – et la transmuant à travers le son.</w:t>
      </w:r>
    </w:p>
    <w:p w14:paraId="33BDF560" w14:textId="77777777" w:rsidR="00E85810" w:rsidRPr="001E6E72" w:rsidRDefault="00E85810" w:rsidP="00E85810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197B291D" w14:textId="69A7023F" w:rsidR="00E85810" w:rsidRPr="00BF7F8E" w:rsidRDefault="00E85810" w:rsidP="00E85810">
      <w:pPr>
        <w:rPr>
          <w:rFonts w:ascii="Arial" w:hAnsi="Arial" w:cs="Arial"/>
          <w:color w:val="000000"/>
          <w:sz w:val="18"/>
          <w:szCs w:val="18"/>
        </w:rPr>
      </w:pPr>
      <w:r w:rsidRPr="001E6E72">
        <w:rPr>
          <w:rFonts w:ascii="Arial" w:hAnsi="Arial" w:cs="Arial"/>
          <w:color w:val="000000"/>
          <w:sz w:val="18"/>
          <w:szCs w:val="18"/>
          <w:lang w:val="fr-CA"/>
        </w:rPr>
        <w:t xml:space="preserve">Il existe également des significations plus profondes et plus complexes. « </w:t>
      </w:r>
      <w:r w:rsidRPr="001E6E72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The Colt Single Action Army…the Peacemaker… est l'arme qui, entre guillemets, a apprivoisé l'Ouest américain </w:t>
      </w:r>
      <w:r w:rsidRPr="001E6E72">
        <w:rPr>
          <w:rFonts w:ascii="Arial" w:hAnsi="Arial" w:cs="Arial"/>
          <w:color w:val="000000"/>
          <w:sz w:val="18"/>
          <w:szCs w:val="18"/>
          <w:lang w:val="fr-CA"/>
        </w:rPr>
        <w:t xml:space="preserve">» dit </w:t>
      </w:r>
      <w:r w:rsidRPr="001E6E72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Vera Sola</w:t>
      </w:r>
      <w:r w:rsidRPr="001E6E72">
        <w:rPr>
          <w:rFonts w:ascii="Arial" w:hAnsi="Arial" w:cs="Arial"/>
          <w:color w:val="000000"/>
          <w:sz w:val="18"/>
          <w:szCs w:val="18"/>
          <w:lang w:val="fr-CA"/>
        </w:rPr>
        <w:t xml:space="preserve">. « </w:t>
      </w:r>
      <w:r w:rsidRPr="001E6E72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Il y a donc cette résonance thématique avec l'essentiel du disque, ainsi qu'une signification personnelle pour ma lignée familiale de manieurs d'armes du vieil ouest. C'est l'ironie ultime - non seulement dans le sens d'une paix faite violemment, mais aussi dans le sens où c'est ce beau mot qui enveloppe quelque chose d'horrible. Cela touche vraiment à la complexité de la musique. Cette complexité est importante pour moi, le fait de regarder vers le bas et de réintégrer l'ombre est important pour moi. </w:t>
      </w:r>
      <w:proofErr w:type="spellStart"/>
      <w:r w:rsidRPr="00BF7F8E">
        <w:rPr>
          <w:rFonts w:ascii="Arial" w:hAnsi="Arial" w:cs="Arial"/>
          <w:i/>
          <w:iCs/>
          <w:color w:val="000000"/>
          <w:sz w:val="18"/>
          <w:szCs w:val="18"/>
        </w:rPr>
        <w:t>C'est</w:t>
      </w:r>
      <w:proofErr w:type="spellEnd"/>
      <w:r w:rsidRPr="00BF7F8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F7F8E">
        <w:rPr>
          <w:rFonts w:ascii="Arial" w:hAnsi="Arial" w:cs="Arial"/>
          <w:i/>
          <w:iCs/>
          <w:color w:val="000000"/>
          <w:sz w:val="18"/>
          <w:szCs w:val="18"/>
        </w:rPr>
        <w:t>une</w:t>
      </w:r>
      <w:proofErr w:type="spellEnd"/>
      <w:r w:rsidRPr="00BF7F8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1E6E72" w:rsidRPr="00BF7F8E">
        <w:rPr>
          <w:rFonts w:ascii="Arial" w:hAnsi="Arial" w:cs="Arial"/>
          <w:i/>
          <w:iCs/>
          <w:color w:val="000000"/>
          <w:sz w:val="18"/>
          <w:szCs w:val="18"/>
        </w:rPr>
        <w:t>réclamation</w:t>
      </w:r>
      <w:proofErr w:type="spellEnd"/>
      <w:r w:rsidRPr="00BF7F8E">
        <w:rPr>
          <w:rFonts w:ascii="Arial" w:hAnsi="Arial" w:cs="Arial"/>
          <w:color w:val="000000"/>
          <w:sz w:val="18"/>
          <w:szCs w:val="18"/>
        </w:rPr>
        <w:t xml:space="preserve"> » </w:t>
      </w:r>
    </w:p>
    <w:p w14:paraId="29120C7B" w14:textId="77777777" w:rsidR="00955131" w:rsidRPr="00BF7F8E" w:rsidRDefault="00955131" w:rsidP="00E85810">
      <w:pPr>
        <w:rPr>
          <w:rFonts w:ascii="Arial" w:hAnsi="Arial" w:cs="Arial"/>
          <w:color w:val="000000"/>
          <w:sz w:val="18"/>
          <w:szCs w:val="18"/>
        </w:rPr>
      </w:pPr>
    </w:p>
    <w:p w14:paraId="6B54C4C1" w14:textId="5EF8A896" w:rsidR="00955131" w:rsidRPr="00164BFA" w:rsidRDefault="00955131" w:rsidP="00955131">
      <w:pPr>
        <w:rPr>
          <w:rFonts w:ascii="Arial" w:eastAsia="Helvetica Neue" w:hAnsi="Arial" w:cs="Arial"/>
          <w:b/>
          <w:bCs/>
          <w:sz w:val="18"/>
          <w:szCs w:val="18"/>
          <w:u w:val="single"/>
        </w:rPr>
      </w:pPr>
      <w:r w:rsidRPr="00164BFA">
        <w:rPr>
          <w:rFonts w:ascii="Arial" w:eastAsia="Helvetica Neue" w:hAnsi="Arial" w:cs="Arial"/>
          <w:b/>
          <w:bCs/>
          <w:i/>
          <w:sz w:val="18"/>
          <w:szCs w:val="18"/>
          <w:u w:val="single"/>
        </w:rPr>
        <w:t>Peacemaker</w:t>
      </w:r>
      <w:r w:rsidRPr="00164BFA">
        <w:rPr>
          <w:rFonts w:ascii="Arial" w:eastAsia="Helvetica Neue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164BFA">
        <w:rPr>
          <w:rFonts w:ascii="Arial" w:eastAsia="Helvetica Neue" w:hAnsi="Arial" w:cs="Arial"/>
          <w:b/>
          <w:bCs/>
          <w:sz w:val="18"/>
          <w:szCs w:val="18"/>
          <w:u w:val="single"/>
        </w:rPr>
        <w:t>tracklist</w:t>
      </w:r>
      <w:r w:rsidR="00B41DD6" w:rsidRPr="00164BFA">
        <w:rPr>
          <w:rFonts w:ascii="Arial" w:eastAsia="Helvetica Neue" w:hAnsi="Arial" w:cs="Arial"/>
          <w:b/>
          <w:bCs/>
          <w:sz w:val="18"/>
          <w:szCs w:val="18"/>
          <w:u w:val="single"/>
        </w:rPr>
        <w:t>ing</w:t>
      </w:r>
      <w:proofErr w:type="spellEnd"/>
    </w:p>
    <w:p w14:paraId="2E0D03D8" w14:textId="391BA95E" w:rsidR="00955131" w:rsidRPr="00955131" w:rsidRDefault="00164BFA" w:rsidP="00955131">
      <w:pPr>
        <w:rPr>
          <w:rFonts w:ascii="Arial" w:eastAsia="Helvetica Neue" w:hAnsi="Arial" w:cs="Arial"/>
          <w:sz w:val="18"/>
          <w:szCs w:val="18"/>
        </w:rPr>
      </w:pPr>
      <w:r>
        <w:rPr>
          <w:rFonts w:ascii="Arial" w:eastAsia="Helvetica Neue" w:hAnsi="Arial" w:cs="Arial"/>
          <w:sz w:val="18"/>
          <w:szCs w:val="18"/>
        </w:rPr>
        <w:t xml:space="preserve">1. </w:t>
      </w:r>
      <w:r w:rsidR="00955131" w:rsidRPr="00955131">
        <w:rPr>
          <w:rFonts w:ascii="Arial" w:eastAsia="Helvetica Neue" w:hAnsi="Arial" w:cs="Arial"/>
          <w:sz w:val="18"/>
          <w:szCs w:val="18"/>
        </w:rPr>
        <w:t>Bad Idea</w:t>
      </w:r>
      <w:r w:rsidR="00955131" w:rsidRPr="00955131">
        <w:rPr>
          <w:rFonts w:ascii="Arial" w:eastAsia="Helvetica Neue" w:hAnsi="Arial" w:cs="Arial"/>
          <w:sz w:val="18"/>
          <w:szCs w:val="18"/>
        </w:rPr>
        <w:br/>
        <w:t xml:space="preserve">2. </w:t>
      </w:r>
      <w:hyperlink r:id="rId11">
        <w:r w:rsidR="00955131" w:rsidRPr="00955131">
          <w:rPr>
            <w:rFonts w:ascii="Arial" w:eastAsia="Helvetica Neue" w:hAnsi="Arial" w:cs="Arial"/>
            <w:color w:val="3693CC"/>
            <w:sz w:val="18"/>
            <w:szCs w:val="18"/>
          </w:rPr>
          <w:t>The Line</w:t>
        </w:r>
        <w:r w:rsidR="00955131" w:rsidRPr="00955131">
          <w:rPr>
            <w:rFonts w:ascii="Arial" w:eastAsia="Helvetica Neue" w:hAnsi="Arial" w:cs="Arial"/>
            <w:color w:val="3693CC"/>
            <w:sz w:val="18"/>
            <w:szCs w:val="18"/>
          </w:rPr>
          <w:br/>
        </w:r>
      </w:hyperlink>
      <w:r w:rsidR="00955131" w:rsidRPr="00955131">
        <w:rPr>
          <w:rFonts w:ascii="Arial" w:eastAsia="Helvetica Neue" w:hAnsi="Arial" w:cs="Arial"/>
          <w:sz w:val="18"/>
          <w:szCs w:val="18"/>
        </w:rPr>
        <w:t xml:space="preserve">3. </w:t>
      </w:r>
      <w:hyperlink r:id="rId12">
        <w:r w:rsidR="00955131" w:rsidRPr="00955131">
          <w:rPr>
            <w:rFonts w:ascii="Arial" w:eastAsia="Helvetica Neue" w:hAnsi="Arial" w:cs="Arial"/>
            <w:color w:val="3693CC"/>
            <w:sz w:val="18"/>
            <w:szCs w:val="18"/>
          </w:rPr>
          <w:t>I'm Lying</w:t>
        </w:r>
        <w:r w:rsidR="00955131" w:rsidRPr="00955131">
          <w:rPr>
            <w:rFonts w:ascii="Arial" w:eastAsia="Helvetica Neue" w:hAnsi="Arial" w:cs="Arial"/>
            <w:color w:val="3693CC"/>
            <w:sz w:val="18"/>
            <w:szCs w:val="18"/>
          </w:rPr>
          <w:br/>
        </w:r>
      </w:hyperlink>
      <w:r w:rsidR="00955131" w:rsidRPr="00955131">
        <w:rPr>
          <w:rFonts w:ascii="Arial" w:eastAsia="Helvetica Neue" w:hAnsi="Arial" w:cs="Arial"/>
          <w:sz w:val="18"/>
          <w:szCs w:val="18"/>
        </w:rPr>
        <w:t>4. Get Wise</w:t>
      </w:r>
      <w:r w:rsidR="00955131" w:rsidRPr="00955131">
        <w:rPr>
          <w:rFonts w:ascii="Arial" w:eastAsia="Helvetica Neue" w:hAnsi="Arial" w:cs="Arial"/>
          <w:sz w:val="18"/>
          <w:szCs w:val="18"/>
        </w:rPr>
        <w:br/>
        <w:t xml:space="preserve">5. </w:t>
      </w:r>
      <w:hyperlink r:id="rId13">
        <w:r w:rsidR="00955131" w:rsidRPr="00955131">
          <w:rPr>
            <w:rFonts w:ascii="Arial" w:eastAsia="Helvetica Neue" w:hAnsi="Arial" w:cs="Arial"/>
            <w:color w:val="3693CC"/>
            <w:sz w:val="18"/>
            <w:szCs w:val="18"/>
          </w:rPr>
          <w:t>Desire Path</w:t>
        </w:r>
        <w:r w:rsidR="00955131" w:rsidRPr="00955131">
          <w:rPr>
            <w:rFonts w:ascii="Arial" w:eastAsia="Helvetica Neue" w:hAnsi="Arial" w:cs="Arial"/>
            <w:color w:val="3693CC"/>
            <w:sz w:val="18"/>
            <w:szCs w:val="18"/>
          </w:rPr>
          <w:br/>
        </w:r>
      </w:hyperlink>
      <w:r w:rsidR="00955131" w:rsidRPr="00955131">
        <w:rPr>
          <w:rFonts w:ascii="Arial" w:eastAsia="Helvetica Neue" w:hAnsi="Arial" w:cs="Arial"/>
          <w:sz w:val="18"/>
          <w:szCs w:val="18"/>
        </w:rPr>
        <w:t>6. Waiting</w:t>
      </w:r>
      <w:r w:rsidR="00955131" w:rsidRPr="00955131">
        <w:rPr>
          <w:rFonts w:ascii="Arial" w:eastAsia="Helvetica Neue" w:hAnsi="Arial" w:cs="Arial"/>
          <w:sz w:val="18"/>
          <w:szCs w:val="18"/>
        </w:rPr>
        <w:br/>
        <w:t>7. Bird House</w:t>
      </w:r>
      <w:r w:rsidR="00955131" w:rsidRPr="00955131">
        <w:rPr>
          <w:rFonts w:ascii="Arial" w:eastAsia="Helvetica Neue" w:hAnsi="Arial" w:cs="Arial"/>
          <w:sz w:val="18"/>
          <w:szCs w:val="18"/>
        </w:rPr>
        <w:br/>
        <w:t>8. Hands</w:t>
      </w:r>
      <w:r w:rsidR="00955131" w:rsidRPr="00955131">
        <w:rPr>
          <w:rFonts w:ascii="Arial" w:eastAsia="Helvetica Neue" w:hAnsi="Arial" w:cs="Arial"/>
          <w:sz w:val="18"/>
          <w:szCs w:val="18"/>
        </w:rPr>
        <w:br/>
        <w:t>9. Is That You</w:t>
      </w:r>
      <w:r w:rsidR="00955131" w:rsidRPr="00955131">
        <w:rPr>
          <w:rFonts w:ascii="Arial" w:eastAsia="Helvetica Neue" w:hAnsi="Arial" w:cs="Arial"/>
          <w:sz w:val="18"/>
          <w:szCs w:val="18"/>
        </w:rPr>
        <w:br/>
        <w:t>10. Blood Bond</w:t>
      </w:r>
      <w:r w:rsidR="00955131" w:rsidRPr="00955131">
        <w:rPr>
          <w:rFonts w:ascii="Arial" w:eastAsia="Helvetica Neue" w:hAnsi="Arial" w:cs="Arial"/>
          <w:sz w:val="18"/>
          <w:szCs w:val="18"/>
        </w:rPr>
        <w:br/>
        <w:t>11. Instrument of War</w:t>
      </w:r>
    </w:p>
    <w:p w14:paraId="349FF99B" w14:textId="77777777" w:rsidR="00E3051B" w:rsidRPr="001041E4" w:rsidRDefault="00E3051B" w:rsidP="0040645E">
      <w:pPr>
        <w:rPr>
          <w:rFonts w:ascii="Arial" w:hAnsi="Arial" w:cs="Arial"/>
          <w:sz w:val="18"/>
          <w:szCs w:val="18"/>
        </w:rPr>
      </w:pPr>
    </w:p>
    <w:p w14:paraId="23906D55" w14:textId="29225F8A" w:rsidR="00E3051B" w:rsidRDefault="00955131" w:rsidP="005C3A28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955131">
        <w:rPr>
          <w:rFonts w:ascii="Arial" w:hAnsi="Arial" w:cs="Arial"/>
          <w:color w:val="000000"/>
          <w:sz w:val="18"/>
          <w:szCs w:val="18"/>
        </w:rPr>
        <w:t>Source</w:t>
      </w:r>
      <w:r w:rsidR="00F43A09">
        <w:rPr>
          <w:rFonts w:ascii="Arial" w:hAnsi="Arial" w:cs="Arial"/>
          <w:color w:val="000000"/>
          <w:sz w:val="18"/>
          <w:szCs w:val="18"/>
        </w:rPr>
        <w:t xml:space="preserve"> </w:t>
      </w:r>
      <w:r w:rsidRPr="00955131">
        <w:rPr>
          <w:rFonts w:ascii="Arial" w:hAnsi="Arial" w:cs="Arial"/>
          <w:color w:val="000000"/>
          <w:sz w:val="18"/>
          <w:szCs w:val="18"/>
        </w:rPr>
        <w:t>:</w:t>
      </w:r>
      <w:proofErr w:type="gramEnd"/>
      <w:r w:rsidRPr="0095513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955131">
        <w:rPr>
          <w:rFonts w:ascii="Arial" w:hAnsi="Arial" w:cs="Arial"/>
          <w:color w:val="000000"/>
          <w:sz w:val="18"/>
          <w:szCs w:val="18"/>
        </w:rPr>
        <w:t>Spectraphonic</w:t>
      </w:r>
      <w:proofErr w:type="spellEnd"/>
      <w:r w:rsidRPr="00955131">
        <w:rPr>
          <w:rFonts w:ascii="Arial" w:hAnsi="Arial" w:cs="Arial"/>
          <w:color w:val="000000"/>
          <w:sz w:val="18"/>
          <w:szCs w:val="18"/>
        </w:rPr>
        <w:t xml:space="preserve"> Records</w:t>
      </w:r>
    </w:p>
    <w:p w14:paraId="7D0E29B0" w14:textId="1F128290" w:rsidR="00F43A09" w:rsidRPr="00F43A09" w:rsidRDefault="00F43A09" w:rsidP="005C3A2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Information : Simon Fauteux</w:t>
      </w:r>
    </w:p>
    <w:sectPr w:rsidR="00F43A09" w:rsidRPr="00F43A09">
      <w:head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EF82" w14:textId="77777777" w:rsidR="00365C15" w:rsidRDefault="00365C15">
      <w:r>
        <w:separator/>
      </w:r>
    </w:p>
  </w:endnote>
  <w:endnote w:type="continuationSeparator" w:id="0">
    <w:p w14:paraId="31866326" w14:textId="77777777" w:rsidR="00365C15" w:rsidRDefault="0036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65A1" w14:textId="77777777" w:rsidR="00365C15" w:rsidRDefault="00365C15">
      <w:r>
        <w:separator/>
      </w:r>
    </w:p>
  </w:footnote>
  <w:footnote w:type="continuationSeparator" w:id="0">
    <w:p w14:paraId="4BC922C6" w14:textId="77777777" w:rsidR="00365C15" w:rsidRDefault="0036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43CF" w14:textId="77777777" w:rsidR="00E3051B" w:rsidRDefault="00E305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5BA1"/>
    <w:multiLevelType w:val="hybridMultilevel"/>
    <w:tmpl w:val="87F6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14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1B"/>
    <w:rsid w:val="00002381"/>
    <w:rsid w:val="001041E4"/>
    <w:rsid w:val="001234EA"/>
    <w:rsid w:val="00164BFA"/>
    <w:rsid w:val="001725FC"/>
    <w:rsid w:val="001A7147"/>
    <w:rsid w:val="001E6E72"/>
    <w:rsid w:val="001F7749"/>
    <w:rsid w:val="00211DC2"/>
    <w:rsid w:val="002319A1"/>
    <w:rsid w:val="00365C15"/>
    <w:rsid w:val="003F0F8D"/>
    <w:rsid w:val="0040645E"/>
    <w:rsid w:val="004D26C8"/>
    <w:rsid w:val="005651D1"/>
    <w:rsid w:val="00585424"/>
    <w:rsid w:val="005B6A5F"/>
    <w:rsid w:val="005C3A28"/>
    <w:rsid w:val="00615454"/>
    <w:rsid w:val="00805171"/>
    <w:rsid w:val="008146C6"/>
    <w:rsid w:val="008D6DD0"/>
    <w:rsid w:val="00904243"/>
    <w:rsid w:val="00955131"/>
    <w:rsid w:val="009C0285"/>
    <w:rsid w:val="00A30413"/>
    <w:rsid w:val="00B41DD6"/>
    <w:rsid w:val="00BF7F8E"/>
    <w:rsid w:val="00C37D55"/>
    <w:rsid w:val="00CC46FC"/>
    <w:rsid w:val="00D324FE"/>
    <w:rsid w:val="00E3051B"/>
    <w:rsid w:val="00E85810"/>
    <w:rsid w:val="00EA2765"/>
    <w:rsid w:val="00F43A09"/>
    <w:rsid w:val="00FA45CB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0D80A2"/>
  <w15:docId w15:val="{BBCC5945-735D-2648-A3C1-729CA9BD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45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-GB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-GB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-GB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-GB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Paragraphedeliste">
    <w:name w:val="List Paragraph"/>
    <w:basedOn w:val="Normal"/>
    <w:uiPriority w:val="34"/>
    <w:qFormat/>
    <w:rsid w:val="001234E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-GB"/>
    </w:rPr>
  </w:style>
  <w:style w:type="paragraph" w:customStyle="1" w:styleId="text-paragraph">
    <w:name w:val="text-paragraph"/>
    <w:basedOn w:val="Normal"/>
    <w:rsid w:val="0040645E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40645E"/>
    <w:rPr>
      <w:i/>
      <w:iCs/>
    </w:rPr>
  </w:style>
  <w:style w:type="character" w:styleId="lev">
    <w:name w:val="Strong"/>
    <w:basedOn w:val="Policepardfaut"/>
    <w:uiPriority w:val="22"/>
    <w:qFormat/>
    <w:rsid w:val="0040645E"/>
    <w:rPr>
      <w:b/>
      <w:bCs/>
    </w:rPr>
  </w:style>
  <w:style w:type="character" w:styleId="Hyperlien">
    <w:name w:val="Hyperlink"/>
    <w:basedOn w:val="Policepardfaut"/>
    <w:uiPriority w:val="99"/>
    <w:unhideWhenUsed/>
    <w:rsid w:val="005C3A2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3A2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B6A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eP2y4Vi44Q" TargetMode="External"/><Relationship Id="rId13" Type="http://schemas.openxmlformats.org/officeDocument/2006/relationships/hyperlink" Target="https://www.youtube.com/watch?v=WeP2y4Vi44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xeiwo44yKV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aG5nStmZd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eiwo44yK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aG5nStmZd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Fauteux</cp:lastModifiedBy>
  <cp:revision>3</cp:revision>
  <dcterms:created xsi:type="dcterms:W3CDTF">2024-01-19T18:37:00Z</dcterms:created>
  <dcterms:modified xsi:type="dcterms:W3CDTF">2024-01-19T18:37:00Z</dcterms:modified>
</cp:coreProperties>
</file>