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D2FE" w14:textId="77777777" w:rsidR="00501D37" w:rsidRPr="00564AD7" w:rsidRDefault="00501D37" w:rsidP="00501D37">
      <w:pPr>
        <w:rPr>
          <w:rStyle w:val="Strong"/>
          <w:rFonts w:ascii="Arial" w:hAnsi="Arial" w:cs="Arial"/>
          <w:color w:val="333333"/>
          <w:sz w:val="18"/>
          <w:szCs w:val="18"/>
          <w:shd w:val="clear" w:color="auto" w:fill="FFFFFF"/>
          <w:lang w:val="fr-CA"/>
        </w:rPr>
      </w:pPr>
      <w:r w:rsidRPr="00564AD7">
        <w:rPr>
          <w:rFonts w:ascii="Arial" w:hAnsi="Arial" w:cs="Arial"/>
          <w:b/>
          <w:bCs/>
          <w:noProof/>
          <w:color w:val="333333"/>
          <w:sz w:val="18"/>
          <w:szCs w:val="18"/>
          <w:shd w:val="clear" w:color="auto" w:fill="FFFFFF"/>
          <w:lang w:val="fr-CA"/>
        </w:rPr>
        <w:drawing>
          <wp:inline distT="0" distB="0" distL="0" distR="0" wp14:anchorId="73A6149A" wp14:editId="45713BC0">
            <wp:extent cx="353085" cy="353085"/>
            <wp:effectExtent l="0" t="0" r="254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7604" cy="357604"/>
                    </a:xfrm>
                    <a:prstGeom prst="rect">
                      <a:avLst/>
                    </a:prstGeom>
                  </pic:spPr>
                </pic:pic>
              </a:graphicData>
            </a:graphic>
          </wp:inline>
        </w:drawing>
      </w:r>
      <w:r w:rsidRPr="00564AD7">
        <w:rPr>
          <w:rStyle w:val="Strong"/>
          <w:rFonts w:ascii="Arial" w:hAnsi="Arial" w:cs="Arial"/>
          <w:color w:val="333333"/>
          <w:sz w:val="18"/>
          <w:szCs w:val="18"/>
          <w:shd w:val="clear" w:color="auto" w:fill="FFFFFF"/>
          <w:lang w:val="fr-CA"/>
        </w:rPr>
        <w:t xml:space="preserve"> </w:t>
      </w:r>
      <w:r w:rsidRPr="00564AD7">
        <w:rPr>
          <w:rFonts w:ascii="Arial" w:hAnsi="Arial" w:cs="Arial"/>
          <w:b/>
          <w:bCs/>
          <w:noProof/>
          <w:color w:val="333333"/>
          <w:sz w:val="18"/>
          <w:szCs w:val="18"/>
          <w:shd w:val="clear" w:color="auto" w:fill="FFFFFF"/>
          <w:lang w:val="fr-CA"/>
        </w:rPr>
        <w:drawing>
          <wp:inline distT="0" distB="0" distL="0" distR="0" wp14:anchorId="240E0C7E" wp14:editId="4A020C26">
            <wp:extent cx="1140737" cy="361753"/>
            <wp:effectExtent l="0" t="0" r="254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0923" cy="371326"/>
                    </a:xfrm>
                    <a:prstGeom prst="rect">
                      <a:avLst/>
                    </a:prstGeom>
                  </pic:spPr>
                </pic:pic>
              </a:graphicData>
            </a:graphic>
          </wp:inline>
        </w:drawing>
      </w:r>
    </w:p>
    <w:p w14:paraId="2E685588" w14:textId="77777777" w:rsidR="00501D37" w:rsidRPr="00564AD7" w:rsidRDefault="00501D37" w:rsidP="00501D37">
      <w:pPr>
        <w:rPr>
          <w:rStyle w:val="Strong"/>
          <w:rFonts w:ascii="Arial" w:hAnsi="Arial" w:cs="Arial"/>
          <w:color w:val="333333"/>
          <w:sz w:val="18"/>
          <w:szCs w:val="18"/>
          <w:shd w:val="clear" w:color="auto" w:fill="FFFFFF"/>
          <w:lang w:val="fr-CA"/>
        </w:rPr>
      </w:pPr>
    </w:p>
    <w:p w14:paraId="081D736D" w14:textId="77777777" w:rsidR="00501D37" w:rsidRPr="00564AD7" w:rsidRDefault="00501D37" w:rsidP="002634D3">
      <w:pPr>
        <w:rPr>
          <w:rFonts w:ascii="Arial" w:hAnsi="Arial" w:cs="Arial"/>
          <w:b/>
          <w:bCs/>
          <w:sz w:val="18"/>
          <w:szCs w:val="18"/>
          <w:lang w:val="fr-CA"/>
        </w:rPr>
      </w:pPr>
    </w:p>
    <w:p w14:paraId="54FCDF8A" w14:textId="54ACE6C2" w:rsidR="00C45DD7" w:rsidRPr="00564AD7" w:rsidRDefault="00C45DD7" w:rsidP="002634D3">
      <w:pPr>
        <w:rPr>
          <w:rFonts w:ascii="Arial" w:hAnsi="Arial" w:cs="Arial"/>
          <w:b/>
          <w:bCs/>
          <w:sz w:val="18"/>
          <w:szCs w:val="18"/>
          <w:lang w:val="fr-CA"/>
        </w:rPr>
      </w:pPr>
      <w:r w:rsidRPr="00564AD7">
        <w:rPr>
          <w:rFonts w:ascii="Arial" w:hAnsi="Arial" w:cs="Arial"/>
          <w:b/>
          <w:bCs/>
          <w:sz w:val="18"/>
          <w:szCs w:val="18"/>
          <w:lang w:val="fr-CA"/>
        </w:rPr>
        <w:t xml:space="preserve">THE PINEAPPLE THIEF </w:t>
      </w:r>
    </w:p>
    <w:p w14:paraId="197EF92E" w14:textId="3D539C19" w:rsidR="002634D3" w:rsidRPr="00564AD7" w:rsidRDefault="00073ADB" w:rsidP="002634D3">
      <w:pPr>
        <w:rPr>
          <w:rFonts w:ascii="Arial" w:hAnsi="Arial" w:cs="Arial"/>
          <w:b/>
          <w:bCs/>
          <w:sz w:val="18"/>
          <w:szCs w:val="18"/>
          <w:lang w:val="fr-CA"/>
        </w:rPr>
      </w:pPr>
      <w:proofErr w:type="spellStart"/>
      <w:r>
        <w:rPr>
          <w:rFonts w:ascii="Arial" w:hAnsi="Arial" w:cs="Arial"/>
          <w:b/>
          <w:bCs/>
          <w:sz w:val="18"/>
          <w:szCs w:val="18"/>
          <w:lang w:val="fr-CA"/>
        </w:rPr>
        <w:t>Every</w:t>
      </w:r>
      <w:proofErr w:type="spellEnd"/>
      <w:r>
        <w:rPr>
          <w:rFonts w:ascii="Arial" w:hAnsi="Arial" w:cs="Arial"/>
          <w:b/>
          <w:bCs/>
          <w:sz w:val="18"/>
          <w:szCs w:val="18"/>
          <w:lang w:val="fr-CA"/>
        </w:rPr>
        <w:t xml:space="preserve"> Trace Of Us</w:t>
      </w:r>
      <w:r w:rsidR="002634D3" w:rsidRPr="00564AD7">
        <w:rPr>
          <w:rFonts w:ascii="Arial" w:hAnsi="Arial" w:cs="Arial"/>
          <w:b/>
          <w:bCs/>
          <w:sz w:val="18"/>
          <w:szCs w:val="18"/>
          <w:lang w:val="fr-CA"/>
        </w:rPr>
        <w:t xml:space="preserve"> – </w:t>
      </w:r>
      <w:r w:rsidR="00FE2826">
        <w:rPr>
          <w:rFonts w:ascii="Arial" w:hAnsi="Arial" w:cs="Arial"/>
          <w:b/>
          <w:bCs/>
          <w:sz w:val="18"/>
          <w:szCs w:val="18"/>
          <w:lang w:val="fr-CA"/>
        </w:rPr>
        <w:t>Nouvel</w:t>
      </w:r>
      <w:r w:rsidR="002634D3" w:rsidRPr="00564AD7">
        <w:rPr>
          <w:rFonts w:ascii="Arial" w:hAnsi="Arial" w:cs="Arial"/>
          <w:b/>
          <w:bCs/>
          <w:sz w:val="18"/>
          <w:szCs w:val="18"/>
          <w:lang w:val="fr-CA"/>
        </w:rPr>
        <w:t xml:space="preserve"> extrait de l’album It Leads To This à paraître le 9 février via Kscope</w:t>
      </w:r>
    </w:p>
    <w:p w14:paraId="21B70782" w14:textId="77777777" w:rsidR="00C45DD7" w:rsidRPr="00564AD7" w:rsidRDefault="00C45DD7" w:rsidP="00C45DD7">
      <w:pPr>
        <w:jc w:val="center"/>
        <w:rPr>
          <w:rFonts w:ascii="Arial" w:hAnsi="Arial" w:cs="Arial"/>
          <w:b/>
          <w:bCs/>
          <w:sz w:val="18"/>
          <w:szCs w:val="18"/>
          <w:lang w:val="fr-CA"/>
        </w:rPr>
      </w:pPr>
    </w:p>
    <w:p w14:paraId="573CFA96" w14:textId="14222C63" w:rsidR="002634D3" w:rsidRPr="00564AD7" w:rsidRDefault="00501D37" w:rsidP="00501D37">
      <w:pPr>
        <w:shd w:val="clear" w:color="auto" w:fill="FFFFFF"/>
        <w:rPr>
          <w:rFonts w:ascii="Arial" w:eastAsia="Arial" w:hAnsi="Arial" w:cs="Arial"/>
          <w:bCs/>
          <w:iCs/>
          <w:sz w:val="18"/>
          <w:szCs w:val="18"/>
          <w:lang w:val="fr-CA"/>
        </w:rPr>
      </w:pPr>
      <w:r w:rsidRPr="00564AD7">
        <w:rPr>
          <w:rFonts w:ascii="Arial" w:eastAsia="Arial" w:hAnsi="Arial" w:cs="Arial"/>
          <w:b/>
          <w:iCs/>
          <w:sz w:val="18"/>
          <w:szCs w:val="18"/>
          <w:lang w:val="fr-CA"/>
        </w:rPr>
        <w:t xml:space="preserve">Montréal, </w:t>
      </w:r>
      <w:r w:rsidR="00FE2826">
        <w:rPr>
          <w:rFonts w:ascii="Arial" w:eastAsia="Arial" w:hAnsi="Arial" w:cs="Arial"/>
          <w:b/>
          <w:iCs/>
          <w:sz w:val="18"/>
          <w:szCs w:val="18"/>
          <w:lang w:val="fr-CA"/>
        </w:rPr>
        <w:t>janvier</w:t>
      </w:r>
      <w:r w:rsidRPr="00564AD7">
        <w:rPr>
          <w:rFonts w:ascii="Arial" w:eastAsia="Arial" w:hAnsi="Arial" w:cs="Arial"/>
          <w:bCs/>
          <w:iCs/>
          <w:sz w:val="18"/>
          <w:szCs w:val="18"/>
          <w:lang w:val="fr-CA"/>
        </w:rPr>
        <w:t xml:space="preserve"> </w:t>
      </w:r>
      <w:r w:rsidR="00875D29" w:rsidRPr="00875D29">
        <w:rPr>
          <w:rFonts w:ascii="Arial" w:eastAsia="Arial" w:hAnsi="Arial" w:cs="Arial"/>
          <w:b/>
          <w:iCs/>
          <w:sz w:val="18"/>
          <w:szCs w:val="18"/>
          <w:lang w:val="fr-CA"/>
        </w:rPr>
        <w:t>2024</w:t>
      </w:r>
      <w:r w:rsidR="00875D29">
        <w:rPr>
          <w:rFonts w:ascii="Arial" w:eastAsia="Arial" w:hAnsi="Arial" w:cs="Arial"/>
          <w:bCs/>
          <w:iCs/>
          <w:sz w:val="18"/>
          <w:szCs w:val="18"/>
          <w:lang w:val="fr-CA"/>
        </w:rPr>
        <w:t xml:space="preserve"> </w:t>
      </w:r>
      <w:r w:rsidRPr="00564AD7">
        <w:rPr>
          <w:rFonts w:ascii="Arial" w:eastAsia="Arial" w:hAnsi="Arial" w:cs="Arial"/>
          <w:bCs/>
          <w:iCs/>
          <w:sz w:val="18"/>
          <w:szCs w:val="18"/>
          <w:lang w:val="fr-CA"/>
        </w:rPr>
        <w:t xml:space="preserve">- </w:t>
      </w:r>
      <w:r w:rsidR="002634D3" w:rsidRPr="00564AD7">
        <w:rPr>
          <w:rFonts w:ascii="Arial" w:eastAsia="Arial" w:hAnsi="Arial" w:cs="Arial"/>
          <w:bCs/>
          <w:iCs/>
          <w:sz w:val="18"/>
          <w:szCs w:val="18"/>
          <w:lang w:val="fr-CA"/>
        </w:rPr>
        <w:t>Formation majeure du Art Rock progressif</w:t>
      </w:r>
      <w:r w:rsidRPr="00564AD7">
        <w:rPr>
          <w:rFonts w:ascii="Arial" w:eastAsia="Arial" w:hAnsi="Arial" w:cs="Arial"/>
          <w:bCs/>
          <w:iCs/>
          <w:sz w:val="18"/>
          <w:szCs w:val="18"/>
          <w:lang w:val="fr-CA"/>
        </w:rPr>
        <w:t>,</w:t>
      </w:r>
      <w:r w:rsidR="002634D3" w:rsidRPr="00564AD7">
        <w:rPr>
          <w:rFonts w:ascii="Arial" w:eastAsia="Arial" w:hAnsi="Arial" w:cs="Arial"/>
          <w:bCs/>
          <w:iCs/>
          <w:sz w:val="18"/>
          <w:szCs w:val="18"/>
          <w:lang w:val="fr-CA"/>
        </w:rPr>
        <w:t xml:space="preserve"> </w:t>
      </w:r>
      <w:r w:rsidR="002634D3" w:rsidRPr="00073ADB">
        <w:rPr>
          <w:rFonts w:ascii="Arial" w:eastAsia="Arial" w:hAnsi="Arial" w:cs="Arial"/>
          <w:b/>
          <w:iCs/>
          <w:sz w:val="18"/>
          <w:szCs w:val="18"/>
          <w:lang w:val="fr-CA"/>
        </w:rPr>
        <w:t xml:space="preserve">The </w:t>
      </w:r>
      <w:proofErr w:type="spellStart"/>
      <w:r w:rsidR="002634D3" w:rsidRPr="00073ADB">
        <w:rPr>
          <w:rFonts w:ascii="Arial" w:eastAsia="Arial" w:hAnsi="Arial" w:cs="Arial"/>
          <w:b/>
          <w:iCs/>
          <w:sz w:val="18"/>
          <w:szCs w:val="18"/>
          <w:lang w:val="fr-CA"/>
        </w:rPr>
        <w:t>Pineapple</w:t>
      </w:r>
      <w:proofErr w:type="spellEnd"/>
      <w:r w:rsidR="002634D3" w:rsidRPr="00073ADB">
        <w:rPr>
          <w:rFonts w:ascii="Arial" w:eastAsia="Arial" w:hAnsi="Arial" w:cs="Arial"/>
          <w:b/>
          <w:iCs/>
          <w:sz w:val="18"/>
          <w:szCs w:val="18"/>
          <w:lang w:val="fr-CA"/>
        </w:rPr>
        <w:t xml:space="preserve"> </w:t>
      </w:r>
      <w:proofErr w:type="spellStart"/>
      <w:r w:rsidR="002634D3" w:rsidRPr="00073ADB">
        <w:rPr>
          <w:rFonts w:ascii="Arial" w:eastAsia="Arial" w:hAnsi="Arial" w:cs="Arial"/>
          <w:b/>
          <w:iCs/>
          <w:sz w:val="18"/>
          <w:szCs w:val="18"/>
          <w:lang w:val="fr-CA"/>
        </w:rPr>
        <w:t>Thief</w:t>
      </w:r>
      <w:proofErr w:type="spellEnd"/>
      <w:r w:rsidRPr="00564AD7">
        <w:rPr>
          <w:rFonts w:ascii="Arial" w:eastAsia="Arial" w:hAnsi="Arial" w:cs="Arial"/>
          <w:bCs/>
          <w:iCs/>
          <w:sz w:val="18"/>
          <w:szCs w:val="18"/>
          <w:lang w:val="fr-CA"/>
        </w:rPr>
        <w:t xml:space="preserve"> </w:t>
      </w:r>
      <w:r w:rsidR="00FE2826">
        <w:rPr>
          <w:rFonts w:ascii="Arial" w:eastAsia="Arial" w:hAnsi="Arial" w:cs="Arial"/>
          <w:bCs/>
          <w:iCs/>
          <w:sz w:val="18"/>
          <w:szCs w:val="18"/>
          <w:lang w:val="fr-CA"/>
        </w:rPr>
        <w:t xml:space="preserve">fera </w:t>
      </w:r>
      <w:r w:rsidR="002634D3" w:rsidRPr="00564AD7">
        <w:rPr>
          <w:rFonts w:ascii="Arial" w:eastAsia="Arial" w:hAnsi="Arial" w:cs="Arial"/>
          <w:bCs/>
          <w:iCs/>
          <w:sz w:val="18"/>
          <w:szCs w:val="18"/>
          <w:lang w:val="fr-CA"/>
        </w:rPr>
        <w:t xml:space="preserve">paraître son nouvel album </w:t>
      </w:r>
      <w:r w:rsidR="002634D3" w:rsidRPr="00073ADB">
        <w:rPr>
          <w:rFonts w:ascii="Arial" w:eastAsia="Arial" w:hAnsi="Arial" w:cs="Arial"/>
          <w:bCs/>
          <w:i/>
          <w:sz w:val="18"/>
          <w:szCs w:val="18"/>
          <w:lang w:val="fr-CA"/>
        </w:rPr>
        <w:t>It Leads To This</w:t>
      </w:r>
      <w:r w:rsidR="002634D3" w:rsidRPr="00564AD7">
        <w:rPr>
          <w:rFonts w:ascii="Arial" w:eastAsia="Arial" w:hAnsi="Arial" w:cs="Arial"/>
          <w:bCs/>
          <w:iCs/>
          <w:sz w:val="18"/>
          <w:szCs w:val="18"/>
          <w:lang w:val="fr-CA"/>
        </w:rPr>
        <w:t xml:space="preserve"> le 9 février prochain via </w:t>
      </w:r>
      <w:proofErr w:type="spellStart"/>
      <w:r w:rsidR="002634D3" w:rsidRPr="00564AD7">
        <w:rPr>
          <w:rFonts w:ascii="Arial" w:eastAsia="Arial" w:hAnsi="Arial" w:cs="Arial"/>
          <w:bCs/>
          <w:iCs/>
          <w:sz w:val="18"/>
          <w:szCs w:val="18"/>
          <w:lang w:val="fr-CA"/>
        </w:rPr>
        <w:t>Kscope</w:t>
      </w:r>
      <w:proofErr w:type="spellEnd"/>
      <w:r w:rsidR="002634D3" w:rsidRPr="00564AD7">
        <w:rPr>
          <w:rFonts w:ascii="Arial" w:eastAsia="Arial" w:hAnsi="Arial" w:cs="Arial"/>
          <w:bCs/>
          <w:iCs/>
          <w:sz w:val="18"/>
          <w:szCs w:val="18"/>
          <w:lang w:val="fr-CA"/>
        </w:rPr>
        <w:t>.</w:t>
      </w:r>
      <w:r w:rsidR="00FE2826">
        <w:rPr>
          <w:rFonts w:ascii="Arial" w:eastAsia="Arial" w:hAnsi="Arial" w:cs="Arial"/>
          <w:bCs/>
          <w:iCs/>
          <w:sz w:val="18"/>
          <w:szCs w:val="18"/>
          <w:lang w:val="fr-CA"/>
        </w:rPr>
        <w:t xml:space="preserve"> </w:t>
      </w:r>
      <w:r w:rsidR="00073ADB">
        <w:rPr>
          <w:rFonts w:ascii="Arial" w:eastAsia="Arial" w:hAnsi="Arial" w:cs="Arial"/>
          <w:bCs/>
          <w:iCs/>
          <w:sz w:val="18"/>
          <w:szCs w:val="18"/>
          <w:lang w:val="fr-CA"/>
        </w:rPr>
        <w:t>Après avoir lancé le premier extrait « The Frost » en novembre dernier, l</w:t>
      </w:r>
      <w:r w:rsidR="00FE2826">
        <w:rPr>
          <w:rFonts w:ascii="Arial" w:eastAsia="Arial" w:hAnsi="Arial" w:cs="Arial"/>
          <w:bCs/>
          <w:iCs/>
          <w:sz w:val="18"/>
          <w:szCs w:val="18"/>
          <w:lang w:val="fr-CA"/>
        </w:rPr>
        <w:t xml:space="preserve">e groupe partage </w:t>
      </w:r>
      <w:r w:rsidR="00073ADB">
        <w:rPr>
          <w:rFonts w:ascii="Arial" w:eastAsia="Arial" w:hAnsi="Arial" w:cs="Arial"/>
          <w:bCs/>
          <w:iCs/>
          <w:sz w:val="18"/>
          <w:szCs w:val="18"/>
          <w:lang w:val="fr-CA"/>
        </w:rPr>
        <w:t xml:space="preserve">« </w:t>
      </w:r>
      <w:proofErr w:type="spellStart"/>
      <w:r w:rsidR="00073ADB">
        <w:rPr>
          <w:rFonts w:ascii="Arial" w:eastAsia="Arial" w:hAnsi="Arial" w:cs="Arial"/>
          <w:bCs/>
          <w:iCs/>
          <w:sz w:val="18"/>
          <w:szCs w:val="18"/>
          <w:lang w:val="fr-CA"/>
        </w:rPr>
        <w:t>Every</w:t>
      </w:r>
      <w:proofErr w:type="spellEnd"/>
      <w:r w:rsidR="00073ADB">
        <w:rPr>
          <w:rFonts w:ascii="Arial" w:eastAsia="Arial" w:hAnsi="Arial" w:cs="Arial"/>
          <w:bCs/>
          <w:iCs/>
          <w:sz w:val="18"/>
          <w:szCs w:val="18"/>
          <w:lang w:val="fr-CA"/>
        </w:rPr>
        <w:t xml:space="preserve"> Trace Of Us »</w:t>
      </w:r>
      <w:r w:rsidR="00FE2826">
        <w:rPr>
          <w:rFonts w:ascii="Arial" w:eastAsia="Arial" w:hAnsi="Arial" w:cs="Arial"/>
          <w:bCs/>
          <w:iCs/>
          <w:sz w:val="18"/>
          <w:szCs w:val="18"/>
          <w:lang w:val="fr-CA"/>
        </w:rPr>
        <w:t>, disponible sur toutes les plateformes dès maintenant.</w:t>
      </w:r>
    </w:p>
    <w:p w14:paraId="59662DE6" w14:textId="77777777" w:rsidR="002634D3" w:rsidRPr="00564AD7" w:rsidRDefault="002634D3" w:rsidP="002634D3">
      <w:pPr>
        <w:shd w:val="clear" w:color="auto" w:fill="FFFFFF"/>
        <w:ind w:hanging="2"/>
        <w:rPr>
          <w:rFonts w:ascii="Arial" w:eastAsia="Arial" w:hAnsi="Arial" w:cs="Arial"/>
          <w:bCs/>
          <w:i/>
          <w:sz w:val="18"/>
          <w:szCs w:val="18"/>
          <w:lang w:val="fr-CA"/>
        </w:rPr>
      </w:pPr>
    </w:p>
    <w:p w14:paraId="3FFBAF7D" w14:textId="284307D0" w:rsidR="002634D3" w:rsidRPr="00564AD7" w:rsidRDefault="002634D3" w:rsidP="002634D3">
      <w:pPr>
        <w:shd w:val="clear" w:color="auto" w:fill="FFFFFF"/>
        <w:ind w:hanging="2"/>
        <w:rPr>
          <w:rFonts w:ascii="Arial" w:eastAsia="Arial" w:hAnsi="Arial" w:cs="Arial"/>
          <w:bCs/>
          <w:sz w:val="18"/>
          <w:szCs w:val="18"/>
          <w:lang w:val="fr-CA"/>
        </w:rPr>
      </w:pPr>
      <w:r w:rsidRPr="00564AD7">
        <w:rPr>
          <w:rFonts w:ascii="Arial" w:hAnsi="Arial" w:cs="Arial"/>
          <w:b/>
          <w:bCs/>
          <w:sz w:val="18"/>
          <w:szCs w:val="18"/>
          <w:highlight w:val="white"/>
          <w:lang w:val="fr-CA"/>
        </w:rPr>
        <w:t>The Pineapple Thief</w:t>
      </w:r>
      <w:r w:rsidRPr="00564AD7">
        <w:rPr>
          <w:rFonts w:ascii="Arial" w:hAnsi="Arial" w:cs="Arial"/>
          <w:sz w:val="18"/>
          <w:szCs w:val="18"/>
          <w:highlight w:val="white"/>
          <w:lang w:val="fr-CA"/>
        </w:rPr>
        <w:t xml:space="preserve"> </w:t>
      </w:r>
      <w:r w:rsidRPr="00564AD7">
        <w:rPr>
          <w:rFonts w:ascii="Arial" w:eastAsia="Arial" w:hAnsi="Arial" w:cs="Arial"/>
          <w:bCs/>
          <w:sz w:val="18"/>
          <w:szCs w:val="18"/>
          <w:lang w:val="fr-CA"/>
        </w:rPr>
        <w:t xml:space="preserve">se délecte des forces opposées. Muscle et fragilité. Chaos et précision. Introspection déformée et étendue chaleureuse et onirique. Fondé en 1999 par Bruce Soord, le quatuor progressif </w:t>
      </w:r>
      <w:r w:rsidR="00501D37" w:rsidRPr="00564AD7">
        <w:rPr>
          <w:rFonts w:ascii="Arial" w:eastAsia="Arial" w:hAnsi="Arial" w:cs="Arial"/>
          <w:bCs/>
          <w:sz w:val="18"/>
          <w:szCs w:val="18"/>
          <w:lang w:val="fr-CA"/>
        </w:rPr>
        <w:t xml:space="preserve">britannique </w:t>
      </w:r>
      <w:r w:rsidRPr="00564AD7">
        <w:rPr>
          <w:rFonts w:ascii="Arial" w:eastAsia="Arial" w:hAnsi="Arial" w:cs="Arial"/>
          <w:bCs/>
          <w:sz w:val="18"/>
          <w:szCs w:val="18"/>
          <w:lang w:val="fr-CA"/>
        </w:rPr>
        <w:t>connaît une renaissance en 2017 avec l'arrivée du batteur Gavin Harrison (King Crimson, Porcupine Tree). Complétés par le bassiste Jon Sykes et le claviériste Steve Kitch, ils ont affiné un son simple mais luxuriant, discrètement intemporel, qui prend tout son sens sur It Leads To This.</w:t>
      </w:r>
    </w:p>
    <w:p w14:paraId="35882D92" w14:textId="77777777" w:rsidR="002634D3" w:rsidRPr="00564AD7" w:rsidRDefault="002634D3" w:rsidP="002634D3">
      <w:pPr>
        <w:shd w:val="clear" w:color="auto" w:fill="FFFFFF"/>
        <w:ind w:hanging="2"/>
        <w:rPr>
          <w:rFonts w:ascii="Arial" w:eastAsia="Arial" w:hAnsi="Arial" w:cs="Arial"/>
          <w:bCs/>
          <w:sz w:val="18"/>
          <w:szCs w:val="18"/>
          <w:lang w:val="fr-CA"/>
        </w:rPr>
      </w:pPr>
    </w:p>
    <w:p w14:paraId="39C0FBC2" w14:textId="17CCAFDD" w:rsidR="00FE2826" w:rsidRPr="00FE2826" w:rsidRDefault="00FE2826" w:rsidP="00FE2826">
      <w:pPr>
        <w:rPr>
          <w:rFonts w:ascii="Arial" w:eastAsia="Arial" w:hAnsi="Arial" w:cs="Arial"/>
          <w:bCs/>
          <w:sz w:val="18"/>
          <w:szCs w:val="18"/>
          <w:lang w:val="fr-CA"/>
        </w:rPr>
      </w:pPr>
      <w:r w:rsidRPr="00FE2826">
        <w:rPr>
          <w:rFonts w:ascii="Arial" w:eastAsia="Arial" w:hAnsi="Arial" w:cs="Arial"/>
          <w:bCs/>
          <w:sz w:val="18"/>
          <w:szCs w:val="18"/>
          <w:lang w:val="fr-CA"/>
        </w:rPr>
        <w:t xml:space="preserve">Bruce </w:t>
      </w:r>
      <w:proofErr w:type="spellStart"/>
      <w:r w:rsidRPr="00FE2826">
        <w:rPr>
          <w:rFonts w:ascii="Arial" w:eastAsia="Arial" w:hAnsi="Arial" w:cs="Arial"/>
          <w:bCs/>
          <w:sz w:val="18"/>
          <w:szCs w:val="18"/>
          <w:lang w:val="fr-CA"/>
        </w:rPr>
        <w:t>Soord</w:t>
      </w:r>
      <w:proofErr w:type="spellEnd"/>
      <w:r w:rsidRPr="00FE2826">
        <w:rPr>
          <w:rFonts w:ascii="Arial" w:eastAsia="Arial" w:hAnsi="Arial" w:cs="Arial"/>
          <w:bCs/>
          <w:sz w:val="18"/>
          <w:szCs w:val="18"/>
          <w:lang w:val="fr-CA"/>
        </w:rPr>
        <w:t xml:space="preserve"> : « </w:t>
      </w:r>
      <w:r w:rsidRPr="00FE2826">
        <w:rPr>
          <w:rFonts w:ascii="Arial" w:eastAsia="Arial" w:hAnsi="Arial" w:cs="Arial"/>
          <w:bCs/>
          <w:i/>
          <w:iCs/>
          <w:sz w:val="18"/>
          <w:szCs w:val="18"/>
          <w:lang w:val="fr-CA"/>
        </w:rPr>
        <w:t xml:space="preserve">L'idée de cette chanson est née des séances d'écriture faites avec Gavin dans son studio. Gavin m'a fait écouter cette idée qu'il avait eue et je me suis immédiatement connecté à elle, fredonnant immédiatement ce qui allait devenir le couplet. Je suis allé dans une autre pièce avec ma guitare pour essayer quelques idées de refrain pendant que Gavin était dans son studio en train de jouer la section centrale. C’était un de ces moments où tout s’enchaînait si vite. Une grande partie de la guitare reste de cette session, y compris tous les riffs principaux. Jon (basse) a créé la mélodie du refrain, </w:t>
      </w:r>
      <w:proofErr w:type="spellStart"/>
      <w:r w:rsidRPr="00FE2826">
        <w:rPr>
          <w:rFonts w:ascii="Arial" w:eastAsia="Arial" w:hAnsi="Arial" w:cs="Arial"/>
          <w:bCs/>
          <w:i/>
          <w:iCs/>
          <w:sz w:val="18"/>
          <w:szCs w:val="18"/>
          <w:lang w:val="fr-CA"/>
        </w:rPr>
        <w:t>Beren</w:t>
      </w:r>
      <w:proofErr w:type="spellEnd"/>
      <w:r w:rsidRPr="00FE2826">
        <w:rPr>
          <w:rFonts w:ascii="Arial" w:eastAsia="Arial" w:hAnsi="Arial" w:cs="Arial"/>
          <w:bCs/>
          <w:i/>
          <w:iCs/>
          <w:sz w:val="18"/>
          <w:szCs w:val="18"/>
          <w:lang w:val="fr-CA"/>
        </w:rPr>
        <w:t xml:space="preserve"> Matthews, notre guitariste en tournée, a ajouté un brillant travail de guitare, avant que Steve (claviers) n'ajoute sa cerise sur le gâteau. Le texte est venu plus tard</w:t>
      </w:r>
      <w:r>
        <w:rPr>
          <w:rFonts w:ascii="Arial" w:eastAsia="Arial" w:hAnsi="Arial" w:cs="Arial"/>
          <w:bCs/>
          <w:sz w:val="18"/>
          <w:szCs w:val="18"/>
          <w:lang w:val="fr-CA"/>
        </w:rPr>
        <w:t xml:space="preserve"> »</w:t>
      </w:r>
    </w:p>
    <w:p w14:paraId="25C03E62" w14:textId="77777777" w:rsidR="00FE2826" w:rsidRDefault="00FE2826" w:rsidP="008B0662">
      <w:pPr>
        <w:jc w:val="both"/>
        <w:rPr>
          <w:rFonts w:ascii="Arial" w:hAnsi="Arial" w:cs="Arial"/>
          <w:sz w:val="18"/>
          <w:szCs w:val="18"/>
          <w:lang w:val="fr-CA"/>
        </w:rPr>
      </w:pPr>
    </w:p>
    <w:p w14:paraId="308EFFB6" w14:textId="228364D7" w:rsidR="008B0662" w:rsidRPr="00564AD7" w:rsidRDefault="008B0662" w:rsidP="008B0662">
      <w:pPr>
        <w:jc w:val="both"/>
        <w:rPr>
          <w:rFonts w:ascii="Arial" w:hAnsi="Arial" w:cs="Arial"/>
          <w:sz w:val="18"/>
          <w:szCs w:val="18"/>
          <w:lang w:val="fr-CA"/>
        </w:rPr>
      </w:pPr>
      <w:r w:rsidRPr="00564AD7">
        <w:rPr>
          <w:rFonts w:ascii="Arial" w:hAnsi="Arial" w:cs="Arial"/>
          <w:sz w:val="18"/>
          <w:szCs w:val="18"/>
          <w:lang w:val="fr-CA"/>
        </w:rPr>
        <w:t xml:space="preserve">Tout cela alimente </w:t>
      </w:r>
      <w:r w:rsidRPr="00564AD7">
        <w:rPr>
          <w:rFonts w:ascii="Arial" w:hAnsi="Arial" w:cs="Arial"/>
          <w:i/>
          <w:iCs/>
          <w:sz w:val="18"/>
          <w:szCs w:val="18"/>
          <w:lang w:val="fr-CA"/>
        </w:rPr>
        <w:t>It Leads To This</w:t>
      </w:r>
      <w:r w:rsidRPr="00564AD7">
        <w:rPr>
          <w:rFonts w:ascii="Arial" w:hAnsi="Arial" w:cs="Arial"/>
          <w:sz w:val="18"/>
          <w:szCs w:val="18"/>
          <w:lang w:val="fr-CA"/>
        </w:rPr>
        <w:t xml:space="preserve">. Composé de huit pièces épiques – toutes d’une durée d’environ cinq minutes, mélangeant l’urgence du rock avec des atmosphères délicates, des tonalités pensives et des mélodies captivantes – </w:t>
      </w:r>
      <w:r w:rsidR="00501D37" w:rsidRPr="00564AD7">
        <w:rPr>
          <w:rFonts w:ascii="Arial" w:hAnsi="Arial" w:cs="Arial"/>
          <w:sz w:val="18"/>
          <w:szCs w:val="18"/>
          <w:lang w:val="fr-CA"/>
        </w:rPr>
        <w:t>l’album voit</w:t>
      </w:r>
      <w:r w:rsidRPr="00564AD7">
        <w:rPr>
          <w:rFonts w:ascii="Arial" w:hAnsi="Arial" w:cs="Arial"/>
          <w:sz w:val="18"/>
          <w:szCs w:val="18"/>
          <w:lang w:val="fr-CA"/>
        </w:rPr>
        <w:t xml:space="preserve"> Soord regardant en arrière et craignant pour le monde dont ses enfants hériteront. Ses paroles s’inspirent également de la littérature : récits de la Rome antique,</w:t>
      </w:r>
      <w:r w:rsidR="00501D37" w:rsidRPr="00564AD7">
        <w:rPr>
          <w:rFonts w:ascii="Arial" w:hAnsi="Arial" w:cs="Arial"/>
          <w:sz w:val="18"/>
          <w:szCs w:val="18"/>
          <w:lang w:val="fr-CA"/>
        </w:rPr>
        <w:t xml:space="preserve"> </w:t>
      </w:r>
      <w:r w:rsidRPr="00564AD7">
        <w:rPr>
          <w:rFonts w:ascii="Arial" w:hAnsi="Arial" w:cs="Arial"/>
          <w:sz w:val="18"/>
          <w:szCs w:val="18"/>
          <w:lang w:val="fr-CA"/>
        </w:rPr>
        <w:t>du classique Stoner de John Williams et l’épistolaire Augustus. Le tout transmis par la voix de Soord, faisant un clin d’œil à des conteurs comme Nick Drake, Thom Yorke et Jonas Renkse de Katatonia.</w:t>
      </w:r>
    </w:p>
    <w:p w14:paraId="78F4A6C8" w14:textId="77777777" w:rsidR="008B0662" w:rsidRPr="00564AD7" w:rsidRDefault="008B0662" w:rsidP="008B0662">
      <w:pPr>
        <w:jc w:val="both"/>
        <w:rPr>
          <w:rFonts w:ascii="Arial" w:hAnsi="Arial" w:cs="Arial"/>
          <w:sz w:val="18"/>
          <w:szCs w:val="18"/>
          <w:lang w:val="fr-CA"/>
        </w:rPr>
      </w:pPr>
    </w:p>
    <w:p w14:paraId="4119CCEF" w14:textId="0CB4700A" w:rsidR="008B0662" w:rsidRPr="00564AD7" w:rsidRDefault="008B0662" w:rsidP="008B0662">
      <w:pPr>
        <w:jc w:val="both"/>
        <w:rPr>
          <w:rFonts w:ascii="Arial" w:hAnsi="Arial" w:cs="Arial"/>
          <w:sz w:val="18"/>
          <w:szCs w:val="18"/>
          <w:highlight w:val="white"/>
          <w:lang w:val="fr-CA"/>
        </w:rPr>
      </w:pPr>
      <w:r w:rsidRPr="00564AD7">
        <w:rPr>
          <w:rFonts w:ascii="Arial" w:hAnsi="Arial" w:cs="Arial"/>
          <w:sz w:val="18"/>
          <w:szCs w:val="18"/>
          <w:lang w:val="fr-CA"/>
        </w:rPr>
        <w:t>D’une certaine manière, cet album est</w:t>
      </w:r>
      <w:r w:rsidR="00501D37" w:rsidRPr="00564AD7">
        <w:rPr>
          <w:rFonts w:ascii="Arial" w:hAnsi="Arial" w:cs="Arial"/>
          <w:sz w:val="18"/>
          <w:szCs w:val="18"/>
          <w:lang w:val="fr-CA"/>
        </w:rPr>
        <w:t xml:space="preserve"> exactement et</w:t>
      </w:r>
      <w:r w:rsidRPr="00564AD7">
        <w:rPr>
          <w:rFonts w:ascii="Arial" w:hAnsi="Arial" w:cs="Arial"/>
          <w:sz w:val="18"/>
          <w:szCs w:val="18"/>
          <w:lang w:val="fr-CA"/>
        </w:rPr>
        <w:t xml:space="preserve"> totalement </w:t>
      </w:r>
      <w:r w:rsidRPr="00564AD7">
        <w:rPr>
          <w:rFonts w:ascii="Arial" w:hAnsi="Arial" w:cs="Arial"/>
          <w:b/>
          <w:bCs/>
          <w:sz w:val="18"/>
          <w:szCs w:val="18"/>
          <w:lang w:val="fr-CA"/>
        </w:rPr>
        <w:t>The Pineapple Thief</w:t>
      </w:r>
      <w:r w:rsidRPr="00564AD7">
        <w:rPr>
          <w:rFonts w:ascii="Arial" w:hAnsi="Arial" w:cs="Arial"/>
          <w:sz w:val="18"/>
          <w:szCs w:val="18"/>
          <w:lang w:val="fr-CA"/>
        </w:rPr>
        <w:t xml:space="preserve">. Idiosyncrasique mais pertinent. Dévastateur et </w:t>
      </w:r>
      <w:r w:rsidR="00564AD7" w:rsidRPr="00564AD7">
        <w:rPr>
          <w:rFonts w:ascii="Arial" w:hAnsi="Arial" w:cs="Arial"/>
          <w:sz w:val="18"/>
          <w:szCs w:val="18"/>
          <w:lang w:val="fr-CA"/>
        </w:rPr>
        <w:t>vivifiant</w:t>
      </w:r>
      <w:r w:rsidRPr="00564AD7">
        <w:rPr>
          <w:rFonts w:ascii="Arial" w:hAnsi="Arial" w:cs="Arial"/>
          <w:sz w:val="18"/>
          <w:szCs w:val="18"/>
          <w:lang w:val="fr-CA"/>
        </w:rPr>
        <w:t>. Pas marié à un seul genre, juste une mélodie servie par des tonalités et des textures. Une musique que seul</w:t>
      </w:r>
      <w:r w:rsidR="00501D37" w:rsidRPr="00564AD7">
        <w:rPr>
          <w:rFonts w:ascii="Arial" w:hAnsi="Arial" w:cs="Arial"/>
          <w:sz w:val="18"/>
          <w:szCs w:val="18"/>
          <w:lang w:val="fr-CA"/>
        </w:rPr>
        <w:t>s</w:t>
      </w:r>
      <w:r w:rsidRPr="00564AD7">
        <w:rPr>
          <w:rFonts w:ascii="Arial" w:hAnsi="Arial" w:cs="Arial"/>
          <w:sz w:val="18"/>
          <w:szCs w:val="18"/>
          <w:lang w:val="fr-CA"/>
        </w:rPr>
        <w:t xml:space="preserve"> </w:t>
      </w:r>
      <w:r w:rsidR="00501D37" w:rsidRPr="00564AD7">
        <w:rPr>
          <w:rFonts w:ascii="Arial" w:hAnsi="Arial" w:cs="Arial"/>
          <w:sz w:val="18"/>
          <w:szCs w:val="18"/>
          <w:lang w:val="fr-CA"/>
        </w:rPr>
        <w:t xml:space="preserve">ces </w:t>
      </w:r>
      <w:r w:rsidRPr="00564AD7">
        <w:rPr>
          <w:rFonts w:ascii="Arial" w:hAnsi="Arial" w:cs="Arial"/>
          <w:sz w:val="18"/>
          <w:szCs w:val="18"/>
          <w:lang w:val="fr-CA"/>
        </w:rPr>
        <w:t>quatre</w:t>
      </w:r>
      <w:r w:rsidR="00501D37" w:rsidRPr="00564AD7">
        <w:rPr>
          <w:rFonts w:ascii="Arial" w:hAnsi="Arial" w:cs="Arial"/>
          <w:sz w:val="18"/>
          <w:szCs w:val="18"/>
          <w:lang w:val="fr-CA"/>
        </w:rPr>
        <w:t xml:space="preserve"> musiciens</w:t>
      </w:r>
      <w:r w:rsidRPr="00564AD7">
        <w:rPr>
          <w:rFonts w:ascii="Arial" w:hAnsi="Arial" w:cs="Arial"/>
          <w:sz w:val="18"/>
          <w:szCs w:val="18"/>
          <w:lang w:val="fr-CA"/>
        </w:rPr>
        <w:t xml:space="preserve"> pouvai</w:t>
      </w:r>
      <w:r w:rsidR="00501D37" w:rsidRPr="00564AD7">
        <w:rPr>
          <w:rFonts w:ascii="Arial" w:hAnsi="Arial" w:cs="Arial"/>
          <w:sz w:val="18"/>
          <w:szCs w:val="18"/>
          <w:lang w:val="fr-CA"/>
        </w:rPr>
        <w:t xml:space="preserve">ent </w:t>
      </w:r>
      <w:r w:rsidRPr="00564AD7">
        <w:rPr>
          <w:rFonts w:ascii="Arial" w:hAnsi="Arial" w:cs="Arial"/>
          <w:sz w:val="18"/>
          <w:szCs w:val="18"/>
          <w:lang w:val="fr-CA"/>
        </w:rPr>
        <w:t>faire.</w:t>
      </w:r>
    </w:p>
    <w:p w14:paraId="7E35A932" w14:textId="77777777" w:rsidR="008467B1" w:rsidRPr="00564AD7" w:rsidRDefault="008467B1" w:rsidP="00C45DD7">
      <w:pPr>
        <w:jc w:val="both"/>
        <w:rPr>
          <w:rFonts w:ascii="Arial" w:hAnsi="Arial" w:cs="Arial"/>
          <w:sz w:val="18"/>
          <w:szCs w:val="18"/>
          <w:highlight w:val="white"/>
          <w:lang w:val="fr-CA"/>
        </w:rPr>
      </w:pPr>
    </w:p>
    <w:p w14:paraId="5B3FF2C9" w14:textId="77777777" w:rsidR="0062656A" w:rsidRPr="00564AD7" w:rsidRDefault="0062656A" w:rsidP="00C45DD7">
      <w:pPr>
        <w:rPr>
          <w:rFonts w:ascii="Arial" w:hAnsi="Arial" w:cs="Arial"/>
          <w:b/>
          <w:sz w:val="18"/>
          <w:szCs w:val="18"/>
          <w:lang w:val="fr-CA"/>
        </w:rPr>
        <w:sectPr w:rsidR="0062656A" w:rsidRPr="00564AD7" w:rsidSect="00715BAA">
          <w:type w:val="continuous"/>
          <w:pgSz w:w="11906" w:h="16838"/>
          <w:pgMar w:top="1440" w:right="1440" w:bottom="1440" w:left="1440" w:header="708" w:footer="708" w:gutter="0"/>
          <w:cols w:space="708"/>
          <w:docGrid w:linePitch="360"/>
        </w:sectPr>
      </w:pPr>
    </w:p>
    <w:p w14:paraId="4E4DFAA6" w14:textId="35E6500F" w:rsidR="0062656A" w:rsidRPr="00564AD7" w:rsidRDefault="0062656A" w:rsidP="0062656A">
      <w:pPr>
        <w:rPr>
          <w:rFonts w:ascii="Arial" w:hAnsi="Arial" w:cs="Arial"/>
          <w:sz w:val="18"/>
          <w:szCs w:val="18"/>
          <w:lang w:val="fr-CA"/>
        </w:rPr>
      </w:pPr>
      <w:r w:rsidRPr="00564AD7">
        <w:rPr>
          <w:rFonts w:ascii="Arial" w:hAnsi="Arial" w:cs="Arial"/>
          <w:sz w:val="18"/>
          <w:szCs w:val="18"/>
          <w:lang w:val="fr-CA"/>
        </w:rPr>
        <w:t>It Leads To This tracklist</w:t>
      </w:r>
      <w:r w:rsidR="00501D37" w:rsidRPr="00564AD7">
        <w:rPr>
          <w:rFonts w:ascii="Arial" w:hAnsi="Arial" w:cs="Arial"/>
          <w:sz w:val="18"/>
          <w:szCs w:val="18"/>
          <w:lang w:val="fr-CA"/>
        </w:rPr>
        <w:t>ing</w:t>
      </w:r>
    </w:p>
    <w:p w14:paraId="20959E5B" w14:textId="77777777" w:rsidR="0062656A" w:rsidRPr="00564AD7" w:rsidRDefault="0062656A" w:rsidP="0062656A">
      <w:pPr>
        <w:rPr>
          <w:rFonts w:ascii="Arial" w:hAnsi="Arial" w:cs="Arial"/>
          <w:sz w:val="18"/>
          <w:szCs w:val="18"/>
          <w:lang w:val="fr-CA"/>
        </w:rPr>
      </w:pPr>
    </w:p>
    <w:p w14:paraId="26E8B9B0" w14:textId="77777777" w:rsidR="0062656A" w:rsidRPr="00564AD7" w:rsidRDefault="0062656A" w:rsidP="0062656A">
      <w:pPr>
        <w:pStyle w:val="ListParagraph"/>
        <w:numPr>
          <w:ilvl w:val="0"/>
          <w:numId w:val="2"/>
        </w:numPr>
        <w:rPr>
          <w:rFonts w:ascii="Arial" w:hAnsi="Arial" w:cs="Arial"/>
          <w:sz w:val="18"/>
          <w:szCs w:val="18"/>
          <w:lang w:val="fr-CA"/>
        </w:rPr>
      </w:pPr>
      <w:r w:rsidRPr="00564AD7">
        <w:rPr>
          <w:rFonts w:ascii="Arial" w:hAnsi="Arial" w:cs="Arial"/>
          <w:sz w:val="18"/>
          <w:szCs w:val="18"/>
          <w:lang w:val="fr-CA"/>
        </w:rPr>
        <w:t xml:space="preserve">Put It Right [05:30] </w:t>
      </w:r>
    </w:p>
    <w:p w14:paraId="49286A5B" w14:textId="77777777" w:rsidR="0062656A" w:rsidRPr="00564AD7" w:rsidRDefault="0062656A" w:rsidP="0062656A">
      <w:pPr>
        <w:pStyle w:val="ListParagraph"/>
        <w:numPr>
          <w:ilvl w:val="0"/>
          <w:numId w:val="2"/>
        </w:numPr>
        <w:rPr>
          <w:rFonts w:ascii="Arial" w:hAnsi="Arial" w:cs="Arial"/>
          <w:sz w:val="18"/>
          <w:szCs w:val="18"/>
          <w:lang w:val="fr-CA"/>
        </w:rPr>
      </w:pPr>
      <w:r w:rsidRPr="00564AD7">
        <w:rPr>
          <w:rFonts w:ascii="Arial" w:hAnsi="Arial" w:cs="Arial"/>
          <w:sz w:val="18"/>
          <w:szCs w:val="18"/>
          <w:lang w:val="fr-CA"/>
        </w:rPr>
        <w:t>Rubicon [04:37]</w:t>
      </w:r>
    </w:p>
    <w:p w14:paraId="2E850199" w14:textId="77777777" w:rsidR="0062656A" w:rsidRPr="00564AD7" w:rsidRDefault="0062656A" w:rsidP="0062656A">
      <w:pPr>
        <w:pStyle w:val="ListParagraph"/>
        <w:numPr>
          <w:ilvl w:val="0"/>
          <w:numId w:val="2"/>
        </w:numPr>
        <w:rPr>
          <w:rFonts w:ascii="Arial" w:hAnsi="Arial" w:cs="Arial"/>
          <w:sz w:val="18"/>
          <w:szCs w:val="18"/>
          <w:lang w:val="fr-CA"/>
        </w:rPr>
      </w:pPr>
      <w:r w:rsidRPr="00564AD7">
        <w:rPr>
          <w:rFonts w:ascii="Arial" w:hAnsi="Arial" w:cs="Arial"/>
          <w:sz w:val="18"/>
          <w:szCs w:val="18"/>
          <w:lang w:val="fr-CA"/>
        </w:rPr>
        <w:t>It Leads To This [04:43]</w:t>
      </w:r>
    </w:p>
    <w:p w14:paraId="3F9B0A92" w14:textId="77777777" w:rsidR="0062656A" w:rsidRPr="00564AD7" w:rsidRDefault="0062656A" w:rsidP="0062656A">
      <w:pPr>
        <w:pStyle w:val="ListParagraph"/>
        <w:numPr>
          <w:ilvl w:val="0"/>
          <w:numId w:val="2"/>
        </w:numPr>
        <w:rPr>
          <w:rFonts w:ascii="Arial" w:hAnsi="Arial" w:cs="Arial"/>
          <w:sz w:val="18"/>
          <w:szCs w:val="18"/>
          <w:lang w:val="fr-CA"/>
        </w:rPr>
      </w:pPr>
      <w:r w:rsidRPr="00564AD7">
        <w:rPr>
          <w:rFonts w:ascii="Arial" w:hAnsi="Arial" w:cs="Arial"/>
          <w:sz w:val="18"/>
          <w:szCs w:val="18"/>
          <w:lang w:val="fr-CA"/>
        </w:rPr>
        <w:t xml:space="preserve">The Frost [05:40] </w:t>
      </w:r>
    </w:p>
    <w:p w14:paraId="39F16186" w14:textId="77777777" w:rsidR="0062656A" w:rsidRPr="00564AD7" w:rsidRDefault="0062656A" w:rsidP="0062656A">
      <w:pPr>
        <w:pStyle w:val="ListParagraph"/>
        <w:numPr>
          <w:ilvl w:val="0"/>
          <w:numId w:val="2"/>
        </w:numPr>
        <w:rPr>
          <w:rFonts w:ascii="Arial" w:hAnsi="Arial" w:cs="Arial"/>
          <w:sz w:val="18"/>
          <w:szCs w:val="18"/>
          <w:lang w:val="fr-CA"/>
        </w:rPr>
      </w:pPr>
      <w:r w:rsidRPr="00564AD7">
        <w:rPr>
          <w:rFonts w:ascii="Arial" w:hAnsi="Arial" w:cs="Arial"/>
          <w:sz w:val="18"/>
          <w:szCs w:val="18"/>
          <w:lang w:val="fr-CA"/>
        </w:rPr>
        <w:t xml:space="preserve">All That’s Left [04:26] </w:t>
      </w:r>
    </w:p>
    <w:p w14:paraId="7C372D63" w14:textId="77777777" w:rsidR="0062656A" w:rsidRPr="00564AD7" w:rsidRDefault="0062656A" w:rsidP="0062656A">
      <w:pPr>
        <w:pStyle w:val="ListParagraph"/>
        <w:numPr>
          <w:ilvl w:val="0"/>
          <w:numId w:val="2"/>
        </w:numPr>
        <w:rPr>
          <w:rFonts w:ascii="Arial" w:hAnsi="Arial" w:cs="Arial"/>
          <w:sz w:val="18"/>
          <w:szCs w:val="18"/>
          <w:lang w:val="fr-CA"/>
        </w:rPr>
      </w:pPr>
      <w:r w:rsidRPr="00564AD7">
        <w:rPr>
          <w:rFonts w:ascii="Arial" w:hAnsi="Arial" w:cs="Arial"/>
          <w:sz w:val="18"/>
          <w:szCs w:val="18"/>
          <w:lang w:val="fr-CA"/>
        </w:rPr>
        <w:t>Now It’s Yours [05:59]</w:t>
      </w:r>
    </w:p>
    <w:p w14:paraId="6BD53BC1" w14:textId="77777777" w:rsidR="0062656A" w:rsidRPr="00564AD7" w:rsidRDefault="0062656A" w:rsidP="0062656A">
      <w:pPr>
        <w:pStyle w:val="ListParagraph"/>
        <w:numPr>
          <w:ilvl w:val="0"/>
          <w:numId w:val="2"/>
        </w:numPr>
        <w:rPr>
          <w:rFonts w:ascii="Arial" w:hAnsi="Arial" w:cs="Arial"/>
          <w:sz w:val="18"/>
          <w:szCs w:val="18"/>
          <w:lang w:val="fr-CA"/>
        </w:rPr>
      </w:pPr>
      <w:r w:rsidRPr="00564AD7">
        <w:rPr>
          <w:rFonts w:ascii="Arial" w:hAnsi="Arial" w:cs="Arial"/>
          <w:sz w:val="18"/>
          <w:szCs w:val="18"/>
          <w:lang w:val="fr-CA"/>
        </w:rPr>
        <w:t xml:space="preserve">Every Trace Of Us [04:30] </w:t>
      </w:r>
    </w:p>
    <w:p w14:paraId="6E6240A3" w14:textId="77777777" w:rsidR="0062656A" w:rsidRPr="00564AD7" w:rsidRDefault="0062656A" w:rsidP="0062656A">
      <w:pPr>
        <w:pStyle w:val="ListParagraph"/>
        <w:numPr>
          <w:ilvl w:val="0"/>
          <w:numId w:val="2"/>
        </w:numPr>
        <w:rPr>
          <w:rFonts w:ascii="Arial" w:hAnsi="Arial" w:cs="Arial"/>
          <w:sz w:val="18"/>
          <w:szCs w:val="18"/>
          <w:lang w:val="fr-CA"/>
        </w:rPr>
      </w:pPr>
      <w:r w:rsidRPr="00564AD7">
        <w:rPr>
          <w:rFonts w:ascii="Arial" w:hAnsi="Arial" w:cs="Arial"/>
          <w:sz w:val="18"/>
          <w:szCs w:val="18"/>
          <w:lang w:val="fr-CA"/>
        </w:rPr>
        <w:t>To Forget [05:20]</w:t>
      </w:r>
    </w:p>
    <w:p w14:paraId="3F51FD75" w14:textId="2E27FC73" w:rsidR="0062656A" w:rsidRPr="00564AD7" w:rsidRDefault="0062656A" w:rsidP="00C45DD7">
      <w:pPr>
        <w:rPr>
          <w:rFonts w:ascii="Arial" w:hAnsi="Arial" w:cs="Arial"/>
          <w:b/>
          <w:sz w:val="18"/>
          <w:szCs w:val="18"/>
          <w:lang w:val="fr-CA"/>
        </w:rPr>
        <w:sectPr w:rsidR="0062656A" w:rsidRPr="00564AD7" w:rsidSect="00715BAA">
          <w:type w:val="continuous"/>
          <w:pgSz w:w="11906" w:h="16838"/>
          <w:pgMar w:top="1440" w:right="1440" w:bottom="1440" w:left="1440" w:header="708" w:footer="708" w:gutter="0"/>
          <w:cols w:num="2" w:space="708"/>
          <w:docGrid w:linePitch="360"/>
        </w:sectPr>
      </w:pPr>
    </w:p>
    <w:p w14:paraId="699C1C28" w14:textId="77777777" w:rsidR="0015741B" w:rsidRPr="00564AD7" w:rsidRDefault="0015741B" w:rsidP="0065265E">
      <w:pPr>
        <w:rPr>
          <w:rFonts w:ascii="Arial" w:hAnsi="Arial" w:cs="Arial"/>
          <w:sz w:val="18"/>
          <w:szCs w:val="18"/>
          <w:lang w:val="fr-CA"/>
        </w:rPr>
      </w:pPr>
    </w:p>
    <w:p w14:paraId="78B16605" w14:textId="43255523" w:rsidR="0062656A" w:rsidRPr="00564AD7" w:rsidRDefault="0062656A" w:rsidP="0065265E">
      <w:pPr>
        <w:rPr>
          <w:rFonts w:ascii="Arial" w:eastAsia="Times New Roman" w:hAnsi="Arial" w:cs="Arial"/>
          <w:color w:val="212121"/>
          <w:kern w:val="0"/>
          <w:sz w:val="18"/>
          <w:szCs w:val="18"/>
          <w:lang w:val="fr-CA" w:eastAsia="en-GB"/>
          <w14:ligatures w14:val="none"/>
        </w:rPr>
      </w:pPr>
    </w:p>
    <w:p w14:paraId="25482918" w14:textId="270A91DB" w:rsidR="00A60882" w:rsidRPr="00564AD7" w:rsidRDefault="00501D37" w:rsidP="00C45DD7">
      <w:pPr>
        <w:jc w:val="both"/>
        <w:rPr>
          <w:rFonts w:ascii="Arial" w:eastAsia="Times New Roman" w:hAnsi="Arial" w:cs="Arial"/>
          <w:color w:val="212121"/>
          <w:kern w:val="0"/>
          <w:sz w:val="18"/>
          <w:szCs w:val="18"/>
          <w:lang w:val="fr-CA" w:eastAsia="en-GB"/>
          <w14:ligatures w14:val="none"/>
        </w:rPr>
      </w:pPr>
      <w:r w:rsidRPr="00564AD7">
        <w:rPr>
          <w:rFonts w:ascii="Arial" w:eastAsia="Times New Roman" w:hAnsi="Arial" w:cs="Arial"/>
          <w:color w:val="212121"/>
          <w:kern w:val="0"/>
          <w:sz w:val="18"/>
          <w:szCs w:val="18"/>
          <w:lang w:val="fr-CA" w:eastAsia="en-GB"/>
          <w14:ligatures w14:val="none"/>
        </w:rPr>
        <w:t>Source: Kscope</w:t>
      </w:r>
    </w:p>
    <w:p w14:paraId="03DDDBA9" w14:textId="77777777" w:rsidR="00A60882" w:rsidRPr="00564AD7" w:rsidRDefault="00A60882" w:rsidP="00C45DD7">
      <w:pPr>
        <w:jc w:val="both"/>
        <w:rPr>
          <w:rStyle w:val="Hyperlink"/>
          <w:rFonts w:ascii="Arial" w:hAnsi="Arial" w:cs="Arial"/>
          <w:sz w:val="18"/>
          <w:szCs w:val="18"/>
          <w:lang w:val="fr-CA"/>
        </w:rPr>
      </w:pPr>
    </w:p>
    <w:p w14:paraId="54E227C5" w14:textId="77777777" w:rsidR="00A60882" w:rsidRPr="00564AD7" w:rsidRDefault="00A60882" w:rsidP="00C45DD7">
      <w:pPr>
        <w:jc w:val="both"/>
        <w:rPr>
          <w:rStyle w:val="Hyperlink"/>
          <w:rFonts w:ascii="Arial" w:hAnsi="Arial" w:cs="Arial"/>
          <w:sz w:val="18"/>
          <w:szCs w:val="18"/>
          <w:lang w:val="fr-CA"/>
        </w:rPr>
      </w:pPr>
    </w:p>
    <w:p w14:paraId="7B12F123" w14:textId="77777777" w:rsidR="00A60882" w:rsidRPr="00564AD7" w:rsidRDefault="00A60882" w:rsidP="00C45DD7">
      <w:pPr>
        <w:jc w:val="both"/>
        <w:rPr>
          <w:rStyle w:val="Hyperlink"/>
          <w:rFonts w:ascii="Arial" w:hAnsi="Arial" w:cs="Arial"/>
          <w:sz w:val="18"/>
          <w:szCs w:val="18"/>
          <w:lang w:val="fr-CA"/>
        </w:rPr>
      </w:pPr>
    </w:p>
    <w:p w14:paraId="11A02CC2" w14:textId="77777777" w:rsidR="00A60882" w:rsidRPr="00564AD7" w:rsidRDefault="00A60882" w:rsidP="00C45DD7">
      <w:pPr>
        <w:jc w:val="both"/>
        <w:rPr>
          <w:rStyle w:val="Hyperlink"/>
          <w:rFonts w:ascii="Arial" w:hAnsi="Arial" w:cs="Arial"/>
          <w:sz w:val="18"/>
          <w:szCs w:val="18"/>
          <w:lang w:val="fr-CA"/>
        </w:rPr>
      </w:pPr>
    </w:p>
    <w:p w14:paraId="18A69622" w14:textId="77777777" w:rsidR="00A60882" w:rsidRPr="00564AD7" w:rsidRDefault="00A60882" w:rsidP="00C45DD7">
      <w:pPr>
        <w:jc w:val="both"/>
        <w:rPr>
          <w:rStyle w:val="Hyperlink"/>
          <w:rFonts w:ascii="Arial" w:hAnsi="Arial" w:cs="Arial"/>
          <w:sz w:val="18"/>
          <w:szCs w:val="18"/>
          <w:lang w:val="fr-CA"/>
        </w:rPr>
      </w:pPr>
    </w:p>
    <w:p w14:paraId="61F49E92" w14:textId="0B652ECB" w:rsidR="00A60882" w:rsidRPr="00564AD7" w:rsidRDefault="00A60882" w:rsidP="00A60882">
      <w:pPr>
        <w:jc w:val="center"/>
        <w:rPr>
          <w:rFonts w:ascii="Arial" w:hAnsi="Arial" w:cs="Arial"/>
          <w:sz w:val="18"/>
          <w:szCs w:val="18"/>
          <w:lang w:val="fr-CA"/>
        </w:rPr>
      </w:pPr>
    </w:p>
    <w:p w14:paraId="3B8B1574" w14:textId="77777777" w:rsidR="00A60882" w:rsidRPr="00564AD7" w:rsidRDefault="00A60882" w:rsidP="00A60882">
      <w:pPr>
        <w:jc w:val="center"/>
        <w:rPr>
          <w:rFonts w:ascii="Arial" w:hAnsi="Arial" w:cs="Arial"/>
          <w:sz w:val="18"/>
          <w:szCs w:val="18"/>
          <w:lang w:val="fr-CA"/>
        </w:rPr>
      </w:pPr>
    </w:p>
    <w:p w14:paraId="4F44856C" w14:textId="77777777" w:rsidR="00C45DD7" w:rsidRPr="00564AD7" w:rsidRDefault="00C45DD7" w:rsidP="00C45DD7">
      <w:pPr>
        <w:rPr>
          <w:rFonts w:ascii="Arial" w:hAnsi="Arial" w:cs="Arial"/>
          <w:sz w:val="18"/>
          <w:szCs w:val="18"/>
          <w:lang w:val="fr-CA"/>
        </w:rPr>
      </w:pPr>
    </w:p>
    <w:p w14:paraId="2627BDF7" w14:textId="15024D5E" w:rsidR="00C45DD7" w:rsidRPr="00564AD7" w:rsidRDefault="00C45DD7" w:rsidP="00C45DD7">
      <w:pPr>
        <w:rPr>
          <w:rFonts w:ascii="Arial" w:hAnsi="Arial" w:cs="Arial"/>
          <w:sz w:val="18"/>
          <w:szCs w:val="18"/>
          <w:lang w:val="fr-CA"/>
        </w:rPr>
      </w:pPr>
    </w:p>
    <w:sectPr w:rsidR="00C45DD7" w:rsidRPr="00564AD7" w:rsidSect="00715BA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55BA6"/>
    <w:multiLevelType w:val="hybridMultilevel"/>
    <w:tmpl w:val="8C066626"/>
    <w:lvl w:ilvl="0" w:tplc="965020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B14CD6"/>
    <w:multiLevelType w:val="hybridMultilevel"/>
    <w:tmpl w:val="C67AA8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401959">
    <w:abstractNumId w:val="1"/>
  </w:num>
  <w:num w:numId="2" w16cid:durableId="1172061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D7"/>
    <w:rsid w:val="0001485E"/>
    <w:rsid w:val="00073ADB"/>
    <w:rsid w:val="000C723E"/>
    <w:rsid w:val="00116AF1"/>
    <w:rsid w:val="0015741B"/>
    <w:rsid w:val="001951DD"/>
    <w:rsid w:val="00230AA4"/>
    <w:rsid w:val="002634D3"/>
    <w:rsid w:val="0039735E"/>
    <w:rsid w:val="003F7310"/>
    <w:rsid w:val="00483B09"/>
    <w:rsid w:val="00501D37"/>
    <w:rsid w:val="00564AD7"/>
    <w:rsid w:val="0059588E"/>
    <w:rsid w:val="0062656A"/>
    <w:rsid w:val="0065265E"/>
    <w:rsid w:val="006654B8"/>
    <w:rsid w:val="00715BAA"/>
    <w:rsid w:val="00726223"/>
    <w:rsid w:val="007920C4"/>
    <w:rsid w:val="007C3F83"/>
    <w:rsid w:val="008056EA"/>
    <w:rsid w:val="008467B1"/>
    <w:rsid w:val="008529C7"/>
    <w:rsid w:val="00875D29"/>
    <w:rsid w:val="008B0662"/>
    <w:rsid w:val="008F789E"/>
    <w:rsid w:val="00923F20"/>
    <w:rsid w:val="009422E0"/>
    <w:rsid w:val="00987B43"/>
    <w:rsid w:val="00A176D4"/>
    <w:rsid w:val="00A60882"/>
    <w:rsid w:val="00A73E53"/>
    <w:rsid w:val="00AC1D77"/>
    <w:rsid w:val="00C45DD7"/>
    <w:rsid w:val="00CF4C75"/>
    <w:rsid w:val="00D0159D"/>
    <w:rsid w:val="00E05ED7"/>
    <w:rsid w:val="00E35409"/>
    <w:rsid w:val="00E9014A"/>
    <w:rsid w:val="00F278C0"/>
    <w:rsid w:val="00FE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0532240"/>
  <w15:chartTrackingRefBased/>
  <w15:docId w15:val="{9C289175-B16C-4A4B-BD8D-01AC0E94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DD7"/>
    <w:rPr>
      <w:color w:val="0563C1" w:themeColor="hyperlink"/>
      <w:u w:val="single"/>
    </w:rPr>
  </w:style>
  <w:style w:type="paragraph" w:styleId="ListParagraph">
    <w:name w:val="List Paragraph"/>
    <w:basedOn w:val="Normal"/>
    <w:uiPriority w:val="34"/>
    <w:qFormat/>
    <w:rsid w:val="00726223"/>
    <w:pPr>
      <w:ind w:left="720"/>
      <w:contextualSpacing/>
    </w:pPr>
  </w:style>
  <w:style w:type="character" w:styleId="UnresolvedMention">
    <w:name w:val="Unresolved Mention"/>
    <w:basedOn w:val="DefaultParagraphFont"/>
    <w:uiPriority w:val="99"/>
    <w:semiHidden/>
    <w:unhideWhenUsed/>
    <w:rsid w:val="001951DD"/>
    <w:rPr>
      <w:color w:val="605E5C"/>
      <w:shd w:val="clear" w:color="auto" w:fill="E1DFDD"/>
    </w:rPr>
  </w:style>
  <w:style w:type="character" w:styleId="FollowedHyperlink">
    <w:name w:val="FollowedHyperlink"/>
    <w:basedOn w:val="DefaultParagraphFont"/>
    <w:uiPriority w:val="99"/>
    <w:semiHidden/>
    <w:unhideWhenUsed/>
    <w:rsid w:val="007920C4"/>
    <w:rPr>
      <w:color w:val="954F72" w:themeColor="followedHyperlink"/>
      <w:u w:val="single"/>
    </w:rPr>
  </w:style>
  <w:style w:type="character" w:styleId="Strong">
    <w:name w:val="Strong"/>
    <w:basedOn w:val="DefaultParagraphFont"/>
    <w:uiPriority w:val="22"/>
    <w:qFormat/>
    <w:rsid w:val="0050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6740">
      <w:bodyDiv w:val="1"/>
      <w:marLeft w:val="0"/>
      <w:marRight w:val="0"/>
      <w:marTop w:val="0"/>
      <w:marBottom w:val="0"/>
      <w:divBdr>
        <w:top w:val="none" w:sz="0" w:space="0" w:color="auto"/>
        <w:left w:val="none" w:sz="0" w:space="0" w:color="auto"/>
        <w:bottom w:val="none" w:sz="0" w:space="0" w:color="auto"/>
        <w:right w:val="none" w:sz="0" w:space="0" w:color="auto"/>
      </w:divBdr>
    </w:div>
    <w:div w:id="45549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Pratt</dc:creator>
  <cp:keywords/>
  <dc:description/>
  <cp:lastModifiedBy>Simon Fauteux</cp:lastModifiedBy>
  <cp:revision>2</cp:revision>
  <dcterms:created xsi:type="dcterms:W3CDTF">2024-01-09T15:39:00Z</dcterms:created>
  <dcterms:modified xsi:type="dcterms:W3CDTF">2024-01-09T15:39:00Z</dcterms:modified>
</cp:coreProperties>
</file>