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867BD" w14:textId="55FDEEA7" w:rsidR="0069739E" w:rsidRPr="00653321" w:rsidRDefault="0069739E" w:rsidP="0069739E">
      <w:pPr>
        <w:spacing w:line="240" w:lineRule="auto"/>
        <w:rPr>
          <w:b/>
          <w:sz w:val="18"/>
          <w:szCs w:val="18"/>
          <w:lang w:val="fr-CA"/>
        </w:rPr>
      </w:pPr>
      <w:r w:rsidRPr="00653321">
        <w:rPr>
          <w:b/>
          <w:noProof/>
          <w:sz w:val="18"/>
          <w:szCs w:val="18"/>
          <w:lang w:val="fr-FR" w:eastAsia="fr-FR"/>
        </w:rPr>
        <w:drawing>
          <wp:inline distT="0" distB="0" distL="0" distR="0" wp14:anchorId="733E9A75" wp14:editId="32FB2579">
            <wp:extent cx="381000" cy="381000"/>
            <wp:effectExtent l="0" t="0" r="0" b="0"/>
            <wp:docPr id="1753241784"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41784" name="Picture 1" descr="A red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476" cy="388476"/>
                    </a:xfrm>
                    <a:prstGeom prst="rect">
                      <a:avLst/>
                    </a:prstGeom>
                  </pic:spPr>
                </pic:pic>
              </a:graphicData>
            </a:graphic>
          </wp:inline>
        </w:drawing>
      </w:r>
      <w:r w:rsidRPr="00653321">
        <w:rPr>
          <w:b/>
          <w:sz w:val="18"/>
          <w:szCs w:val="18"/>
          <w:lang w:val="fr-CA"/>
        </w:rPr>
        <w:t xml:space="preserve"> </w:t>
      </w:r>
      <w:r w:rsidRPr="00653321">
        <w:rPr>
          <w:b/>
          <w:noProof/>
          <w:sz w:val="18"/>
          <w:szCs w:val="18"/>
          <w:lang w:val="fr-FR" w:eastAsia="fr-FR"/>
        </w:rPr>
        <w:drawing>
          <wp:inline distT="0" distB="0" distL="0" distR="0" wp14:anchorId="09B964E6" wp14:editId="15FE330D">
            <wp:extent cx="948266" cy="379307"/>
            <wp:effectExtent l="0" t="0" r="4445" b="1905"/>
            <wp:docPr id="738130817"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30817" name="Picture 2" descr="A red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847" cy="389139"/>
                    </a:xfrm>
                    <a:prstGeom prst="rect">
                      <a:avLst/>
                    </a:prstGeom>
                  </pic:spPr>
                </pic:pic>
              </a:graphicData>
            </a:graphic>
          </wp:inline>
        </w:drawing>
      </w:r>
    </w:p>
    <w:p w14:paraId="1BD731B7" w14:textId="77777777" w:rsidR="0069739E" w:rsidRPr="00653321" w:rsidRDefault="0069739E" w:rsidP="0069739E">
      <w:pPr>
        <w:spacing w:line="240" w:lineRule="auto"/>
        <w:rPr>
          <w:b/>
          <w:sz w:val="18"/>
          <w:szCs w:val="18"/>
          <w:lang w:val="fr-CA"/>
        </w:rPr>
      </w:pPr>
    </w:p>
    <w:p w14:paraId="03E1600F" w14:textId="00D05779" w:rsidR="00125F35" w:rsidRPr="00653321" w:rsidRDefault="006E508C" w:rsidP="0069739E">
      <w:pPr>
        <w:spacing w:line="240" w:lineRule="auto"/>
        <w:rPr>
          <w:b/>
          <w:sz w:val="18"/>
          <w:szCs w:val="18"/>
          <w:lang w:val="fr-CA"/>
        </w:rPr>
      </w:pPr>
      <w:r w:rsidRPr="00653321">
        <w:rPr>
          <w:b/>
          <w:sz w:val="18"/>
          <w:szCs w:val="18"/>
          <w:lang w:val="fr-CA"/>
        </w:rPr>
        <w:t>SIGUR RÓS</w:t>
      </w:r>
    </w:p>
    <w:p w14:paraId="782EC1EA" w14:textId="34699060" w:rsidR="00125F35" w:rsidRPr="00653321" w:rsidRDefault="006E508C" w:rsidP="0069739E">
      <w:pPr>
        <w:rPr>
          <w:b/>
          <w:sz w:val="18"/>
          <w:szCs w:val="18"/>
          <w:lang w:val="fr-CA"/>
        </w:rPr>
      </w:pPr>
      <w:r w:rsidRPr="00653321">
        <w:rPr>
          <w:b/>
          <w:i/>
          <w:sz w:val="18"/>
          <w:szCs w:val="18"/>
          <w:lang w:val="fr-CA"/>
        </w:rPr>
        <w:t xml:space="preserve">ÁTTA </w:t>
      </w:r>
      <w:r w:rsidRPr="00653321">
        <w:rPr>
          <w:b/>
          <w:sz w:val="18"/>
          <w:szCs w:val="18"/>
          <w:lang w:val="fr-CA"/>
        </w:rPr>
        <w:t>FILM EXPERIMENT</w:t>
      </w:r>
    </w:p>
    <w:p w14:paraId="13A4067D" w14:textId="5E24B3D1" w:rsidR="0069739E" w:rsidRPr="00C141DD" w:rsidRDefault="0069739E" w:rsidP="0069739E">
      <w:pPr>
        <w:rPr>
          <w:i/>
          <w:iCs/>
          <w:sz w:val="18"/>
          <w:szCs w:val="18"/>
          <w:lang w:val="fr-CA"/>
        </w:rPr>
      </w:pPr>
      <w:r w:rsidRPr="00C141DD">
        <w:rPr>
          <w:i/>
          <w:iCs/>
          <w:sz w:val="18"/>
          <w:szCs w:val="18"/>
          <w:lang w:val="fr-CA"/>
        </w:rPr>
        <w:t xml:space="preserve">10 vidéoclips - un pour chaque morceau de leur </w:t>
      </w:r>
      <w:bookmarkStart w:id="0" w:name="_GoBack"/>
      <w:bookmarkEnd w:id="0"/>
      <w:r w:rsidRPr="00C141DD">
        <w:rPr>
          <w:i/>
          <w:iCs/>
          <w:sz w:val="18"/>
          <w:szCs w:val="18"/>
          <w:lang w:val="fr-CA"/>
        </w:rPr>
        <w:t xml:space="preserve">acclamé nouvel album </w:t>
      </w:r>
      <w:r w:rsidRPr="00C141DD">
        <w:rPr>
          <w:bCs/>
          <w:i/>
          <w:iCs/>
          <w:sz w:val="18"/>
          <w:szCs w:val="18"/>
          <w:lang w:val="fr-CA"/>
        </w:rPr>
        <w:t>ÁTTA</w:t>
      </w:r>
      <w:r w:rsidRPr="00C141DD">
        <w:rPr>
          <w:i/>
          <w:iCs/>
          <w:sz w:val="18"/>
          <w:szCs w:val="18"/>
          <w:lang w:val="fr-CA"/>
        </w:rPr>
        <w:t xml:space="preserve"> – </w:t>
      </w:r>
    </w:p>
    <w:p w14:paraId="6231149A" w14:textId="48F0F730" w:rsidR="0069739E" w:rsidRPr="00C141DD" w:rsidRDefault="0069739E" w:rsidP="0069739E">
      <w:pPr>
        <w:rPr>
          <w:i/>
          <w:iCs/>
          <w:sz w:val="18"/>
          <w:szCs w:val="18"/>
          <w:lang w:val="fr-CA"/>
        </w:rPr>
      </w:pPr>
      <w:r w:rsidRPr="00C141DD">
        <w:rPr>
          <w:i/>
          <w:iCs/>
          <w:sz w:val="18"/>
          <w:szCs w:val="18"/>
          <w:lang w:val="fr-CA"/>
        </w:rPr>
        <w:t>tous créés par différents réalisateurs. Sans règles, ni limites.</w:t>
      </w:r>
    </w:p>
    <w:p w14:paraId="2F334E51" w14:textId="77777777" w:rsidR="00125F35" w:rsidRPr="00653321" w:rsidRDefault="00125F35">
      <w:pPr>
        <w:spacing w:line="240" w:lineRule="auto"/>
        <w:jc w:val="center"/>
        <w:rPr>
          <w:b/>
          <w:sz w:val="18"/>
          <w:szCs w:val="18"/>
          <w:lang w:val="fr-CA"/>
        </w:rPr>
      </w:pPr>
    </w:p>
    <w:p w14:paraId="47846C49" w14:textId="7D9D0374" w:rsidR="00210014" w:rsidRPr="00653321" w:rsidRDefault="00210014" w:rsidP="00210014">
      <w:pPr>
        <w:jc w:val="both"/>
        <w:rPr>
          <w:sz w:val="18"/>
          <w:szCs w:val="18"/>
          <w:lang w:val="fr-CA"/>
        </w:rPr>
      </w:pPr>
      <w:r w:rsidRPr="00653321">
        <w:rPr>
          <w:b/>
          <w:color w:val="000000" w:themeColor="text1"/>
          <w:sz w:val="18"/>
          <w:szCs w:val="18"/>
          <w:lang w:val="fr-CA"/>
        </w:rPr>
        <w:t xml:space="preserve">Montréal, juillet 2023 - </w:t>
      </w:r>
      <w:r w:rsidRPr="00653321">
        <w:rPr>
          <w:sz w:val="18"/>
          <w:szCs w:val="18"/>
          <w:lang w:val="fr-CA"/>
        </w:rPr>
        <w:t xml:space="preserve">Sigur Rós présente aujourd’hui </w:t>
      </w:r>
      <w:hyperlink r:id="rId9" w:history="1">
        <w:r w:rsidRPr="00287604">
          <w:rPr>
            <w:rStyle w:val="Lienhypertexte"/>
            <w:i/>
            <w:iCs/>
            <w:sz w:val="18"/>
            <w:szCs w:val="18"/>
            <w:lang w:val="fr-CA"/>
          </w:rPr>
          <w:t>ÁTTA FILM EXPERIMENT</w:t>
        </w:r>
        <w:r w:rsidRPr="00287604">
          <w:rPr>
            <w:rStyle w:val="Lienhypertexte"/>
            <w:sz w:val="18"/>
            <w:szCs w:val="18"/>
            <w:lang w:val="fr-CA"/>
          </w:rPr>
          <w:t> </w:t>
        </w:r>
      </w:hyperlink>
      <w:r w:rsidRPr="00653321">
        <w:rPr>
          <w:sz w:val="18"/>
          <w:szCs w:val="18"/>
          <w:lang w:val="fr-CA"/>
        </w:rPr>
        <w:t xml:space="preserve">: dix vidéoclips - un pour chaque morceau de leur nouvel acclamé nouvel album </w:t>
      </w:r>
      <w:r w:rsidRPr="00653321">
        <w:rPr>
          <w:bCs/>
          <w:i/>
          <w:sz w:val="18"/>
          <w:szCs w:val="18"/>
          <w:lang w:val="fr-CA"/>
        </w:rPr>
        <w:t>ÁTTA</w:t>
      </w:r>
      <w:r w:rsidRPr="00653321">
        <w:rPr>
          <w:sz w:val="18"/>
          <w:szCs w:val="18"/>
          <w:lang w:val="fr-CA"/>
        </w:rPr>
        <w:t xml:space="preserve"> - tous créés par différents réalisateurs sans règles, ni limites.</w:t>
      </w:r>
    </w:p>
    <w:p w14:paraId="3E3B19C4" w14:textId="77777777" w:rsidR="00210014" w:rsidRPr="00653321" w:rsidRDefault="00210014" w:rsidP="00210014">
      <w:pPr>
        <w:jc w:val="both"/>
        <w:rPr>
          <w:sz w:val="18"/>
          <w:szCs w:val="18"/>
          <w:lang w:val="fr-CA"/>
        </w:rPr>
      </w:pPr>
    </w:p>
    <w:p w14:paraId="727DA599" w14:textId="63055960" w:rsidR="00210014" w:rsidRPr="00653321" w:rsidRDefault="00210014" w:rsidP="00210014">
      <w:pPr>
        <w:jc w:val="both"/>
        <w:rPr>
          <w:sz w:val="18"/>
          <w:szCs w:val="18"/>
          <w:lang w:val="fr-CA"/>
        </w:rPr>
      </w:pPr>
      <w:r w:rsidRPr="00653321">
        <w:rPr>
          <w:sz w:val="18"/>
          <w:szCs w:val="18"/>
          <w:lang w:val="fr-CA"/>
        </w:rPr>
        <w:t>Le groupe a invité dix cinéastes à explorer leur propre interprétation visuelle d'un morceau sur ÁTTA. Rafraîchissante et diversifiée dans ses résultats, cette expérience de liberté créative a donné lieu à dix vidéos entièrement différents et, à son tour, mettra en scène un éventail de créateurs d'horizons divers.</w:t>
      </w:r>
    </w:p>
    <w:p w14:paraId="49068361" w14:textId="77777777" w:rsidR="00125F35" w:rsidRPr="00653321" w:rsidRDefault="00125F35">
      <w:pPr>
        <w:jc w:val="both"/>
        <w:rPr>
          <w:sz w:val="18"/>
          <w:szCs w:val="18"/>
          <w:lang w:val="fr-CA"/>
        </w:rPr>
      </w:pPr>
    </w:p>
    <w:p w14:paraId="6782B7AF" w14:textId="6DF65AFD" w:rsidR="00125F35" w:rsidRPr="00653321" w:rsidRDefault="00210014">
      <w:pPr>
        <w:jc w:val="both"/>
        <w:rPr>
          <w:sz w:val="18"/>
          <w:szCs w:val="18"/>
          <w:lang w:val="fr-CA"/>
        </w:rPr>
      </w:pPr>
      <w:r w:rsidRPr="00653321">
        <w:rPr>
          <w:sz w:val="18"/>
          <w:szCs w:val="18"/>
          <w:lang w:val="fr-CA"/>
        </w:rPr>
        <w:t xml:space="preserve">Aujourd'hui voit la sortie de </w:t>
      </w:r>
      <w:hyperlink r:id="rId10" w:history="1">
        <w:r w:rsidR="0069739E" w:rsidRPr="00653321">
          <w:rPr>
            <w:rStyle w:val="Lienhypertexte"/>
            <w:sz w:val="18"/>
            <w:szCs w:val="18"/>
            <w:lang w:val="fr-CA"/>
          </w:rPr>
          <w:t xml:space="preserve">« </w:t>
        </w:r>
        <w:r w:rsidRPr="00653321">
          <w:rPr>
            <w:rStyle w:val="Lienhypertexte"/>
            <w:sz w:val="18"/>
            <w:szCs w:val="18"/>
            <w:lang w:val="fr-CA"/>
          </w:rPr>
          <w:t>8</w:t>
        </w:r>
        <w:r w:rsidR="0069739E" w:rsidRPr="00653321">
          <w:rPr>
            <w:rStyle w:val="Lienhypertexte"/>
            <w:sz w:val="18"/>
            <w:szCs w:val="18"/>
            <w:lang w:val="fr-CA"/>
          </w:rPr>
          <w:t xml:space="preserve"> »</w:t>
        </w:r>
      </w:hyperlink>
      <w:r w:rsidR="0069739E" w:rsidRPr="00653321">
        <w:rPr>
          <w:sz w:val="18"/>
          <w:szCs w:val="18"/>
          <w:lang w:val="fr-CA"/>
        </w:rPr>
        <w:t xml:space="preserve"> </w:t>
      </w:r>
      <w:r w:rsidRPr="00653321">
        <w:rPr>
          <w:sz w:val="18"/>
          <w:szCs w:val="18"/>
          <w:lang w:val="fr-CA"/>
        </w:rPr>
        <w:t>avec un visuel réalisé par l'artiste islandaise Rúrí, réputée pour son activisme féministe politique et environnemental, et dont la performance et l'installation "Rainbow I" de 1983 sert de pochette à ÁTTA.</w:t>
      </w:r>
    </w:p>
    <w:p w14:paraId="188EFFA2" w14:textId="77777777" w:rsidR="00125F35" w:rsidRPr="00653321" w:rsidRDefault="00125F35">
      <w:pPr>
        <w:jc w:val="both"/>
        <w:rPr>
          <w:sz w:val="18"/>
          <w:szCs w:val="18"/>
          <w:lang w:val="fr-CA"/>
        </w:rPr>
      </w:pPr>
    </w:p>
    <w:p w14:paraId="7084D118" w14:textId="43F72641" w:rsidR="00210014" w:rsidRPr="00653321" w:rsidRDefault="00210014" w:rsidP="00210014">
      <w:pPr>
        <w:jc w:val="both"/>
        <w:rPr>
          <w:sz w:val="18"/>
          <w:szCs w:val="18"/>
          <w:lang w:val="fr-CA"/>
        </w:rPr>
      </w:pPr>
      <w:r w:rsidRPr="00653321">
        <w:rPr>
          <w:sz w:val="18"/>
          <w:szCs w:val="18"/>
          <w:lang w:val="fr-CA"/>
        </w:rPr>
        <w:t>Le film de Rúrí est en grande partie une exploration de la nature de l'eau dans ses différents états d'écoulement et de flux, abstraite et lavée de couleurs avec des tons de bleus.</w:t>
      </w:r>
      <w:r w:rsidR="0069739E" w:rsidRPr="00653321">
        <w:rPr>
          <w:sz w:val="18"/>
          <w:szCs w:val="18"/>
          <w:lang w:val="fr-CA"/>
        </w:rPr>
        <w:t xml:space="preserve"> </w:t>
      </w:r>
      <w:r w:rsidRPr="00653321">
        <w:rPr>
          <w:sz w:val="18"/>
          <w:szCs w:val="18"/>
          <w:lang w:val="fr-CA"/>
        </w:rPr>
        <w:t xml:space="preserve">« </w:t>
      </w:r>
      <w:r w:rsidRPr="00653321">
        <w:rPr>
          <w:i/>
          <w:iCs/>
          <w:sz w:val="18"/>
          <w:szCs w:val="18"/>
          <w:lang w:val="fr-CA"/>
        </w:rPr>
        <w:t>Parmi les nombreux joyaux de l'album ÁTTA, c'est la chanson '8' qui m'a captivé. Elle s'est immédiatement connectée non seulement au présent, mais aussi à l'infini. Cathartique - douce, mélancolique, puissant et édifiante</w:t>
      </w:r>
      <w:r w:rsidRPr="00653321">
        <w:rPr>
          <w:sz w:val="18"/>
          <w:szCs w:val="18"/>
          <w:lang w:val="fr-CA"/>
        </w:rPr>
        <w:t xml:space="preserve"> »</w:t>
      </w:r>
      <w:r w:rsidR="0069739E" w:rsidRPr="00653321">
        <w:rPr>
          <w:sz w:val="18"/>
          <w:szCs w:val="18"/>
          <w:lang w:val="fr-CA"/>
        </w:rPr>
        <w:t xml:space="preserve"> déclare Rúrí.</w:t>
      </w:r>
    </w:p>
    <w:p w14:paraId="1C503D1F" w14:textId="77777777" w:rsidR="00210014" w:rsidRPr="00653321" w:rsidRDefault="00210014">
      <w:pPr>
        <w:jc w:val="both"/>
        <w:rPr>
          <w:sz w:val="18"/>
          <w:szCs w:val="18"/>
          <w:lang w:val="fr-CA"/>
        </w:rPr>
      </w:pPr>
    </w:p>
    <w:p w14:paraId="01B99CDE" w14:textId="0D7E78EF" w:rsidR="00210014" w:rsidRPr="00653321" w:rsidRDefault="006E508C">
      <w:pPr>
        <w:jc w:val="both"/>
        <w:rPr>
          <w:sz w:val="18"/>
          <w:szCs w:val="18"/>
          <w:lang w:val="fr-CA"/>
        </w:rPr>
      </w:pPr>
      <w:hyperlink r:id="rId11" w:history="1">
        <w:r w:rsidR="0069739E" w:rsidRPr="00653321">
          <w:rPr>
            <w:rStyle w:val="Lienhypertexte"/>
            <w:sz w:val="18"/>
            <w:szCs w:val="18"/>
            <w:lang w:val="fr-CA"/>
          </w:rPr>
          <w:t>« 8 »</w:t>
        </w:r>
      </w:hyperlink>
      <w:r w:rsidR="00210014" w:rsidRPr="00653321">
        <w:rPr>
          <w:sz w:val="18"/>
          <w:szCs w:val="18"/>
          <w:lang w:val="fr-CA"/>
        </w:rPr>
        <w:t xml:space="preserve">fait suite au vidéo de Katya Gimro et Alexey Krupnik pour la pièce </w:t>
      </w:r>
      <w:r w:rsidR="00210014" w:rsidRPr="00653321">
        <w:rPr>
          <w:i/>
          <w:iCs/>
          <w:sz w:val="18"/>
          <w:szCs w:val="18"/>
          <w:lang w:val="fr-CA"/>
        </w:rPr>
        <w:t>'Andrá</w:t>
      </w:r>
      <w:r w:rsidR="00210014" w:rsidRPr="00653321">
        <w:rPr>
          <w:sz w:val="18"/>
          <w:szCs w:val="18"/>
          <w:lang w:val="fr-CA"/>
        </w:rPr>
        <w:t>' et le vidéo de '</w:t>
      </w:r>
      <w:r w:rsidR="00210014" w:rsidRPr="00653321">
        <w:rPr>
          <w:i/>
          <w:iCs/>
          <w:sz w:val="18"/>
          <w:szCs w:val="18"/>
          <w:lang w:val="fr-CA"/>
        </w:rPr>
        <w:t>Blóðberg</w:t>
      </w:r>
      <w:r w:rsidR="00210014" w:rsidRPr="00653321">
        <w:rPr>
          <w:sz w:val="18"/>
          <w:szCs w:val="18"/>
          <w:lang w:val="fr-CA"/>
        </w:rPr>
        <w:t xml:space="preserve">' - une vue à vol d'oiseau sépia d'une terre profanée et stérile reflétant les angoisses socio-politiques et environnementales réalisé par Johan Renck, le renommé réalisateur suédois dont les réalisations passées incluent </w:t>
      </w:r>
      <w:r w:rsidR="00210014" w:rsidRPr="004C429A">
        <w:rPr>
          <w:i/>
          <w:iCs/>
          <w:sz w:val="18"/>
          <w:szCs w:val="18"/>
          <w:lang w:val="fr-CA"/>
        </w:rPr>
        <w:t xml:space="preserve">Chernobyl </w:t>
      </w:r>
      <w:r w:rsidR="00210014" w:rsidRPr="00653321">
        <w:rPr>
          <w:sz w:val="18"/>
          <w:szCs w:val="18"/>
          <w:lang w:val="fr-CA"/>
        </w:rPr>
        <w:t>(HBO) et des vidéos pour Madonna et New Order, entre autres. D'autres films à venir incluent:</w:t>
      </w:r>
    </w:p>
    <w:p w14:paraId="4BE4CDCD" w14:textId="77777777" w:rsidR="00125F35" w:rsidRPr="00653321" w:rsidRDefault="00125F35">
      <w:pPr>
        <w:jc w:val="both"/>
        <w:rPr>
          <w:sz w:val="18"/>
          <w:szCs w:val="18"/>
          <w:lang w:val="fr-CA"/>
        </w:rPr>
      </w:pPr>
    </w:p>
    <w:p w14:paraId="23B81893" w14:textId="51CE2F54" w:rsidR="00125F35" w:rsidRPr="00653321" w:rsidRDefault="006E508C">
      <w:pPr>
        <w:jc w:val="both"/>
        <w:rPr>
          <w:sz w:val="18"/>
          <w:szCs w:val="18"/>
          <w:lang w:val="fr-CA"/>
        </w:rPr>
      </w:pPr>
      <w:r w:rsidRPr="00653321">
        <w:rPr>
          <w:i/>
          <w:sz w:val="18"/>
          <w:szCs w:val="18"/>
          <w:lang w:val="fr-CA"/>
        </w:rPr>
        <w:t xml:space="preserve">‘Glóð’ </w:t>
      </w:r>
      <w:r w:rsidR="00210014" w:rsidRPr="00653321">
        <w:rPr>
          <w:sz w:val="18"/>
          <w:szCs w:val="18"/>
          <w:lang w:val="fr-CA"/>
        </w:rPr>
        <w:t>réalisé par</w:t>
      </w:r>
      <w:r w:rsidRPr="00653321">
        <w:rPr>
          <w:sz w:val="18"/>
          <w:szCs w:val="18"/>
          <w:lang w:val="fr-CA"/>
        </w:rPr>
        <w:t xml:space="preserve"> Rúnar Rúnarsson</w:t>
      </w:r>
    </w:p>
    <w:p w14:paraId="689396D7" w14:textId="708C1EC6" w:rsidR="00125F35" w:rsidRPr="00653321" w:rsidRDefault="006E508C">
      <w:pPr>
        <w:jc w:val="both"/>
        <w:rPr>
          <w:sz w:val="18"/>
          <w:szCs w:val="18"/>
          <w:lang w:val="fr-CA"/>
        </w:rPr>
      </w:pPr>
      <w:r w:rsidRPr="00653321">
        <w:rPr>
          <w:i/>
          <w:sz w:val="18"/>
          <w:szCs w:val="18"/>
          <w:lang w:val="fr-CA"/>
        </w:rPr>
        <w:t xml:space="preserve">‘Skel’ </w:t>
      </w:r>
      <w:r w:rsidR="00210014" w:rsidRPr="00653321">
        <w:rPr>
          <w:sz w:val="18"/>
          <w:szCs w:val="18"/>
          <w:lang w:val="fr-CA"/>
        </w:rPr>
        <w:t xml:space="preserve">réalisé par </w:t>
      </w:r>
      <w:r w:rsidRPr="00653321">
        <w:rPr>
          <w:sz w:val="18"/>
          <w:szCs w:val="18"/>
          <w:lang w:val="fr-CA"/>
        </w:rPr>
        <w:t>George Jasper Stone</w:t>
      </w:r>
    </w:p>
    <w:p w14:paraId="010EB556" w14:textId="7CA3A961" w:rsidR="00125F35" w:rsidRPr="00653321" w:rsidRDefault="006E508C">
      <w:pPr>
        <w:jc w:val="both"/>
        <w:rPr>
          <w:sz w:val="18"/>
          <w:szCs w:val="18"/>
          <w:lang w:val="fr-CA"/>
        </w:rPr>
      </w:pPr>
      <w:r w:rsidRPr="00653321">
        <w:rPr>
          <w:i/>
          <w:sz w:val="18"/>
          <w:szCs w:val="18"/>
          <w:lang w:val="fr-CA"/>
        </w:rPr>
        <w:t>‘Klettur’</w:t>
      </w:r>
      <w:r w:rsidRPr="00653321">
        <w:rPr>
          <w:sz w:val="18"/>
          <w:szCs w:val="18"/>
          <w:lang w:val="fr-CA"/>
        </w:rPr>
        <w:t xml:space="preserve"> </w:t>
      </w:r>
      <w:r w:rsidR="00210014" w:rsidRPr="00653321">
        <w:rPr>
          <w:sz w:val="18"/>
          <w:szCs w:val="18"/>
          <w:lang w:val="fr-CA"/>
        </w:rPr>
        <w:t>réalisé par</w:t>
      </w:r>
      <w:r w:rsidRPr="00653321">
        <w:rPr>
          <w:sz w:val="18"/>
          <w:szCs w:val="18"/>
          <w:lang w:val="fr-CA"/>
        </w:rPr>
        <w:t xml:space="preserve"> Frosti Jón Runólfsson</w:t>
      </w:r>
    </w:p>
    <w:p w14:paraId="2C4F680E" w14:textId="49A76831" w:rsidR="00125F35" w:rsidRPr="00653321" w:rsidRDefault="006E508C">
      <w:pPr>
        <w:jc w:val="both"/>
        <w:rPr>
          <w:sz w:val="18"/>
          <w:szCs w:val="18"/>
          <w:lang w:val="fr-CA"/>
        </w:rPr>
      </w:pPr>
      <w:r w:rsidRPr="00653321">
        <w:rPr>
          <w:i/>
          <w:sz w:val="18"/>
          <w:szCs w:val="18"/>
          <w:lang w:val="fr-CA"/>
        </w:rPr>
        <w:t>‘Mór’</w:t>
      </w:r>
      <w:r w:rsidRPr="00653321">
        <w:rPr>
          <w:sz w:val="18"/>
          <w:szCs w:val="18"/>
          <w:lang w:val="fr-CA"/>
        </w:rPr>
        <w:t xml:space="preserve"> </w:t>
      </w:r>
      <w:r w:rsidR="00210014" w:rsidRPr="00653321">
        <w:rPr>
          <w:sz w:val="18"/>
          <w:szCs w:val="18"/>
          <w:lang w:val="fr-CA"/>
        </w:rPr>
        <w:t xml:space="preserve">réalisé par </w:t>
      </w:r>
      <w:r w:rsidRPr="00653321">
        <w:rPr>
          <w:sz w:val="18"/>
          <w:szCs w:val="18"/>
          <w:lang w:val="fr-CA"/>
        </w:rPr>
        <w:t xml:space="preserve">Glenn Leyburn, Lisa Barros D’sa </w:t>
      </w:r>
      <w:r w:rsidR="00210014" w:rsidRPr="00653321">
        <w:rPr>
          <w:sz w:val="18"/>
          <w:szCs w:val="18"/>
          <w:lang w:val="fr-CA"/>
        </w:rPr>
        <w:t>et</w:t>
      </w:r>
      <w:r w:rsidRPr="00653321">
        <w:rPr>
          <w:sz w:val="18"/>
          <w:szCs w:val="18"/>
          <w:lang w:val="fr-CA"/>
        </w:rPr>
        <w:t xml:space="preserve"> Aires Barros D’Sa </w:t>
      </w:r>
    </w:p>
    <w:p w14:paraId="7D57A352" w14:textId="5FD81C07" w:rsidR="00125F35" w:rsidRPr="00653321" w:rsidRDefault="006E508C">
      <w:pPr>
        <w:jc w:val="both"/>
        <w:rPr>
          <w:sz w:val="18"/>
          <w:szCs w:val="18"/>
          <w:lang w:val="fr-CA"/>
        </w:rPr>
      </w:pPr>
      <w:r w:rsidRPr="00653321">
        <w:rPr>
          <w:i/>
          <w:sz w:val="18"/>
          <w:szCs w:val="18"/>
          <w:lang w:val="fr-CA"/>
        </w:rPr>
        <w:t>‘Gold’</w:t>
      </w:r>
      <w:r w:rsidRPr="00653321">
        <w:rPr>
          <w:sz w:val="18"/>
          <w:szCs w:val="18"/>
          <w:lang w:val="fr-CA"/>
        </w:rPr>
        <w:t xml:space="preserve"> </w:t>
      </w:r>
      <w:r w:rsidR="00210014" w:rsidRPr="00653321">
        <w:rPr>
          <w:sz w:val="18"/>
          <w:szCs w:val="18"/>
          <w:lang w:val="fr-CA"/>
        </w:rPr>
        <w:t xml:space="preserve">réalisé par </w:t>
      </w:r>
      <w:r w:rsidRPr="00653321">
        <w:rPr>
          <w:sz w:val="18"/>
          <w:szCs w:val="18"/>
          <w:lang w:val="fr-CA"/>
        </w:rPr>
        <w:t>Rene Pannevis</w:t>
      </w:r>
    </w:p>
    <w:p w14:paraId="26217C03" w14:textId="697E6065" w:rsidR="00125F35" w:rsidRPr="00653321" w:rsidRDefault="006E508C">
      <w:pPr>
        <w:jc w:val="both"/>
        <w:rPr>
          <w:sz w:val="18"/>
          <w:szCs w:val="18"/>
          <w:lang w:val="fr-CA"/>
        </w:rPr>
      </w:pPr>
      <w:r w:rsidRPr="00653321">
        <w:rPr>
          <w:i/>
          <w:sz w:val="18"/>
          <w:szCs w:val="18"/>
          <w:lang w:val="fr-CA"/>
        </w:rPr>
        <w:t>‘Ylur’</w:t>
      </w:r>
      <w:r w:rsidRPr="00653321">
        <w:rPr>
          <w:sz w:val="18"/>
          <w:szCs w:val="18"/>
          <w:lang w:val="fr-CA"/>
        </w:rPr>
        <w:t xml:space="preserve"> </w:t>
      </w:r>
      <w:r w:rsidR="00210014" w:rsidRPr="00653321">
        <w:rPr>
          <w:sz w:val="18"/>
          <w:szCs w:val="18"/>
          <w:lang w:val="fr-CA"/>
        </w:rPr>
        <w:t xml:space="preserve">réalisé par </w:t>
      </w:r>
      <w:r w:rsidRPr="00653321">
        <w:rPr>
          <w:sz w:val="18"/>
          <w:szCs w:val="18"/>
          <w:lang w:val="fr-CA"/>
        </w:rPr>
        <w:t>Sophie Hunter</w:t>
      </w:r>
    </w:p>
    <w:p w14:paraId="6D9F3A81" w14:textId="4E6EFC9D" w:rsidR="00125F35" w:rsidRPr="00653321" w:rsidRDefault="006E508C">
      <w:pPr>
        <w:jc w:val="both"/>
        <w:rPr>
          <w:sz w:val="18"/>
          <w:szCs w:val="18"/>
          <w:lang w:val="fr-CA"/>
        </w:rPr>
      </w:pPr>
      <w:r w:rsidRPr="00653321">
        <w:rPr>
          <w:i/>
          <w:sz w:val="18"/>
          <w:szCs w:val="18"/>
          <w:lang w:val="fr-CA"/>
        </w:rPr>
        <w:t>‘Fall’</w:t>
      </w:r>
      <w:r w:rsidRPr="00653321">
        <w:rPr>
          <w:sz w:val="18"/>
          <w:szCs w:val="18"/>
          <w:lang w:val="fr-CA"/>
        </w:rPr>
        <w:t xml:space="preserve"> </w:t>
      </w:r>
      <w:r w:rsidR="00210014" w:rsidRPr="00653321">
        <w:rPr>
          <w:sz w:val="18"/>
          <w:szCs w:val="18"/>
          <w:lang w:val="fr-CA"/>
        </w:rPr>
        <w:t xml:space="preserve">réalisé par </w:t>
      </w:r>
      <w:r w:rsidRPr="00653321">
        <w:rPr>
          <w:sz w:val="18"/>
          <w:szCs w:val="18"/>
          <w:lang w:val="fr-CA"/>
        </w:rPr>
        <w:t xml:space="preserve">Katya Gimro </w:t>
      </w:r>
    </w:p>
    <w:p w14:paraId="6513C2B6" w14:textId="3A5B63D4" w:rsidR="0069739E" w:rsidRPr="00653321" w:rsidRDefault="0069739E" w:rsidP="0069739E">
      <w:pPr>
        <w:rPr>
          <w:sz w:val="18"/>
          <w:szCs w:val="18"/>
          <w:lang w:val="fr-CA"/>
        </w:rPr>
      </w:pPr>
      <w:r w:rsidRPr="00653321">
        <w:rPr>
          <w:sz w:val="18"/>
          <w:szCs w:val="18"/>
          <w:lang w:val="fr-CA"/>
        </w:rPr>
        <w:br/>
        <w:t xml:space="preserve">Enregistré sur plusieurs continents - au studio Sundlaugin (appartenant au groupe) en Islande, au légendaire Abbey Road au Royaume-Uni et un certain nombre de studios aux États-Unis - ÁTTA est fortement orchestral et touche à tout ce qui a fait de </w:t>
      </w:r>
      <w:r w:rsidRPr="00653321">
        <w:rPr>
          <w:b/>
          <w:bCs/>
          <w:sz w:val="18"/>
          <w:szCs w:val="18"/>
          <w:lang w:val="fr-CA"/>
        </w:rPr>
        <w:t>Sigur Rós</w:t>
      </w:r>
      <w:r w:rsidRPr="00653321">
        <w:rPr>
          <w:sz w:val="18"/>
          <w:szCs w:val="18"/>
          <w:lang w:val="fr-CA"/>
        </w:rPr>
        <w:t xml:space="preserve"> l'un des groupes les plus ambitieux et les plus acclamés de l’histoire récente, tout en ouvrant une multitude de possibilités passionnantes pour l’avenir. </w:t>
      </w:r>
      <w:r w:rsidRPr="00653321">
        <w:rPr>
          <w:sz w:val="18"/>
          <w:szCs w:val="18"/>
          <w:lang w:val="fr-CA"/>
        </w:rPr>
        <w:br/>
      </w:r>
    </w:p>
    <w:p w14:paraId="4221AD70" w14:textId="77777777" w:rsidR="0069739E" w:rsidRDefault="0069739E" w:rsidP="0069739E">
      <w:pPr>
        <w:rPr>
          <w:sz w:val="18"/>
          <w:szCs w:val="18"/>
          <w:lang w:val="fr-CA"/>
        </w:rPr>
      </w:pPr>
      <w:r w:rsidRPr="00653321">
        <w:rPr>
          <w:sz w:val="18"/>
          <w:szCs w:val="18"/>
          <w:lang w:val="fr-CA"/>
        </w:rPr>
        <w:t xml:space="preserve">ÁTTA met en vedette le London Contemporary Orchestra, dirigé par Robert Ames, aux côtés de cuivres joués par le groupe Brassgat í bala, collaborateurs islandais de longue date. L’album a été mixé et coréalisé par </w:t>
      </w:r>
      <w:r w:rsidRPr="00653321">
        <w:rPr>
          <w:b/>
          <w:bCs/>
          <w:sz w:val="18"/>
          <w:szCs w:val="18"/>
          <w:lang w:val="fr-CA"/>
        </w:rPr>
        <w:t>Sigur Rós</w:t>
      </w:r>
      <w:r w:rsidRPr="00653321">
        <w:rPr>
          <w:sz w:val="18"/>
          <w:szCs w:val="18"/>
          <w:lang w:val="fr-CA"/>
        </w:rPr>
        <w:t xml:space="preserve"> et Paul Corley, autre collaborateur fréquent du groupe.</w:t>
      </w:r>
    </w:p>
    <w:p w14:paraId="101BFE2B" w14:textId="77777777" w:rsidR="004C429A" w:rsidRPr="00653321" w:rsidRDefault="004C429A" w:rsidP="0069739E">
      <w:pPr>
        <w:rPr>
          <w:sz w:val="18"/>
          <w:szCs w:val="18"/>
          <w:lang w:val="fr-CA"/>
        </w:rPr>
      </w:pPr>
    </w:p>
    <w:p w14:paraId="0E97AC3A" w14:textId="21077C0E" w:rsidR="00125F35" w:rsidRPr="00653321" w:rsidRDefault="0069739E" w:rsidP="0069739E">
      <w:pPr>
        <w:jc w:val="both"/>
        <w:rPr>
          <w:sz w:val="18"/>
          <w:szCs w:val="18"/>
          <w:lang w:val="fr-CA"/>
        </w:rPr>
      </w:pPr>
      <w:r w:rsidRPr="00653321">
        <w:rPr>
          <w:sz w:val="18"/>
          <w:szCs w:val="18"/>
          <w:lang w:val="fr-CA"/>
        </w:rPr>
        <w:t>Dans un monde post pandémique déchiré par la guerre, les turbulences économiques, les guerres culturelles et un discours brutalement clivant, ÁTTA se veut un lien apaisant et unificateur.</w:t>
      </w:r>
    </w:p>
    <w:p w14:paraId="65676476" w14:textId="77777777" w:rsidR="00125F35" w:rsidRPr="00653321" w:rsidRDefault="00125F35">
      <w:pPr>
        <w:spacing w:line="240" w:lineRule="auto"/>
        <w:jc w:val="center"/>
        <w:rPr>
          <w:b/>
          <w:sz w:val="18"/>
          <w:szCs w:val="18"/>
          <w:lang w:val="fr-CA"/>
        </w:rPr>
      </w:pPr>
    </w:p>
    <w:p w14:paraId="1387391B" w14:textId="4EE6A18C" w:rsidR="00125F35" w:rsidRDefault="0069739E" w:rsidP="0069739E">
      <w:pPr>
        <w:spacing w:line="240" w:lineRule="auto"/>
        <w:rPr>
          <w:b/>
          <w:sz w:val="18"/>
          <w:szCs w:val="18"/>
          <w:lang w:val="fr-CA"/>
        </w:rPr>
      </w:pPr>
      <w:r w:rsidRPr="00653321">
        <w:rPr>
          <w:b/>
          <w:sz w:val="18"/>
          <w:szCs w:val="18"/>
          <w:lang w:val="fr-CA"/>
        </w:rPr>
        <w:t>Source : BMG</w:t>
      </w:r>
    </w:p>
    <w:p w14:paraId="51012070" w14:textId="4525852D" w:rsidR="00392D1B" w:rsidRPr="00653321" w:rsidRDefault="00392D1B" w:rsidP="0069739E">
      <w:pPr>
        <w:spacing w:line="240" w:lineRule="auto"/>
        <w:rPr>
          <w:sz w:val="18"/>
          <w:szCs w:val="18"/>
          <w:lang w:val="fr-CA"/>
        </w:rPr>
      </w:pPr>
      <w:r>
        <w:rPr>
          <w:b/>
          <w:sz w:val="18"/>
          <w:szCs w:val="18"/>
          <w:lang w:val="fr-CA"/>
        </w:rPr>
        <w:t xml:space="preserve">Information : Simon </w:t>
      </w:r>
      <w:proofErr w:type="spellStart"/>
      <w:r>
        <w:rPr>
          <w:b/>
          <w:sz w:val="18"/>
          <w:szCs w:val="18"/>
          <w:lang w:val="fr-CA"/>
        </w:rPr>
        <w:t>Fauteux</w:t>
      </w:r>
      <w:proofErr w:type="spellEnd"/>
    </w:p>
    <w:sectPr w:rsidR="00392D1B" w:rsidRPr="0065332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83C39" w14:textId="77777777" w:rsidR="00EE0833" w:rsidRDefault="00EE0833">
      <w:pPr>
        <w:spacing w:line="240" w:lineRule="auto"/>
      </w:pPr>
      <w:r>
        <w:separator/>
      </w:r>
    </w:p>
  </w:endnote>
  <w:endnote w:type="continuationSeparator" w:id="0">
    <w:p w14:paraId="2FD04F58" w14:textId="77777777" w:rsidR="00EE0833" w:rsidRDefault="00EE0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5254" w14:textId="77777777" w:rsidR="00EE0833" w:rsidRDefault="00EE0833">
      <w:pPr>
        <w:spacing w:line="240" w:lineRule="auto"/>
      </w:pPr>
      <w:r>
        <w:separator/>
      </w:r>
    </w:p>
  </w:footnote>
  <w:footnote w:type="continuationSeparator" w:id="0">
    <w:p w14:paraId="5A7C6DD8" w14:textId="77777777" w:rsidR="00EE0833" w:rsidRDefault="00EE08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E0B6" w14:textId="77777777" w:rsidR="00125F35" w:rsidRDefault="00125F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35"/>
    <w:rsid w:val="00125F35"/>
    <w:rsid w:val="00210014"/>
    <w:rsid w:val="00287604"/>
    <w:rsid w:val="00392D1B"/>
    <w:rsid w:val="003C2890"/>
    <w:rsid w:val="004C429A"/>
    <w:rsid w:val="00653321"/>
    <w:rsid w:val="0069739E"/>
    <w:rsid w:val="006E508C"/>
    <w:rsid w:val="00C141DD"/>
    <w:rsid w:val="00C63D88"/>
    <w:rsid w:val="00E80D5D"/>
    <w:rsid w:val="00EE08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7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69739E"/>
    <w:rPr>
      <w:color w:val="0000FF" w:themeColor="hyperlink"/>
      <w:u w:val="single"/>
    </w:rPr>
  </w:style>
  <w:style w:type="character" w:customStyle="1" w:styleId="UnresolvedMention">
    <w:name w:val="Unresolved Mention"/>
    <w:basedOn w:val="Policepardfaut"/>
    <w:uiPriority w:val="99"/>
    <w:semiHidden/>
    <w:unhideWhenUsed/>
    <w:rsid w:val="0069739E"/>
    <w:rPr>
      <w:color w:val="605E5C"/>
      <w:shd w:val="clear" w:color="auto" w:fill="E1DFDD"/>
    </w:rPr>
  </w:style>
  <w:style w:type="paragraph" w:styleId="Textedebulles">
    <w:name w:val="Balloon Text"/>
    <w:basedOn w:val="Normal"/>
    <w:link w:val="TextedebullesCar"/>
    <w:uiPriority w:val="99"/>
    <w:semiHidden/>
    <w:unhideWhenUsed/>
    <w:rsid w:val="00C63D88"/>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63D8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69739E"/>
    <w:rPr>
      <w:color w:val="0000FF" w:themeColor="hyperlink"/>
      <w:u w:val="single"/>
    </w:rPr>
  </w:style>
  <w:style w:type="character" w:customStyle="1" w:styleId="UnresolvedMention">
    <w:name w:val="Unresolved Mention"/>
    <w:basedOn w:val="Policepardfaut"/>
    <w:uiPriority w:val="99"/>
    <w:semiHidden/>
    <w:unhideWhenUsed/>
    <w:rsid w:val="0069739E"/>
    <w:rPr>
      <w:color w:val="605E5C"/>
      <w:shd w:val="clear" w:color="auto" w:fill="E1DFDD"/>
    </w:rPr>
  </w:style>
  <w:style w:type="paragraph" w:styleId="Textedebulles">
    <w:name w:val="Balloon Text"/>
    <w:basedOn w:val="Normal"/>
    <w:link w:val="TextedebullesCar"/>
    <w:uiPriority w:val="99"/>
    <w:semiHidden/>
    <w:unhideWhenUsed/>
    <w:rsid w:val="00C63D88"/>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63D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f5DGqCEMvI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sigurros.com/film/atta-film-experiment/" TargetMode="External"/><Relationship Id="rId10" Type="http://schemas.openxmlformats.org/officeDocument/2006/relationships/hyperlink" Target="https://youtu.be/f5DGqCEMv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4</cp:revision>
  <dcterms:created xsi:type="dcterms:W3CDTF">2023-07-27T14:03:00Z</dcterms:created>
  <dcterms:modified xsi:type="dcterms:W3CDTF">2023-07-27T14:07:00Z</dcterms:modified>
</cp:coreProperties>
</file>