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6438" w14:textId="12CEBA35" w:rsidR="00A856F9" w:rsidRPr="009E73A8" w:rsidRDefault="00A856F9" w:rsidP="005A33AB">
      <w:pPr>
        <w:rPr>
          <w:rFonts w:ascii="Arial" w:hAnsi="Arial" w:cs="Arial"/>
          <w:sz w:val="18"/>
          <w:szCs w:val="18"/>
        </w:rPr>
      </w:pPr>
      <w:r w:rsidRPr="009E73A8">
        <w:rPr>
          <w:rFonts w:ascii="Arial" w:hAnsi="Arial" w:cs="Arial"/>
          <w:noProof/>
          <w:sz w:val="18"/>
          <w:szCs w:val="18"/>
          <w:lang w:val="fr-FR" w:eastAsia="fr-FR"/>
        </w:rPr>
        <w:drawing>
          <wp:inline distT="0" distB="0" distL="0" distR="0" wp14:anchorId="4B33AC1B" wp14:editId="4A0A98DA">
            <wp:extent cx="298613" cy="298613"/>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325" cy="311325"/>
                    </a:xfrm>
                    <a:prstGeom prst="rect">
                      <a:avLst/>
                    </a:prstGeom>
                  </pic:spPr>
                </pic:pic>
              </a:graphicData>
            </a:graphic>
          </wp:inline>
        </w:drawing>
      </w:r>
      <w:r w:rsidRPr="009E73A8">
        <w:rPr>
          <w:rFonts w:ascii="Arial" w:hAnsi="Arial" w:cs="Arial"/>
          <w:sz w:val="18"/>
          <w:szCs w:val="18"/>
        </w:rPr>
        <w:t xml:space="preserve"> </w:t>
      </w:r>
      <w:r w:rsidRPr="009E73A8">
        <w:rPr>
          <w:rFonts w:ascii="Arial" w:hAnsi="Arial" w:cs="Arial"/>
          <w:noProof/>
          <w:sz w:val="18"/>
          <w:szCs w:val="18"/>
          <w:lang w:val="fr-FR" w:eastAsia="fr-FR"/>
        </w:rPr>
        <w:drawing>
          <wp:inline distT="0" distB="0" distL="0" distR="0" wp14:anchorId="1FCA3203" wp14:editId="0A8F35DF">
            <wp:extent cx="298764" cy="298764"/>
            <wp:effectExtent l="0" t="0" r="6350" b="635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032" cy="312032"/>
                    </a:xfrm>
                    <a:prstGeom prst="rect">
                      <a:avLst/>
                    </a:prstGeom>
                  </pic:spPr>
                </pic:pic>
              </a:graphicData>
            </a:graphic>
          </wp:inline>
        </w:drawing>
      </w:r>
    </w:p>
    <w:p w14:paraId="0547784A" w14:textId="41C96915" w:rsidR="00F66248" w:rsidRPr="009E73A8" w:rsidRDefault="00A856F9" w:rsidP="005A33AB">
      <w:pPr>
        <w:rPr>
          <w:rFonts w:ascii="Arial" w:hAnsi="Arial" w:cs="Arial"/>
          <w:b/>
          <w:bCs/>
          <w:sz w:val="18"/>
          <w:szCs w:val="18"/>
        </w:rPr>
      </w:pPr>
      <w:r w:rsidRPr="009E73A8">
        <w:rPr>
          <w:rFonts w:ascii="Arial" w:hAnsi="Arial" w:cs="Arial"/>
          <w:b/>
          <w:bCs/>
          <w:sz w:val="18"/>
          <w:szCs w:val="18"/>
        </w:rPr>
        <w:t>Mantisse</w:t>
      </w:r>
      <w:r w:rsidR="00F66248" w:rsidRPr="009E73A8">
        <w:rPr>
          <w:rFonts w:ascii="Arial" w:hAnsi="Arial" w:cs="Arial"/>
          <w:b/>
          <w:bCs/>
          <w:sz w:val="18"/>
          <w:szCs w:val="18"/>
        </w:rPr>
        <w:br/>
        <w:t>Colin-Maillard – Le nouvel album à paraître le 16 septembre</w:t>
      </w:r>
    </w:p>
    <w:p w14:paraId="33763272" w14:textId="795195FB" w:rsidR="00F66248" w:rsidRPr="009E73A8" w:rsidRDefault="00A856F9" w:rsidP="00F66248">
      <w:pPr>
        <w:rPr>
          <w:rFonts w:ascii="Arial" w:hAnsi="Arial" w:cs="Arial"/>
          <w:b/>
          <w:bCs/>
          <w:sz w:val="18"/>
          <w:szCs w:val="18"/>
        </w:rPr>
      </w:pPr>
      <w:r w:rsidRPr="009E73A8">
        <w:rPr>
          <w:rFonts w:ascii="Arial" w:hAnsi="Arial" w:cs="Arial"/>
          <w:b/>
          <w:bCs/>
          <w:color w:val="000000"/>
          <w:sz w:val="18"/>
          <w:szCs w:val="18"/>
        </w:rPr>
        <w:t xml:space="preserve">Montréal, </w:t>
      </w:r>
      <w:r w:rsidR="005A33AB" w:rsidRPr="009E73A8">
        <w:rPr>
          <w:rFonts w:ascii="Arial" w:hAnsi="Arial" w:cs="Arial"/>
          <w:b/>
          <w:bCs/>
          <w:color w:val="000000"/>
          <w:sz w:val="18"/>
          <w:szCs w:val="18"/>
        </w:rPr>
        <w:t>septembre</w:t>
      </w:r>
      <w:r w:rsidRPr="009E73A8">
        <w:rPr>
          <w:rFonts w:ascii="Arial" w:hAnsi="Arial" w:cs="Arial"/>
          <w:b/>
          <w:bCs/>
          <w:color w:val="000000"/>
          <w:sz w:val="18"/>
          <w:szCs w:val="18"/>
        </w:rPr>
        <w:t xml:space="preserve"> 2022</w:t>
      </w:r>
      <w:r w:rsidRPr="009E73A8">
        <w:rPr>
          <w:rFonts w:ascii="Arial" w:hAnsi="Arial" w:cs="Arial"/>
          <w:color w:val="000000"/>
          <w:sz w:val="18"/>
          <w:szCs w:val="18"/>
        </w:rPr>
        <w:t xml:space="preserve"> </w:t>
      </w:r>
      <w:r w:rsidR="00F66248" w:rsidRPr="009E73A8">
        <w:rPr>
          <w:rFonts w:ascii="Arial" w:hAnsi="Arial" w:cs="Arial"/>
          <w:color w:val="000000"/>
          <w:sz w:val="18"/>
          <w:szCs w:val="18"/>
        </w:rPr>
        <w:t>–</w:t>
      </w:r>
      <w:r w:rsidRPr="009E73A8">
        <w:rPr>
          <w:rFonts w:ascii="Arial" w:hAnsi="Arial" w:cs="Arial"/>
          <w:color w:val="000000"/>
          <w:sz w:val="18"/>
          <w:szCs w:val="18"/>
        </w:rPr>
        <w:t xml:space="preserve"> </w:t>
      </w:r>
      <w:r w:rsidR="00F66248" w:rsidRPr="009E73A8">
        <w:rPr>
          <w:rFonts w:ascii="Arial" w:eastAsia="Times New Roman" w:hAnsi="Arial" w:cs="Arial"/>
          <w:color w:val="050505"/>
          <w:sz w:val="18"/>
          <w:szCs w:val="18"/>
          <w:highlight w:val="white"/>
        </w:rPr>
        <w:t xml:space="preserve">Issu de plusieurs années consécutives d’écriture, </w:t>
      </w:r>
      <w:r w:rsidR="00F66248" w:rsidRPr="000E5F59">
        <w:rPr>
          <w:rFonts w:ascii="Arial" w:eastAsia="Times New Roman" w:hAnsi="Arial" w:cs="Arial"/>
          <w:i/>
          <w:iCs/>
          <w:color w:val="050505"/>
          <w:sz w:val="18"/>
          <w:szCs w:val="18"/>
          <w:highlight w:val="white"/>
        </w:rPr>
        <w:t>Colin-Maillard</w:t>
      </w:r>
      <w:r w:rsidR="000E5F59">
        <w:rPr>
          <w:rFonts w:ascii="Arial" w:eastAsia="Times New Roman" w:hAnsi="Arial" w:cs="Arial"/>
          <w:color w:val="050505"/>
          <w:sz w:val="18"/>
          <w:szCs w:val="18"/>
          <w:highlight w:val="white"/>
        </w:rPr>
        <w:t xml:space="preserve">, </w:t>
      </w:r>
      <w:r w:rsidR="00F66248" w:rsidRPr="009E73A8">
        <w:rPr>
          <w:rFonts w:ascii="Arial" w:eastAsia="Times New Roman" w:hAnsi="Arial" w:cs="Arial"/>
          <w:color w:val="050505"/>
          <w:sz w:val="18"/>
          <w:szCs w:val="18"/>
          <w:highlight w:val="white"/>
        </w:rPr>
        <w:t>à paraître le 16 septembre via Disques 7</w:t>
      </w:r>
      <w:r w:rsidR="00F66248" w:rsidRPr="009E73A8">
        <w:rPr>
          <w:rFonts w:ascii="Arial" w:eastAsia="Times New Roman" w:hAnsi="Arial" w:cs="Arial"/>
          <w:color w:val="050505"/>
          <w:sz w:val="18"/>
          <w:szCs w:val="18"/>
          <w:highlight w:val="white"/>
          <w:vertAlign w:val="superscript"/>
        </w:rPr>
        <w:t>ième</w:t>
      </w:r>
      <w:r w:rsidR="00F66248" w:rsidRPr="009E73A8">
        <w:rPr>
          <w:rFonts w:ascii="Arial" w:eastAsia="Times New Roman" w:hAnsi="Arial" w:cs="Arial"/>
          <w:color w:val="050505"/>
          <w:sz w:val="18"/>
          <w:szCs w:val="18"/>
          <w:highlight w:val="white"/>
        </w:rPr>
        <w:t xml:space="preserve"> Ciel, est l’aboutissement d’une exploration sonore et d’une quête de style de longue haleine. Pour </w:t>
      </w:r>
      <w:r w:rsidR="00F66248" w:rsidRPr="004264CA">
        <w:rPr>
          <w:rFonts w:ascii="Arial" w:eastAsia="Times New Roman" w:hAnsi="Arial" w:cs="Arial"/>
          <w:b/>
          <w:bCs/>
          <w:color w:val="050505"/>
          <w:sz w:val="18"/>
          <w:szCs w:val="18"/>
          <w:highlight w:val="white"/>
        </w:rPr>
        <w:t>Mantisse</w:t>
      </w:r>
      <w:r w:rsidR="00F66248" w:rsidRPr="009E73A8">
        <w:rPr>
          <w:rFonts w:ascii="Arial" w:eastAsia="Times New Roman" w:hAnsi="Arial" w:cs="Arial"/>
          <w:color w:val="050505"/>
          <w:sz w:val="18"/>
          <w:szCs w:val="18"/>
          <w:highlight w:val="white"/>
        </w:rPr>
        <w:t xml:space="preserve">, le projet prend la forme d’une trêve avec le passé qui engendre un dialogue avec son nouveau « moi ». Il y pose les assises de ses angoisses, </w:t>
      </w:r>
      <w:r w:rsidR="00F66248" w:rsidRPr="009E73A8">
        <w:rPr>
          <w:rFonts w:ascii="Arial" w:eastAsia="Times New Roman" w:hAnsi="Arial" w:cs="Arial"/>
          <w:color w:val="050505"/>
          <w:sz w:val="18"/>
          <w:szCs w:val="18"/>
        </w:rPr>
        <w:t>les livre tel quel au public</w:t>
      </w:r>
      <w:r w:rsidR="00F66248" w:rsidRPr="009E73A8">
        <w:rPr>
          <w:rFonts w:ascii="Arial" w:eastAsia="Times New Roman" w:hAnsi="Arial" w:cs="Arial"/>
          <w:color w:val="050505"/>
          <w:sz w:val="18"/>
          <w:szCs w:val="18"/>
          <w:highlight w:val="white"/>
        </w:rPr>
        <w:t xml:space="preserve"> et tente de toutes ses forces de trouver un équilibre dans l’opposition de ses états d’âme. </w:t>
      </w:r>
    </w:p>
    <w:p w14:paraId="5B1FB2B6" w14:textId="77777777" w:rsidR="00F66248" w:rsidRPr="009E73A8" w:rsidRDefault="00F66248" w:rsidP="00F66248">
      <w:pPr>
        <w:spacing w:line="240" w:lineRule="auto"/>
        <w:rPr>
          <w:rFonts w:ascii="Arial" w:eastAsia="Times New Roman" w:hAnsi="Arial" w:cs="Arial"/>
          <w:color w:val="050505"/>
          <w:sz w:val="18"/>
          <w:szCs w:val="18"/>
          <w:highlight w:val="white"/>
        </w:rPr>
      </w:pPr>
      <w:r w:rsidRPr="009E73A8">
        <w:rPr>
          <w:rFonts w:ascii="Arial" w:eastAsia="Times New Roman" w:hAnsi="Arial" w:cs="Arial"/>
          <w:color w:val="050505"/>
          <w:sz w:val="18"/>
          <w:szCs w:val="18"/>
          <w:highlight w:val="white"/>
        </w:rPr>
        <w:t>Construit autour d'une trame sonore de Bnjmn.lloyd, le projet s’exprime sous le fanal d’un hip-hop alternatif qu’on peut facilement associer à la production de LaF et aux intérêts du duo pour le jazz et la musique électronique. Le tout se voit habillé par la participation de musiciens variés tels Julien Fillion, Alex Grey, Étienne Coppée, Tommy Lunaire et Mantisse lui-même à la guitare, une ligne directrice notoire du projet. On y retrouve aussi la participation des fidèles Bkay et Jamaz comme uniques collaborations vocales du projet, formule qu’on retrouve aussi sur leurs projets solos respectifs.</w:t>
      </w:r>
    </w:p>
    <w:p w14:paraId="30D90914" w14:textId="26D942D8" w:rsidR="00F66248" w:rsidRDefault="00F66248" w:rsidP="00F66248">
      <w:pPr>
        <w:spacing w:line="240" w:lineRule="auto"/>
        <w:rPr>
          <w:rFonts w:ascii="Arial" w:eastAsia="Times New Roman" w:hAnsi="Arial" w:cs="Arial"/>
          <w:color w:val="050505"/>
          <w:sz w:val="18"/>
          <w:szCs w:val="18"/>
          <w:highlight w:val="white"/>
        </w:rPr>
      </w:pPr>
      <w:r w:rsidRPr="009E73A8">
        <w:rPr>
          <w:rFonts w:ascii="Arial" w:eastAsia="Times New Roman" w:hAnsi="Arial" w:cs="Arial"/>
          <w:color w:val="050505"/>
          <w:sz w:val="18"/>
          <w:szCs w:val="18"/>
          <w:highlight w:val="white"/>
        </w:rPr>
        <w:t>Le tout forme un album personnel et cathartique qui évoque l’urgence de vivre, expose des blessures et tente de réparer les pots cassés. C’est l’histoire d’un grand doute qui devient éventuellement une certitude.</w:t>
      </w:r>
    </w:p>
    <w:p w14:paraId="77E62C89" w14:textId="27A3220F" w:rsidR="004264CA" w:rsidRPr="004264CA" w:rsidRDefault="004264CA" w:rsidP="00F66248">
      <w:pPr>
        <w:spacing w:line="240" w:lineRule="auto"/>
        <w:rPr>
          <w:rFonts w:ascii="Arial" w:eastAsia="Times New Roman" w:hAnsi="Arial" w:cs="Arial"/>
          <w:b/>
          <w:bCs/>
          <w:color w:val="050505"/>
          <w:sz w:val="18"/>
          <w:szCs w:val="18"/>
          <w:highlight w:val="white"/>
          <w:u w:val="single"/>
          <w:lang w:val="en-CA"/>
        </w:rPr>
      </w:pPr>
      <w:r w:rsidRPr="004264CA">
        <w:rPr>
          <w:rFonts w:ascii="Arial" w:eastAsia="Times New Roman" w:hAnsi="Arial" w:cs="Arial"/>
          <w:b/>
          <w:bCs/>
          <w:sz w:val="18"/>
          <w:szCs w:val="18"/>
          <w:u w:val="single"/>
          <w:lang w:val="en-CA"/>
        </w:rPr>
        <w:t>« Sunny Delight » - Le nouvel extrait</w:t>
      </w:r>
    </w:p>
    <w:p w14:paraId="67F2E94A" w14:textId="786BF1E8" w:rsidR="005A33AB" w:rsidRPr="009E73A8" w:rsidRDefault="00D107F4" w:rsidP="005A33AB">
      <w:pPr>
        <w:rPr>
          <w:rFonts w:ascii="Arial" w:eastAsia="Times New Roman" w:hAnsi="Arial" w:cs="Arial"/>
          <w:sz w:val="18"/>
          <w:szCs w:val="18"/>
        </w:rPr>
      </w:pPr>
      <w:r w:rsidRPr="009E73A8">
        <w:rPr>
          <w:rFonts w:ascii="Arial" w:eastAsia="Times New Roman" w:hAnsi="Arial" w:cs="Arial"/>
          <w:sz w:val="18"/>
          <w:szCs w:val="18"/>
        </w:rPr>
        <w:t xml:space="preserve">« Sunny Delight » est le second extrait de </w:t>
      </w:r>
      <w:r w:rsidRPr="009E73A8">
        <w:rPr>
          <w:rFonts w:ascii="Arial" w:eastAsia="Times New Roman" w:hAnsi="Arial" w:cs="Arial"/>
          <w:b/>
          <w:bCs/>
          <w:sz w:val="18"/>
          <w:szCs w:val="18"/>
        </w:rPr>
        <w:t>Mantisse</w:t>
      </w:r>
      <w:r w:rsidRPr="009E73A8">
        <w:rPr>
          <w:rFonts w:ascii="Arial" w:eastAsia="Times New Roman" w:hAnsi="Arial" w:cs="Arial"/>
          <w:sz w:val="18"/>
          <w:szCs w:val="18"/>
        </w:rPr>
        <w:t xml:space="preserve"> à voir le jour avant la sortie de </w:t>
      </w:r>
      <w:r w:rsidRPr="009E73A8">
        <w:rPr>
          <w:rFonts w:ascii="Arial" w:eastAsia="Times New Roman" w:hAnsi="Arial" w:cs="Arial"/>
          <w:i/>
          <w:iCs/>
          <w:sz w:val="18"/>
          <w:szCs w:val="18"/>
        </w:rPr>
        <w:t>Colin-Maillard</w:t>
      </w:r>
      <w:r w:rsidR="000E5F59">
        <w:rPr>
          <w:rFonts w:ascii="Arial" w:eastAsia="Times New Roman" w:hAnsi="Arial" w:cs="Arial"/>
          <w:sz w:val="18"/>
          <w:szCs w:val="18"/>
        </w:rPr>
        <w:t xml:space="preserve">. </w:t>
      </w:r>
      <w:r w:rsidRPr="009E73A8">
        <w:rPr>
          <w:rFonts w:ascii="Arial" w:eastAsia="Times New Roman" w:hAnsi="Arial" w:cs="Arial"/>
          <w:sz w:val="18"/>
          <w:szCs w:val="18"/>
        </w:rPr>
        <w:t xml:space="preserve">À l’opposé de </w:t>
      </w:r>
      <w:r w:rsidR="000E5F59">
        <w:rPr>
          <w:rFonts w:ascii="Arial" w:eastAsia="Times New Roman" w:hAnsi="Arial" w:cs="Arial"/>
          <w:sz w:val="18"/>
          <w:szCs w:val="18"/>
        </w:rPr>
        <w:br/>
      </w:r>
      <w:r w:rsidRPr="009E73A8">
        <w:rPr>
          <w:rFonts w:ascii="Arial" w:eastAsia="Times New Roman" w:hAnsi="Arial" w:cs="Arial"/>
          <w:sz w:val="18"/>
          <w:szCs w:val="18"/>
        </w:rPr>
        <w:t>«</w:t>
      </w:r>
      <w:r w:rsidR="005A33AB" w:rsidRPr="009E73A8">
        <w:rPr>
          <w:rFonts w:ascii="Arial" w:eastAsia="Times New Roman" w:hAnsi="Arial" w:cs="Arial"/>
          <w:sz w:val="18"/>
          <w:szCs w:val="18"/>
        </w:rPr>
        <w:t xml:space="preserve"> </w:t>
      </w:r>
      <w:r w:rsidRPr="009E73A8">
        <w:rPr>
          <w:rFonts w:ascii="Arial" w:eastAsia="Times New Roman" w:hAnsi="Arial" w:cs="Arial"/>
          <w:sz w:val="18"/>
          <w:szCs w:val="18"/>
        </w:rPr>
        <w:t>Rouge Cardinal</w:t>
      </w:r>
      <w:r w:rsidR="005A33AB" w:rsidRPr="009E73A8">
        <w:rPr>
          <w:rFonts w:ascii="Arial" w:eastAsia="Times New Roman" w:hAnsi="Arial" w:cs="Arial"/>
          <w:sz w:val="18"/>
          <w:szCs w:val="18"/>
        </w:rPr>
        <w:t xml:space="preserve"> </w:t>
      </w:r>
      <w:r w:rsidRPr="009E73A8">
        <w:rPr>
          <w:rFonts w:ascii="Arial" w:eastAsia="Times New Roman" w:hAnsi="Arial" w:cs="Arial"/>
          <w:sz w:val="18"/>
          <w:szCs w:val="18"/>
        </w:rPr>
        <w:t xml:space="preserve">», précédent </w:t>
      </w:r>
      <w:r w:rsidR="005A33AB" w:rsidRPr="009E73A8">
        <w:rPr>
          <w:rFonts w:ascii="Arial" w:eastAsia="Times New Roman" w:hAnsi="Arial" w:cs="Arial"/>
          <w:sz w:val="18"/>
          <w:szCs w:val="18"/>
        </w:rPr>
        <w:t>extrait</w:t>
      </w:r>
      <w:r w:rsidRPr="009E73A8">
        <w:rPr>
          <w:rFonts w:ascii="Arial" w:eastAsia="Times New Roman" w:hAnsi="Arial" w:cs="Arial"/>
          <w:sz w:val="18"/>
          <w:szCs w:val="18"/>
        </w:rPr>
        <w:t xml:space="preserve"> du rappeur</w:t>
      </w:r>
      <w:r w:rsidR="005A33AB" w:rsidRPr="009E73A8">
        <w:rPr>
          <w:rFonts w:ascii="Arial" w:eastAsia="Times New Roman" w:hAnsi="Arial" w:cs="Arial"/>
          <w:sz w:val="18"/>
          <w:szCs w:val="18"/>
        </w:rPr>
        <w:t xml:space="preserve"> lancé en mai dernier</w:t>
      </w:r>
      <w:r w:rsidRPr="009E73A8">
        <w:rPr>
          <w:rFonts w:ascii="Arial" w:eastAsia="Times New Roman" w:hAnsi="Arial" w:cs="Arial"/>
          <w:sz w:val="18"/>
          <w:szCs w:val="18"/>
        </w:rPr>
        <w:t>, «</w:t>
      </w:r>
      <w:r w:rsidR="005A33AB" w:rsidRPr="009E73A8">
        <w:rPr>
          <w:rFonts w:ascii="Arial" w:eastAsia="Times New Roman" w:hAnsi="Arial" w:cs="Arial"/>
          <w:sz w:val="18"/>
          <w:szCs w:val="18"/>
        </w:rPr>
        <w:t xml:space="preserve"> </w:t>
      </w:r>
      <w:r w:rsidRPr="009E73A8">
        <w:rPr>
          <w:rFonts w:ascii="Arial" w:eastAsia="Times New Roman" w:hAnsi="Arial" w:cs="Arial"/>
          <w:sz w:val="18"/>
          <w:szCs w:val="18"/>
        </w:rPr>
        <w:t>Sunny Delight</w:t>
      </w:r>
      <w:r w:rsidR="005A33AB" w:rsidRPr="009E73A8">
        <w:rPr>
          <w:rFonts w:ascii="Arial" w:eastAsia="Times New Roman" w:hAnsi="Arial" w:cs="Arial"/>
          <w:sz w:val="18"/>
          <w:szCs w:val="18"/>
        </w:rPr>
        <w:t xml:space="preserve"> </w:t>
      </w:r>
      <w:r w:rsidRPr="009E73A8">
        <w:rPr>
          <w:rFonts w:ascii="Arial" w:eastAsia="Times New Roman" w:hAnsi="Arial" w:cs="Arial"/>
          <w:sz w:val="18"/>
          <w:szCs w:val="18"/>
        </w:rPr>
        <w:t>» est une chanson tragique voire dramatique</w:t>
      </w:r>
      <w:r w:rsidR="00B70D75" w:rsidRPr="009E73A8">
        <w:rPr>
          <w:rFonts w:ascii="Arial" w:eastAsia="Times New Roman" w:hAnsi="Arial" w:cs="Arial"/>
          <w:sz w:val="18"/>
          <w:szCs w:val="18"/>
        </w:rPr>
        <w:t xml:space="preserve">, </w:t>
      </w:r>
      <w:r w:rsidRPr="009E73A8">
        <w:rPr>
          <w:rFonts w:ascii="Arial" w:eastAsia="Times New Roman" w:hAnsi="Arial" w:cs="Arial"/>
          <w:sz w:val="18"/>
          <w:szCs w:val="18"/>
        </w:rPr>
        <w:t>qui traduit une peine d’amour et le sentiment de solitude qui en découle. C’est un hymne rageu</w:t>
      </w:r>
      <w:r w:rsidR="005A33AB" w:rsidRPr="009E73A8">
        <w:rPr>
          <w:rFonts w:ascii="Arial" w:eastAsia="Times New Roman" w:hAnsi="Arial" w:cs="Arial"/>
          <w:sz w:val="18"/>
          <w:szCs w:val="18"/>
        </w:rPr>
        <w:t>r</w:t>
      </w:r>
      <w:r w:rsidRPr="009E73A8">
        <w:rPr>
          <w:rFonts w:ascii="Arial" w:eastAsia="Times New Roman" w:hAnsi="Arial" w:cs="Arial"/>
          <w:sz w:val="18"/>
          <w:szCs w:val="18"/>
        </w:rPr>
        <w:t xml:space="preserve">, parfois angoissant qui se trouve tout de même porteur de curiosité et d’introspection. </w:t>
      </w:r>
    </w:p>
    <w:p w14:paraId="52779DBB" w14:textId="6464B0A5" w:rsidR="00D107F4" w:rsidRPr="009E73A8" w:rsidRDefault="005A33AB" w:rsidP="005A33AB">
      <w:pPr>
        <w:rPr>
          <w:rFonts w:ascii="Arial" w:eastAsia="Times New Roman" w:hAnsi="Arial" w:cs="Arial"/>
          <w:sz w:val="18"/>
          <w:szCs w:val="18"/>
        </w:rPr>
      </w:pPr>
      <w:r w:rsidRPr="009E73A8">
        <w:rPr>
          <w:rFonts w:ascii="Arial" w:eastAsia="Times New Roman" w:hAnsi="Arial" w:cs="Arial"/>
          <w:b/>
          <w:bCs/>
          <w:sz w:val="18"/>
          <w:szCs w:val="18"/>
        </w:rPr>
        <w:t>Mantisse</w:t>
      </w:r>
      <w:r w:rsidR="00D107F4" w:rsidRPr="009E73A8">
        <w:rPr>
          <w:rFonts w:ascii="Arial" w:eastAsia="Times New Roman" w:hAnsi="Arial" w:cs="Arial"/>
          <w:sz w:val="18"/>
          <w:szCs w:val="18"/>
        </w:rPr>
        <w:t xml:space="preserve"> y explo</w:t>
      </w:r>
      <w:r w:rsidRPr="009E73A8">
        <w:rPr>
          <w:rFonts w:ascii="Arial" w:eastAsia="Times New Roman" w:hAnsi="Arial" w:cs="Arial"/>
          <w:sz w:val="18"/>
          <w:szCs w:val="18"/>
        </w:rPr>
        <w:t>re à merveille</w:t>
      </w:r>
      <w:r w:rsidR="00D107F4" w:rsidRPr="009E73A8">
        <w:rPr>
          <w:rFonts w:ascii="Arial" w:eastAsia="Times New Roman" w:hAnsi="Arial" w:cs="Arial"/>
          <w:sz w:val="18"/>
          <w:szCs w:val="18"/>
        </w:rPr>
        <w:t xml:space="preserve"> le large spectre de sa voix, </w:t>
      </w:r>
      <w:r w:rsidRPr="009E73A8">
        <w:rPr>
          <w:rFonts w:ascii="Arial" w:eastAsia="Times New Roman" w:hAnsi="Arial" w:cs="Arial"/>
          <w:sz w:val="18"/>
          <w:szCs w:val="18"/>
        </w:rPr>
        <w:t>qu’il exploite à merveille</w:t>
      </w:r>
      <w:r w:rsidR="00D107F4" w:rsidRPr="009E73A8">
        <w:rPr>
          <w:rFonts w:ascii="Arial" w:eastAsia="Times New Roman" w:hAnsi="Arial" w:cs="Arial"/>
          <w:sz w:val="18"/>
          <w:szCs w:val="18"/>
        </w:rPr>
        <w:t xml:space="preserve"> au sein de LaF et de ses multiples collaborations. À la production hip-hop alternative du beatmaker Bnjmn.lloyd s’ajoute aussi en </w:t>
      </w:r>
      <w:r w:rsidR="00D107F4" w:rsidRPr="009E73A8">
        <w:rPr>
          <w:rFonts w:ascii="Arial" w:eastAsia="Times New Roman" w:hAnsi="Arial" w:cs="Arial"/>
          <w:i/>
          <w:iCs/>
          <w:sz w:val="18"/>
          <w:szCs w:val="18"/>
        </w:rPr>
        <w:t>outro</w:t>
      </w:r>
      <w:r w:rsidR="00D107F4" w:rsidRPr="009E73A8">
        <w:rPr>
          <w:rFonts w:ascii="Arial" w:eastAsia="Times New Roman" w:hAnsi="Arial" w:cs="Arial"/>
          <w:sz w:val="18"/>
          <w:szCs w:val="18"/>
        </w:rPr>
        <w:t xml:space="preserve"> de la pièce, l’apport d’Étienne Coppée au piano, offrant ainsi une finale pleine d’émotions au morceau cathartique qu’est </w:t>
      </w:r>
      <w:r w:rsidR="00B70D75" w:rsidRPr="009E73A8">
        <w:rPr>
          <w:rFonts w:ascii="Arial" w:eastAsia="Times New Roman" w:hAnsi="Arial" w:cs="Arial"/>
          <w:sz w:val="18"/>
          <w:szCs w:val="18"/>
        </w:rPr>
        <w:br/>
      </w:r>
      <w:r w:rsidR="00D107F4" w:rsidRPr="009E73A8">
        <w:rPr>
          <w:rFonts w:ascii="Arial" w:eastAsia="Times New Roman" w:hAnsi="Arial" w:cs="Arial"/>
          <w:sz w:val="18"/>
          <w:szCs w:val="18"/>
        </w:rPr>
        <w:t>«</w:t>
      </w:r>
      <w:r w:rsidRPr="009E73A8">
        <w:rPr>
          <w:rFonts w:ascii="Arial" w:eastAsia="Times New Roman" w:hAnsi="Arial" w:cs="Arial"/>
          <w:sz w:val="18"/>
          <w:szCs w:val="18"/>
        </w:rPr>
        <w:t xml:space="preserve"> </w:t>
      </w:r>
      <w:r w:rsidR="00D107F4" w:rsidRPr="009E73A8">
        <w:rPr>
          <w:rFonts w:ascii="Arial" w:eastAsia="Times New Roman" w:hAnsi="Arial" w:cs="Arial"/>
          <w:sz w:val="18"/>
          <w:szCs w:val="18"/>
        </w:rPr>
        <w:t>Sunny Delight</w:t>
      </w:r>
      <w:r w:rsidRPr="009E73A8">
        <w:rPr>
          <w:rFonts w:ascii="Arial" w:eastAsia="Times New Roman" w:hAnsi="Arial" w:cs="Arial"/>
          <w:sz w:val="18"/>
          <w:szCs w:val="18"/>
        </w:rPr>
        <w:t xml:space="preserve"> </w:t>
      </w:r>
      <w:r w:rsidR="00D107F4" w:rsidRPr="009E73A8">
        <w:rPr>
          <w:rFonts w:ascii="Arial" w:eastAsia="Times New Roman" w:hAnsi="Arial" w:cs="Arial"/>
          <w:sz w:val="18"/>
          <w:szCs w:val="18"/>
        </w:rPr>
        <w:t xml:space="preserve">». </w:t>
      </w:r>
    </w:p>
    <w:p w14:paraId="0B95DC68" w14:textId="648C02A7" w:rsidR="009E73A8" w:rsidRPr="006C485D" w:rsidRDefault="00EB74FF" w:rsidP="009E73A8">
      <w:pPr>
        <w:rPr>
          <w:rFonts w:ascii="Arial" w:hAnsi="Arial" w:cs="Arial"/>
          <w:b/>
          <w:sz w:val="16"/>
          <w:szCs w:val="16"/>
        </w:rPr>
      </w:pPr>
      <w:r w:rsidRPr="009E73A8">
        <w:rPr>
          <w:rFonts w:ascii="Arial" w:hAnsi="Arial" w:cs="Arial"/>
          <w:b/>
          <w:bCs/>
          <w:sz w:val="18"/>
          <w:szCs w:val="18"/>
        </w:rPr>
        <w:t>Interprété par : Mantisse</w:t>
      </w:r>
      <w:r w:rsidR="00A856F9" w:rsidRPr="009E73A8">
        <w:rPr>
          <w:rFonts w:ascii="Arial" w:hAnsi="Arial" w:cs="Arial"/>
          <w:b/>
          <w:bCs/>
          <w:sz w:val="18"/>
          <w:szCs w:val="18"/>
        </w:rPr>
        <w:br/>
      </w:r>
      <w:r w:rsidRPr="009E73A8">
        <w:rPr>
          <w:rFonts w:ascii="Arial" w:hAnsi="Arial" w:cs="Arial"/>
          <w:b/>
          <w:bCs/>
          <w:sz w:val="18"/>
          <w:szCs w:val="18"/>
        </w:rPr>
        <w:t>Produit par : Bnjmn.lloyd</w:t>
      </w:r>
      <w:r w:rsidR="00A856F9" w:rsidRPr="009E73A8">
        <w:rPr>
          <w:rFonts w:ascii="Arial" w:hAnsi="Arial" w:cs="Arial"/>
          <w:b/>
          <w:bCs/>
          <w:sz w:val="18"/>
          <w:szCs w:val="18"/>
        </w:rPr>
        <w:br/>
      </w:r>
      <w:r w:rsidR="00B70D75" w:rsidRPr="009E73A8">
        <w:rPr>
          <w:rFonts w:ascii="Arial" w:hAnsi="Arial" w:cs="Arial"/>
          <w:b/>
          <w:bCs/>
          <w:sz w:val="18"/>
          <w:szCs w:val="18"/>
        </w:rPr>
        <w:br/>
      </w:r>
      <w:r w:rsidRPr="006C485D">
        <w:rPr>
          <w:rFonts w:ascii="Arial" w:eastAsia="Times New Roman" w:hAnsi="Arial" w:cs="Arial"/>
          <w:b/>
          <w:bCs/>
          <w:color w:val="FF0000"/>
          <w:sz w:val="16"/>
          <w:szCs w:val="16"/>
          <w:u w:val="single"/>
          <w:lang w:eastAsia="fr-CA"/>
        </w:rPr>
        <w:t>CRÉDITS </w:t>
      </w:r>
      <w:r w:rsidR="00B70D75" w:rsidRPr="006C485D">
        <w:rPr>
          <w:rFonts w:ascii="Arial" w:hAnsi="Arial" w:cs="Arial"/>
          <w:b/>
          <w:bCs/>
          <w:sz w:val="16"/>
          <w:szCs w:val="16"/>
        </w:rPr>
        <w:br/>
      </w:r>
      <w:r w:rsidR="009E73A8" w:rsidRPr="006C485D">
        <w:rPr>
          <w:rFonts w:ascii="Arial" w:hAnsi="Arial" w:cs="Arial"/>
          <w:b/>
          <w:sz w:val="16"/>
          <w:szCs w:val="16"/>
        </w:rPr>
        <w:t xml:space="preserve">Saint-Valentin </w:t>
      </w:r>
      <w:r w:rsidR="009E73A8" w:rsidRPr="006C485D">
        <w:rPr>
          <w:rFonts w:ascii="Arial" w:hAnsi="Arial" w:cs="Arial"/>
          <w:b/>
          <w:sz w:val="16"/>
          <w:szCs w:val="16"/>
        </w:rPr>
        <w:br/>
      </w:r>
      <w:r w:rsidR="009E73A8" w:rsidRPr="006C485D">
        <w:rPr>
          <w:rFonts w:ascii="Arial" w:eastAsia="Times New Roman" w:hAnsi="Arial" w:cs="Arial"/>
          <w:sz w:val="16"/>
          <w:szCs w:val="16"/>
        </w:rPr>
        <w:t xml:space="preserve">Thomas Thivierge-Gauthier | Voix et réalisation </w:t>
      </w:r>
      <w:r w:rsidR="009E73A8" w:rsidRPr="006C485D">
        <w:rPr>
          <w:rFonts w:ascii="Arial" w:hAnsi="Arial" w:cs="Arial"/>
          <w:b/>
          <w:sz w:val="16"/>
          <w:szCs w:val="16"/>
        </w:rPr>
        <w:br/>
      </w:r>
      <w:r w:rsidR="009E73A8" w:rsidRPr="006C485D">
        <w:rPr>
          <w:rFonts w:ascii="Arial" w:eastAsia="Times New Roman" w:hAnsi="Arial" w:cs="Arial"/>
          <w:sz w:val="16"/>
          <w:szCs w:val="16"/>
        </w:rPr>
        <w:t xml:space="preserve">Benjamin Duplantie-Grenier | Composition, prise de son, réalisation et mixage </w:t>
      </w:r>
      <w:r w:rsidR="009E73A8" w:rsidRPr="006C485D">
        <w:rPr>
          <w:rFonts w:ascii="Arial" w:hAnsi="Arial" w:cs="Arial"/>
          <w:b/>
          <w:sz w:val="16"/>
          <w:szCs w:val="16"/>
        </w:rPr>
        <w:br/>
      </w:r>
      <w:r w:rsidR="009E73A8" w:rsidRPr="006C485D">
        <w:rPr>
          <w:rFonts w:ascii="Arial" w:eastAsia="Times New Roman" w:hAnsi="Arial" w:cs="Arial"/>
          <w:sz w:val="16"/>
          <w:szCs w:val="16"/>
        </w:rPr>
        <w:t xml:space="preserve">Justin Boisclair | Voix additionnelles </w:t>
      </w:r>
    </w:p>
    <w:p w14:paraId="123C1838" w14:textId="02C04BB5" w:rsidR="009E73A8" w:rsidRPr="006C485D" w:rsidRDefault="009E73A8" w:rsidP="009E73A8">
      <w:pPr>
        <w:rPr>
          <w:rFonts w:ascii="Arial" w:hAnsi="Arial" w:cs="Arial"/>
          <w:b/>
          <w:sz w:val="16"/>
          <w:szCs w:val="16"/>
        </w:rPr>
      </w:pPr>
      <w:r w:rsidRPr="006C485D">
        <w:rPr>
          <w:rFonts w:ascii="Arial" w:hAnsi="Arial" w:cs="Arial"/>
          <w:b/>
          <w:sz w:val="16"/>
          <w:szCs w:val="16"/>
        </w:rPr>
        <w:t>Arobas</w:t>
      </w:r>
      <w:r w:rsidRPr="006C485D">
        <w:rPr>
          <w:rFonts w:ascii="Arial" w:hAnsi="Arial" w:cs="Arial"/>
          <w:b/>
          <w:sz w:val="16"/>
          <w:szCs w:val="16"/>
        </w:rPr>
        <w:br/>
      </w:r>
      <w:r w:rsidRPr="006C485D">
        <w:rPr>
          <w:rFonts w:ascii="Arial" w:eastAsia="Times New Roman" w:hAnsi="Arial" w:cs="Arial"/>
          <w:sz w:val="16"/>
          <w:szCs w:val="16"/>
        </w:rPr>
        <w:t xml:space="preserve">Thomas Thivierge-Gauthier | Voix, guitare et réalisation </w:t>
      </w:r>
      <w:r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p>
    <w:p w14:paraId="544DC295" w14:textId="1018EDA4" w:rsidR="009E73A8" w:rsidRPr="006C485D" w:rsidRDefault="009E73A8" w:rsidP="009E73A8">
      <w:pPr>
        <w:rPr>
          <w:rFonts w:ascii="Arial" w:hAnsi="Arial" w:cs="Arial"/>
          <w:b/>
          <w:sz w:val="16"/>
          <w:szCs w:val="16"/>
        </w:rPr>
      </w:pPr>
      <w:r w:rsidRPr="006C485D">
        <w:rPr>
          <w:rFonts w:ascii="Arial" w:hAnsi="Arial" w:cs="Arial"/>
          <w:b/>
          <w:sz w:val="16"/>
          <w:szCs w:val="16"/>
        </w:rPr>
        <w:t>Rouge Cardinal</w:t>
      </w:r>
      <w:r w:rsidRPr="006C485D">
        <w:rPr>
          <w:rFonts w:ascii="Arial" w:hAnsi="Arial" w:cs="Arial"/>
          <w:b/>
          <w:sz w:val="16"/>
          <w:szCs w:val="16"/>
        </w:rPr>
        <w:br/>
      </w:r>
      <w:r w:rsidRPr="006C485D">
        <w:rPr>
          <w:rFonts w:ascii="Arial" w:eastAsia="Times New Roman" w:hAnsi="Arial" w:cs="Arial"/>
          <w:sz w:val="16"/>
          <w:szCs w:val="16"/>
        </w:rPr>
        <w:t xml:space="preserve">Thomas Thivierge-Gauthier | Voix, guitare et réalisation </w:t>
      </w:r>
      <w:r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Pr="006C485D">
        <w:rPr>
          <w:rFonts w:ascii="Arial" w:hAnsi="Arial" w:cs="Arial"/>
          <w:b/>
          <w:sz w:val="16"/>
          <w:szCs w:val="16"/>
        </w:rPr>
        <w:br/>
      </w:r>
      <w:r w:rsidRPr="006C485D">
        <w:rPr>
          <w:rFonts w:ascii="Arial" w:eastAsia="Times New Roman" w:hAnsi="Arial" w:cs="Arial"/>
          <w:sz w:val="16"/>
          <w:szCs w:val="16"/>
        </w:rPr>
        <w:t xml:space="preserve">Julien Fillion | Saxophone </w:t>
      </w:r>
      <w:r w:rsidRPr="006C485D">
        <w:rPr>
          <w:rFonts w:ascii="Arial" w:hAnsi="Arial" w:cs="Arial"/>
          <w:b/>
          <w:sz w:val="16"/>
          <w:szCs w:val="16"/>
        </w:rPr>
        <w:br/>
      </w:r>
      <w:r w:rsidRPr="006C485D">
        <w:rPr>
          <w:rFonts w:ascii="Arial" w:eastAsia="Times New Roman" w:hAnsi="Arial" w:cs="Arial"/>
          <w:sz w:val="16"/>
          <w:szCs w:val="16"/>
        </w:rPr>
        <w:t xml:space="preserve">Alex French | Trompette </w:t>
      </w:r>
      <w:r w:rsidRPr="006C485D">
        <w:rPr>
          <w:rFonts w:ascii="Arial" w:hAnsi="Arial" w:cs="Arial"/>
          <w:b/>
          <w:sz w:val="16"/>
          <w:szCs w:val="16"/>
        </w:rPr>
        <w:br/>
      </w:r>
      <w:r w:rsidRPr="006C485D">
        <w:rPr>
          <w:rFonts w:ascii="Arial" w:eastAsia="Times New Roman" w:hAnsi="Arial" w:cs="Arial"/>
          <w:sz w:val="16"/>
          <w:szCs w:val="16"/>
        </w:rPr>
        <w:t xml:space="preserve">Clément «Pops» Légaré | Réalisation </w:t>
      </w:r>
      <w:r w:rsidRPr="006C485D">
        <w:rPr>
          <w:rFonts w:ascii="Arial" w:hAnsi="Arial" w:cs="Arial"/>
          <w:b/>
          <w:sz w:val="16"/>
          <w:szCs w:val="16"/>
        </w:rPr>
        <w:br/>
      </w:r>
      <w:r w:rsidRPr="006C485D">
        <w:rPr>
          <w:rFonts w:ascii="Arial" w:eastAsia="Times New Roman" w:hAnsi="Arial" w:cs="Arial"/>
          <w:sz w:val="16"/>
          <w:szCs w:val="16"/>
        </w:rPr>
        <w:t xml:space="preserve">Nicolas Lalonde | Prise de son additionnelle </w:t>
      </w:r>
      <w:r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p>
    <w:p w14:paraId="48DEC3A1" w14:textId="15852AD4" w:rsidR="009E73A8" w:rsidRPr="006C485D" w:rsidRDefault="009E73A8" w:rsidP="009E73A8">
      <w:pPr>
        <w:rPr>
          <w:rFonts w:ascii="Arial" w:hAnsi="Arial" w:cs="Arial"/>
          <w:b/>
          <w:sz w:val="16"/>
          <w:szCs w:val="16"/>
        </w:rPr>
      </w:pPr>
      <w:r w:rsidRPr="006C485D">
        <w:rPr>
          <w:rFonts w:ascii="Arial" w:hAnsi="Arial" w:cs="Arial"/>
          <w:b/>
          <w:sz w:val="16"/>
          <w:szCs w:val="16"/>
        </w:rPr>
        <w:t>Coryphée</w:t>
      </w:r>
      <w:r w:rsidRPr="006C485D">
        <w:rPr>
          <w:rFonts w:ascii="Arial" w:hAnsi="Arial" w:cs="Arial"/>
          <w:b/>
          <w:sz w:val="16"/>
          <w:szCs w:val="16"/>
        </w:rPr>
        <w:br/>
      </w:r>
      <w:r w:rsidRPr="006C485D">
        <w:rPr>
          <w:rFonts w:ascii="Arial" w:eastAsia="Times New Roman" w:hAnsi="Arial" w:cs="Arial"/>
          <w:sz w:val="16"/>
          <w:szCs w:val="16"/>
        </w:rPr>
        <w:t xml:space="preserve">Thomas Thivierge-Gauthier | Voix et réalisation </w:t>
      </w:r>
      <w:r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r w:rsidR="006C485D">
        <w:rPr>
          <w:rFonts w:ascii="Arial" w:hAnsi="Arial" w:cs="Arial"/>
          <w:b/>
          <w:sz w:val="16"/>
          <w:szCs w:val="16"/>
        </w:rPr>
        <w:br/>
      </w:r>
      <w:r w:rsidRPr="006C485D">
        <w:rPr>
          <w:rFonts w:ascii="Arial" w:eastAsia="Times New Roman" w:hAnsi="Arial" w:cs="Arial"/>
          <w:sz w:val="16"/>
          <w:szCs w:val="16"/>
        </w:rPr>
        <w:t xml:space="preserve">Julien Fillion | Saxophone </w:t>
      </w:r>
      <w:r w:rsidRPr="006C485D">
        <w:rPr>
          <w:rFonts w:ascii="Arial" w:eastAsia="Times New Roman" w:hAnsi="Arial" w:cs="Arial"/>
          <w:sz w:val="16"/>
          <w:szCs w:val="16"/>
        </w:rPr>
        <w:br/>
        <w:t xml:space="preserve">Alex French | Trompette </w:t>
      </w:r>
    </w:p>
    <w:p w14:paraId="257CFD7E" w14:textId="77777777" w:rsidR="000E5F59" w:rsidRDefault="000E5F59" w:rsidP="009E73A8">
      <w:pPr>
        <w:rPr>
          <w:rFonts w:ascii="Arial" w:hAnsi="Arial" w:cs="Arial"/>
          <w:b/>
          <w:sz w:val="16"/>
          <w:szCs w:val="16"/>
        </w:rPr>
      </w:pPr>
    </w:p>
    <w:p w14:paraId="67A27245" w14:textId="49F3B53F" w:rsidR="009E73A8" w:rsidRPr="006C485D" w:rsidRDefault="009E73A8" w:rsidP="009E73A8">
      <w:pPr>
        <w:rPr>
          <w:rFonts w:ascii="Arial" w:hAnsi="Arial" w:cs="Arial"/>
          <w:b/>
          <w:sz w:val="16"/>
          <w:szCs w:val="16"/>
        </w:rPr>
      </w:pPr>
      <w:r w:rsidRPr="006C485D">
        <w:rPr>
          <w:rFonts w:ascii="Arial" w:hAnsi="Arial" w:cs="Arial"/>
          <w:b/>
          <w:sz w:val="16"/>
          <w:szCs w:val="16"/>
        </w:rPr>
        <w:t xml:space="preserve">Carthage </w:t>
      </w:r>
      <w:r w:rsidRPr="006C485D">
        <w:rPr>
          <w:rFonts w:ascii="Arial" w:hAnsi="Arial" w:cs="Arial"/>
          <w:b/>
          <w:sz w:val="16"/>
          <w:szCs w:val="16"/>
        </w:rPr>
        <w:br/>
      </w:r>
      <w:r w:rsidRPr="006C485D">
        <w:rPr>
          <w:rFonts w:ascii="Arial" w:eastAsia="Times New Roman" w:hAnsi="Arial" w:cs="Arial"/>
          <w:sz w:val="16"/>
          <w:szCs w:val="16"/>
        </w:rPr>
        <w:t xml:space="preserve">Thomas Thivierge-Gauthier | Voix et réalisation </w:t>
      </w:r>
      <w:r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Pr="006C485D">
        <w:rPr>
          <w:rFonts w:ascii="Arial" w:hAnsi="Arial" w:cs="Arial"/>
          <w:b/>
          <w:sz w:val="16"/>
          <w:szCs w:val="16"/>
        </w:rPr>
        <w:br/>
      </w:r>
      <w:r w:rsidRPr="006C485D">
        <w:rPr>
          <w:rFonts w:ascii="Arial" w:eastAsia="Times New Roman" w:hAnsi="Arial" w:cs="Arial"/>
          <w:sz w:val="16"/>
          <w:szCs w:val="16"/>
        </w:rPr>
        <w:t xml:space="preserve">Tommy Létourneau | Composition </w:t>
      </w:r>
      <w:r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r w:rsidRPr="006C485D">
        <w:rPr>
          <w:rFonts w:ascii="Arial" w:hAnsi="Arial" w:cs="Arial"/>
          <w:b/>
          <w:sz w:val="16"/>
          <w:szCs w:val="16"/>
        </w:rPr>
        <w:br/>
      </w:r>
      <w:r w:rsidRPr="006C485D">
        <w:rPr>
          <w:rFonts w:ascii="Arial" w:eastAsia="Times New Roman" w:hAnsi="Arial" w:cs="Arial"/>
          <w:sz w:val="16"/>
          <w:szCs w:val="16"/>
        </w:rPr>
        <w:t>Interprété par: Mantisse</w:t>
      </w:r>
      <w:r w:rsidRPr="006C485D">
        <w:rPr>
          <w:rFonts w:ascii="Arial" w:hAnsi="Arial" w:cs="Arial"/>
          <w:b/>
          <w:sz w:val="16"/>
          <w:szCs w:val="16"/>
        </w:rPr>
        <w:br/>
      </w:r>
      <w:r w:rsidRPr="006C485D">
        <w:rPr>
          <w:rFonts w:ascii="Arial" w:eastAsia="Times New Roman" w:hAnsi="Arial" w:cs="Arial"/>
          <w:sz w:val="16"/>
          <w:szCs w:val="16"/>
        </w:rPr>
        <w:t>Produit par: Bnjmn.lloyd &amp; Tommy Lunaire</w:t>
      </w:r>
    </w:p>
    <w:p w14:paraId="46C2995F" w14:textId="26D46E2A" w:rsidR="009E73A8" w:rsidRPr="006C485D" w:rsidRDefault="009E73A8" w:rsidP="009E73A8">
      <w:pPr>
        <w:rPr>
          <w:rFonts w:ascii="Arial" w:hAnsi="Arial" w:cs="Arial"/>
          <w:b/>
          <w:sz w:val="16"/>
          <w:szCs w:val="16"/>
        </w:rPr>
      </w:pPr>
      <w:r w:rsidRPr="006C485D">
        <w:rPr>
          <w:rFonts w:ascii="Arial" w:hAnsi="Arial" w:cs="Arial"/>
          <w:b/>
          <w:sz w:val="16"/>
          <w:szCs w:val="16"/>
        </w:rPr>
        <w:t>Chaga (Feat. Jamaz)</w:t>
      </w:r>
      <w:r w:rsidRPr="006C485D">
        <w:rPr>
          <w:rFonts w:ascii="Arial" w:hAnsi="Arial" w:cs="Arial"/>
          <w:b/>
          <w:sz w:val="16"/>
          <w:szCs w:val="16"/>
        </w:rPr>
        <w:br/>
      </w:r>
      <w:r w:rsidRPr="006C485D">
        <w:rPr>
          <w:rFonts w:ascii="Arial" w:eastAsia="Times New Roman" w:hAnsi="Arial" w:cs="Arial"/>
          <w:sz w:val="16"/>
          <w:szCs w:val="16"/>
        </w:rPr>
        <w:t xml:space="preserve">Thomas Thivierge-Gauthier | Voix, guitare et réalisation </w:t>
      </w:r>
      <w:r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Pr="006C485D">
        <w:rPr>
          <w:rFonts w:ascii="Arial" w:hAnsi="Arial" w:cs="Arial"/>
          <w:b/>
          <w:sz w:val="16"/>
          <w:szCs w:val="16"/>
        </w:rPr>
        <w:br/>
      </w:r>
      <w:r w:rsidRPr="006C485D">
        <w:rPr>
          <w:rFonts w:ascii="Arial" w:eastAsia="Times New Roman" w:hAnsi="Arial" w:cs="Arial"/>
          <w:sz w:val="16"/>
          <w:szCs w:val="16"/>
        </w:rPr>
        <w:t xml:space="preserve">Thibault De Castelbajac | Voix </w:t>
      </w:r>
      <w:r w:rsidRPr="006C485D">
        <w:rPr>
          <w:rFonts w:ascii="Arial" w:hAnsi="Arial" w:cs="Arial"/>
          <w:b/>
          <w:sz w:val="16"/>
          <w:szCs w:val="16"/>
        </w:rPr>
        <w:br/>
      </w:r>
      <w:r w:rsidRPr="006C485D">
        <w:rPr>
          <w:rFonts w:ascii="Arial" w:eastAsia="Times New Roman" w:hAnsi="Arial" w:cs="Arial"/>
          <w:sz w:val="16"/>
          <w:szCs w:val="16"/>
        </w:rPr>
        <w:t xml:space="preserve">Julien Bergeron | Composition </w:t>
      </w:r>
      <w:r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r w:rsidRPr="006C485D">
        <w:rPr>
          <w:rFonts w:ascii="Arial" w:hAnsi="Arial" w:cs="Arial"/>
          <w:b/>
          <w:sz w:val="16"/>
          <w:szCs w:val="16"/>
        </w:rPr>
        <w:br/>
      </w:r>
      <w:r w:rsidRPr="006C485D">
        <w:rPr>
          <w:rFonts w:ascii="Arial" w:eastAsia="Times New Roman" w:hAnsi="Arial" w:cs="Arial"/>
          <w:sz w:val="16"/>
          <w:szCs w:val="16"/>
        </w:rPr>
        <w:t>Interprété par: Mantisse &amp; Jamaz</w:t>
      </w:r>
      <w:r w:rsidRPr="006C485D">
        <w:rPr>
          <w:rFonts w:ascii="Arial" w:hAnsi="Arial" w:cs="Arial"/>
          <w:b/>
          <w:sz w:val="16"/>
          <w:szCs w:val="16"/>
        </w:rPr>
        <w:br/>
      </w:r>
      <w:r w:rsidRPr="006C485D">
        <w:rPr>
          <w:rFonts w:ascii="Arial" w:eastAsia="Times New Roman" w:hAnsi="Arial" w:cs="Arial"/>
          <w:sz w:val="16"/>
          <w:szCs w:val="16"/>
        </w:rPr>
        <w:t>Produit par: Bnjmn.lloyd &amp; BLVDR</w:t>
      </w:r>
    </w:p>
    <w:p w14:paraId="52054C55" w14:textId="0C3199A6" w:rsidR="009E73A8" w:rsidRPr="006C485D" w:rsidRDefault="009E73A8" w:rsidP="009E73A8">
      <w:pPr>
        <w:rPr>
          <w:rFonts w:ascii="Arial" w:hAnsi="Arial" w:cs="Arial"/>
          <w:b/>
          <w:sz w:val="16"/>
          <w:szCs w:val="16"/>
        </w:rPr>
      </w:pPr>
      <w:r w:rsidRPr="006C485D">
        <w:rPr>
          <w:rFonts w:ascii="Arial" w:hAnsi="Arial" w:cs="Arial"/>
          <w:b/>
          <w:sz w:val="16"/>
          <w:szCs w:val="16"/>
        </w:rPr>
        <w:t>Michel-Ange (Feat. Jamaz &amp; Bkay)</w:t>
      </w:r>
      <w:r w:rsidR="006C485D" w:rsidRPr="006C485D">
        <w:rPr>
          <w:rFonts w:ascii="Arial" w:hAnsi="Arial" w:cs="Arial"/>
          <w:b/>
          <w:sz w:val="16"/>
          <w:szCs w:val="16"/>
        </w:rPr>
        <w:br/>
      </w:r>
      <w:r w:rsidRPr="006C485D">
        <w:rPr>
          <w:rFonts w:ascii="Arial" w:eastAsia="Times New Roman" w:hAnsi="Arial" w:cs="Arial"/>
          <w:sz w:val="16"/>
          <w:szCs w:val="16"/>
        </w:rPr>
        <w:t xml:space="preserve">Thomas Thivierge-Gauthier | Voix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006C485D" w:rsidRPr="006C485D">
        <w:rPr>
          <w:rFonts w:ascii="Arial" w:hAnsi="Arial" w:cs="Arial"/>
          <w:b/>
          <w:sz w:val="16"/>
          <w:szCs w:val="16"/>
        </w:rPr>
        <w:br/>
      </w:r>
      <w:r w:rsidRPr="006C485D">
        <w:rPr>
          <w:rFonts w:ascii="Arial" w:eastAsia="Times New Roman" w:hAnsi="Arial" w:cs="Arial"/>
          <w:sz w:val="16"/>
          <w:szCs w:val="16"/>
        </w:rPr>
        <w:t xml:space="preserve">Thibault De Castelbajac | Voix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Justin Boisclair | Voix et réalisation </w:t>
      </w:r>
      <w:r w:rsidR="006C485D" w:rsidRPr="006C485D">
        <w:rPr>
          <w:rFonts w:ascii="Arial" w:hAnsi="Arial" w:cs="Arial"/>
          <w:b/>
          <w:sz w:val="16"/>
          <w:szCs w:val="16"/>
        </w:rPr>
        <w:br/>
      </w:r>
      <w:r w:rsidRPr="006C485D">
        <w:rPr>
          <w:rFonts w:ascii="Arial" w:eastAsia="Times New Roman" w:hAnsi="Arial" w:cs="Arial"/>
          <w:sz w:val="16"/>
          <w:szCs w:val="16"/>
        </w:rPr>
        <w:t>Interprété par: Mantisse, Jamaz &amp; Bkay</w:t>
      </w:r>
      <w:r w:rsidR="006C485D" w:rsidRPr="006C485D">
        <w:rPr>
          <w:rFonts w:ascii="Arial" w:hAnsi="Arial" w:cs="Arial"/>
          <w:b/>
          <w:sz w:val="16"/>
          <w:szCs w:val="16"/>
        </w:rPr>
        <w:br/>
      </w:r>
      <w:r w:rsidRPr="006C485D">
        <w:rPr>
          <w:rFonts w:ascii="Arial" w:eastAsia="Times New Roman" w:hAnsi="Arial" w:cs="Arial"/>
          <w:sz w:val="16"/>
          <w:szCs w:val="16"/>
        </w:rPr>
        <w:t xml:space="preserve">Produit par: Bnjmn.lloyd </w:t>
      </w:r>
    </w:p>
    <w:p w14:paraId="66E9BB0C" w14:textId="367FC748" w:rsidR="009E73A8" w:rsidRPr="006C485D" w:rsidRDefault="009E73A8" w:rsidP="009E73A8">
      <w:pPr>
        <w:rPr>
          <w:rFonts w:ascii="Arial" w:hAnsi="Arial" w:cs="Arial"/>
          <w:b/>
          <w:sz w:val="16"/>
          <w:szCs w:val="16"/>
        </w:rPr>
      </w:pPr>
      <w:r w:rsidRPr="006C485D">
        <w:rPr>
          <w:rFonts w:ascii="Arial" w:hAnsi="Arial" w:cs="Arial"/>
          <w:b/>
          <w:sz w:val="16"/>
          <w:szCs w:val="16"/>
        </w:rPr>
        <w:t>6446</w:t>
      </w:r>
      <w:r w:rsidR="006C485D" w:rsidRPr="006C485D">
        <w:rPr>
          <w:rFonts w:ascii="Arial" w:hAnsi="Arial" w:cs="Arial"/>
          <w:b/>
          <w:sz w:val="16"/>
          <w:szCs w:val="16"/>
        </w:rPr>
        <w:br/>
      </w:r>
      <w:r w:rsidRPr="006C485D">
        <w:rPr>
          <w:rFonts w:ascii="Arial" w:eastAsia="Times New Roman" w:hAnsi="Arial" w:cs="Arial"/>
          <w:sz w:val="16"/>
          <w:szCs w:val="16"/>
        </w:rPr>
        <w:t xml:space="preserve">Thomas Thivierge-Gauthier | Voix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006C485D"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p>
    <w:p w14:paraId="7D092B1C" w14:textId="73143B00" w:rsidR="009E73A8" w:rsidRPr="006C485D" w:rsidRDefault="009E73A8" w:rsidP="009E73A8">
      <w:pPr>
        <w:rPr>
          <w:rFonts w:ascii="Arial" w:hAnsi="Arial" w:cs="Arial"/>
          <w:b/>
          <w:sz w:val="16"/>
          <w:szCs w:val="16"/>
        </w:rPr>
      </w:pPr>
      <w:r w:rsidRPr="006C485D">
        <w:rPr>
          <w:rFonts w:ascii="Arial" w:hAnsi="Arial" w:cs="Arial"/>
          <w:b/>
          <w:sz w:val="16"/>
          <w:szCs w:val="16"/>
        </w:rPr>
        <w:t xml:space="preserve">Moitié plein </w:t>
      </w:r>
      <w:r w:rsidR="006C485D" w:rsidRPr="006C485D">
        <w:rPr>
          <w:rFonts w:ascii="Arial" w:hAnsi="Arial" w:cs="Arial"/>
          <w:b/>
          <w:sz w:val="16"/>
          <w:szCs w:val="16"/>
        </w:rPr>
        <w:br/>
      </w:r>
      <w:r w:rsidRPr="006C485D">
        <w:rPr>
          <w:rFonts w:ascii="Arial" w:eastAsia="Times New Roman" w:hAnsi="Arial" w:cs="Arial"/>
          <w:sz w:val="16"/>
          <w:szCs w:val="16"/>
        </w:rPr>
        <w:t xml:space="preserve">Thomas Thivierge-Gauthier | Voix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réalisation et mixage </w:t>
      </w:r>
      <w:r w:rsidR="006C485D"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r w:rsidR="006C485D" w:rsidRPr="006C485D">
        <w:rPr>
          <w:rFonts w:ascii="Arial" w:hAnsi="Arial" w:cs="Arial"/>
          <w:b/>
          <w:sz w:val="16"/>
          <w:szCs w:val="16"/>
        </w:rPr>
        <w:br/>
      </w:r>
      <w:r w:rsidRPr="006C485D">
        <w:rPr>
          <w:rFonts w:ascii="Arial" w:eastAsia="Times New Roman" w:hAnsi="Arial" w:cs="Arial"/>
          <w:sz w:val="16"/>
          <w:szCs w:val="16"/>
        </w:rPr>
        <w:t xml:space="preserve">Tommy Létourneau | Composition </w:t>
      </w:r>
      <w:r w:rsidR="006C485D" w:rsidRPr="006C485D">
        <w:rPr>
          <w:rFonts w:ascii="Arial" w:hAnsi="Arial" w:cs="Arial"/>
          <w:b/>
          <w:sz w:val="16"/>
          <w:szCs w:val="16"/>
        </w:rPr>
        <w:br/>
      </w:r>
      <w:r w:rsidRPr="006C485D">
        <w:rPr>
          <w:rFonts w:ascii="Arial" w:eastAsia="Times New Roman" w:hAnsi="Arial" w:cs="Arial"/>
          <w:sz w:val="16"/>
          <w:szCs w:val="16"/>
        </w:rPr>
        <w:t>Interprété par: Mantisse</w:t>
      </w:r>
      <w:r w:rsidR="006C485D" w:rsidRPr="006C485D">
        <w:rPr>
          <w:rFonts w:ascii="Arial" w:hAnsi="Arial" w:cs="Arial"/>
          <w:b/>
          <w:sz w:val="16"/>
          <w:szCs w:val="16"/>
        </w:rPr>
        <w:br/>
      </w:r>
      <w:r w:rsidRPr="006C485D">
        <w:rPr>
          <w:rFonts w:ascii="Arial" w:eastAsia="Times New Roman" w:hAnsi="Arial" w:cs="Arial"/>
          <w:sz w:val="16"/>
          <w:szCs w:val="16"/>
        </w:rPr>
        <w:t>Produit par: Bnjmn.lloyd &amp; Tommy Lunaire</w:t>
      </w:r>
    </w:p>
    <w:p w14:paraId="54E77DA8" w14:textId="18D33FDE" w:rsidR="009E73A8" w:rsidRPr="006C485D" w:rsidRDefault="009E73A8" w:rsidP="009E73A8">
      <w:pPr>
        <w:rPr>
          <w:rFonts w:ascii="Arial" w:hAnsi="Arial" w:cs="Arial"/>
          <w:b/>
          <w:sz w:val="16"/>
          <w:szCs w:val="16"/>
        </w:rPr>
      </w:pPr>
      <w:r w:rsidRPr="006C485D">
        <w:rPr>
          <w:rFonts w:ascii="Arial" w:hAnsi="Arial" w:cs="Arial"/>
          <w:b/>
          <w:sz w:val="16"/>
          <w:szCs w:val="16"/>
        </w:rPr>
        <w:t xml:space="preserve">Sunny Delight </w:t>
      </w:r>
      <w:r w:rsidR="006C485D" w:rsidRPr="006C485D">
        <w:rPr>
          <w:rFonts w:ascii="Arial" w:hAnsi="Arial" w:cs="Arial"/>
          <w:b/>
          <w:sz w:val="16"/>
          <w:szCs w:val="16"/>
        </w:rPr>
        <w:br/>
      </w:r>
      <w:r w:rsidRPr="006C485D">
        <w:rPr>
          <w:rFonts w:ascii="Arial" w:eastAsia="Times New Roman" w:hAnsi="Arial" w:cs="Arial"/>
          <w:sz w:val="16"/>
          <w:szCs w:val="16"/>
        </w:rPr>
        <w:t xml:space="preserve">Thomas Thivierge-Gauthier | Voix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Étienne </w:t>
      </w:r>
      <w:r w:rsidR="006C485D" w:rsidRPr="006C485D">
        <w:rPr>
          <w:rFonts w:ascii="Arial" w:eastAsia="Times New Roman" w:hAnsi="Arial" w:cs="Arial"/>
          <w:sz w:val="16"/>
          <w:szCs w:val="16"/>
        </w:rPr>
        <w:t>Coppée</w:t>
      </w:r>
      <w:r w:rsidRPr="006C485D">
        <w:rPr>
          <w:rFonts w:ascii="Arial" w:eastAsia="Times New Roman" w:hAnsi="Arial" w:cs="Arial"/>
          <w:sz w:val="16"/>
          <w:szCs w:val="16"/>
        </w:rPr>
        <w:t xml:space="preserve"> | Piano </w:t>
      </w:r>
      <w:r w:rsidR="006C485D"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r w:rsidR="006C485D" w:rsidRPr="006C485D">
        <w:rPr>
          <w:rFonts w:ascii="Arial" w:hAnsi="Arial" w:cs="Arial"/>
          <w:b/>
          <w:sz w:val="16"/>
          <w:szCs w:val="16"/>
        </w:rPr>
        <w:br/>
      </w:r>
      <w:r w:rsidRPr="006C485D">
        <w:rPr>
          <w:rFonts w:ascii="Arial" w:eastAsia="Times New Roman" w:hAnsi="Arial" w:cs="Arial"/>
          <w:sz w:val="16"/>
          <w:szCs w:val="16"/>
        </w:rPr>
        <w:t>Interprété par: Mantisse</w:t>
      </w:r>
      <w:r w:rsidR="006C485D" w:rsidRPr="006C485D">
        <w:rPr>
          <w:rFonts w:ascii="Arial" w:hAnsi="Arial" w:cs="Arial"/>
          <w:b/>
          <w:sz w:val="16"/>
          <w:szCs w:val="16"/>
        </w:rPr>
        <w:br/>
      </w:r>
      <w:r w:rsidRPr="006C485D">
        <w:rPr>
          <w:rFonts w:ascii="Arial" w:eastAsia="Times New Roman" w:hAnsi="Arial" w:cs="Arial"/>
          <w:sz w:val="16"/>
          <w:szCs w:val="16"/>
        </w:rPr>
        <w:t>Produit par: Bnjmn.lloyd &amp; Étienne Coppée</w:t>
      </w:r>
    </w:p>
    <w:p w14:paraId="4C22809B" w14:textId="1605D42A" w:rsidR="009E73A8" w:rsidRPr="006C485D" w:rsidRDefault="009E73A8" w:rsidP="009E73A8">
      <w:pPr>
        <w:rPr>
          <w:rFonts w:ascii="Arial" w:hAnsi="Arial" w:cs="Arial"/>
          <w:b/>
          <w:sz w:val="16"/>
          <w:szCs w:val="16"/>
        </w:rPr>
      </w:pPr>
      <w:r w:rsidRPr="006C485D">
        <w:rPr>
          <w:rFonts w:ascii="Arial" w:hAnsi="Arial" w:cs="Arial"/>
          <w:b/>
          <w:sz w:val="16"/>
          <w:szCs w:val="16"/>
        </w:rPr>
        <w:t>Constellation</w:t>
      </w:r>
      <w:r w:rsidR="006C485D" w:rsidRPr="006C485D">
        <w:rPr>
          <w:rFonts w:ascii="Arial" w:hAnsi="Arial" w:cs="Arial"/>
          <w:b/>
          <w:sz w:val="16"/>
          <w:szCs w:val="16"/>
        </w:rPr>
        <w:br/>
      </w:r>
      <w:r w:rsidRPr="006C485D">
        <w:rPr>
          <w:rFonts w:ascii="Arial" w:eastAsia="Times New Roman" w:hAnsi="Arial" w:cs="Arial"/>
          <w:sz w:val="16"/>
          <w:szCs w:val="16"/>
        </w:rPr>
        <w:t xml:space="preserve">Thomas Thivierge-Gauthier | Voix, guitare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Benjamin Duplantie-Grenier | Composition, prise de son et réalisation </w:t>
      </w:r>
      <w:r w:rsidR="006C485D" w:rsidRPr="006C485D">
        <w:rPr>
          <w:rFonts w:ascii="Arial" w:hAnsi="Arial" w:cs="Arial"/>
          <w:b/>
          <w:sz w:val="16"/>
          <w:szCs w:val="16"/>
        </w:rPr>
        <w:br/>
      </w:r>
      <w:r w:rsidRPr="006C485D">
        <w:rPr>
          <w:rFonts w:ascii="Arial" w:eastAsia="Times New Roman" w:hAnsi="Arial" w:cs="Arial"/>
          <w:sz w:val="16"/>
          <w:szCs w:val="16"/>
        </w:rPr>
        <w:t xml:space="preserve">Dominic Walther Battista | Prise de son additionnelle </w:t>
      </w:r>
      <w:r w:rsidR="006C485D" w:rsidRPr="006C485D">
        <w:rPr>
          <w:rFonts w:ascii="Arial" w:hAnsi="Arial" w:cs="Arial"/>
          <w:b/>
          <w:sz w:val="16"/>
          <w:szCs w:val="16"/>
        </w:rPr>
        <w:br/>
      </w:r>
      <w:r w:rsidRPr="006C485D">
        <w:rPr>
          <w:rFonts w:ascii="Arial" w:eastAsia="Times New Roman" w:hAnsi="Arial" w:cs="Arial"/>
          <w:sz w:val="16"/>
          <w:szCs w:val="16"/>
        </w:rPr>
        <w:t xml:space="preserve">Étienne </w:t>
      </w:r>
      <w:r w:rsidR="006C485D" w:rsidRPr="006C485D">
        <w:rPr>
          <w:rFonts w:ascii="Arial" w:eastAsia="Times New Roman" w:hAnsi="Arial" w:cs="Arial"/>
          <w:sz w:val="16"/>
          <w:szCs w:val="16"/>
        </w:rPr>
        <w:t>Coppée</w:t>
      </w:r>
      <w:r w:rsidRPr="006C485D">
        <w:rPr>
          <w:rFonts w:ascii="Arial" w:eastAsia="Times New Roman" w:hAnsi="Arial" w:cs="Arial"/>
          <w:sz w:val="16"/>
          <w:szCs w:val="16"/>
        </w:rPr>
        <w:t xml:space="preserve">| Piano </w:t>
      </w:r>
      <w:r w:rsidR="006C485D" w:rsidRPr="006C485D">
        <w:rPr>
          <w:rFonts w:ascii="Arial" w:hAnsi="Arial" w:cs="Arial"/>
          <w:b/>
          <w:sz w:val="16"/>
          <w:szCs w:val="16"/>
        </w:rPr>
        <w:br/>
      </w:r>
      <w:r w:rsidRPr="006C485D">
        <w:rPr>
          <w:rFonts w:ascii="Arial" w:eastAsia="Times New Roman" w:hAnsi="Arial" w:cs="Arial"/>
          <w:sz w:val="16"/>
          <w:szCs w:val="16"/>
        </w:rPr>
        <w:t xml:space="preserve">Nicolas Lalonde | Prise de son additionelle </w:t>
      </w:r>
    </w:p>
    <w:p w14:paraId="4F99B1FD" w14:textId="3B492C87" w:rsidR="00205089" w:rsidRPr="006C485D" w:rsidRDefault="007E7FDD" w:rsidP="005A33AB">
      <w:pPr>
        <w:rPr>
          <w:rFonts w:ascii="Arial" w:eastAsia="Times New Roman" w:hAnsi="Arial" w:cs="Arial"/>
          <w:color w:val="000000"/>
          <w:sz w:val="18"/>
          <w:szCs w:val="18"/>
          <w:lang w:eastAsia="fr-CA"/>
        </w:rPr>
      </w:pPr>
      <w:r w:rsidRPr="009E73A8">
        <w:rPr>
          <w:rFonts w:ascii="Arial" w:eastAsia="Times New Roman" w:hAnsi="Arial" w:cs="Arial"/>
          <w:color w:val="000000"/>
          <w:sz w:val="18"/>
          <w:szCs w:val="18"/>
          <w:lang w:eastAsia="fr-CA"/>
        </w:rPr>
        <w:t>Source : Disques 7</w:t>
      </w:r>
      <w:r w:rsidRPr="009E73A8">
        <w:rPr>
          <w:rFonts w:ascii="Arial" w:eastAsia="Times New Roman" w:hAnsi="Arial" w:cs="Arial"/>
          <w:color w:val="000000"/>
          <w:sz w:val="18"/>
          <w:szCs w:val="18"/>
          <w:vertAlign w:val="superscript"/>
          <w:lang w:eastAsia="fr-CA"/>
        </w:rPr>
        <w:t>ième</w:t>
      </w:r>
      <w:r w:rsidRPr="009E73A8">
        <w:rPr>
          <w:rFonts w:ascii="Arial" w:eastAsia="Times New Roman" w:hAnsi="Arial" w:cs="Arial"/>
          <w:color w:val="000000"/>
          <w:sz w:val="18"/>
          <w:szCs w:val="18"/>
          <w:lang w:eastAsia="fr-CA"/>
        </w:rPr>
        <w:t xml:space="preserve"> Ciel</w:t>
      </w:r>
      <w:r w:rsidRPr="009E73A8">
        <w:rPr>
          <w:rFonts w:ascii="Arial" w:eastAsia="Times New Roman" w:hAnsi="Arial" w:cs="Arial"/>
          <w:color w:val="000000"/>
          <w:sz w:val="18"/>
          <w:szCs w:val="18"/>
          <w:lang w:eastAsia="fr-CA"/>
        </w:rPr>
        <w:br/>
        <w:t>info</w:t>
      </w:r>
      <w:r w:rsidR="00404BDF">
        <w:rPr>
          <w:rFonts w:ascii="Arial" w:eastAsia="Times New Roman" w:hAnsi="Arial" w:cs="Arial"/>
          <w:color w:val="000000"/>
          <w:sz w:val="18"/>
          <w:szCs w:val="18"/>
          <w:lang w:eastAsia="fr-CA"/>
        </w:rPr>
        <w:t>rmation</w:t>
      </w:r>
      <w:r w:rsidRPr="009E73A8">
        <w:rPr>
          <w:rFonts w:ascii="Arial" w:eastAsia="Times New Roman" w:hAnsi="Arial" w:cs="Arial"/>
          <w:color w:val="000000"/>
          <w:sz w:val="18"/>
          <w:szCs w:val="18"/>
          <w:lang w:eastAsia="fr-CA"/>
        </w:rPr>
        <w:t xml:space="preserve"> : </w:t>
      </w:r>
      <w:r w:rsidR="00404BDF">
        <w:rPr>
          <w:rFonts w:ascii="Arial" w:eastAsia="Times New Roman" w:hAnsi="Arial" w:cs="Arial"/>
          <w:color w:val="000000"/>
          <w:sz w:val="18"/>
          <w:szCs w:val="18"/>
          <w:lang w:eastAsia="fr-CA"/>
        </w:rPr>
        <w:t xml:space="preserve">Simon Fauteux / </w:t>
      </w:r>
      <w:bookmarkStart w:id="0" w:name="_GoBack"/>
      <w:bookmarkEnd w:id="0"/>
      <w:r w:rsidR="00404BDF">
        <w:rPr>
          <w:rFonts w:ascii="Arial" w:eastAsia="Times New Roman" w:hAnsi="Arial" w:cs="Arial"/>
          <w:color w:val="000000"/>
          <w:sz w:val="18"/>
          <w:szCs w:val="18"/>
          <w:lang w:eastAsia="fr-CA"/>
        </w:rPr>
        <w:t>Patricia Clavel</w:t>
      </w:r>
    </w:p>
    <w:sectPr w:rsidR="00205089" w:rsidRPr="006C4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4EDA"/>
    <w:multiLevelType w:val="multilevel"/>
    <w:tmpl w:val="B26C4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FF"/>
    <w:rsid w:val="000E5F59"/>
    <w:rsid w:val="001F7AF2"/>
    <w:rsid w:val="00205089"/>
    <w:rsid w:val="002F70A8"/>
    <w:rsid w:val="00404BDF"/>
    <w:rsid w:val="004264CA"/>
    <w:rsid w:val="005A1D3D"/>
    <w:rsid w:val="005A33AB"/>
    <w:rsid w:val="005D6955"/>
    <w:rsid w:val="00682669"/>
    <w:rsid w:val="006C485D"/>
    <w:rsid w:val="006E3EBA"/>
    <w:rsid w:val="0071147D"/>
    <w:rsid w:val="007E7FDD"/>
    <w:rsid w:val="008B697C"/>
    <w:rsid w:val="009E73A8"/>
    <w:rsid w:val="00A856F9"/>
    <w:rsid w:val="00B70D75"/>
    <w:rsid w:val="00C94F3A"/>
    <w:rsid w:val="00D107F4"/>
    <w:rsid w:val="00EB74FF"/>
    <w:rsid w:val="00F662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8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74F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F70A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F70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74F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F70A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F70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026">
      <w:bodyDiv w:val="1"/>
      <w:marLeft w:val="0"/>
      <w:marRight w:val="0"/>
      <w:marTop w:val="0"/>
      <w:marBottom w:val="0"/>
      <w:divBdr>
        <w:top w:val="none" w:sz="0" w:space="0" w:color="auto"/>
        <w:left w:val="none" w:sz="0" w:space="0" w:color="auto"/>
        <w:bottom w:val="none" w:sz="0" w:space="0" w:color="auto"/>
        <w:right w:val="none" w:sz="0" w:space="0" w:color="auto"/>
      </w:divBdr>
    </w:div>
    <w:div w:id="911502980">
      <w:bodyDiv w:val="1"/>
      <w:marLeft w:val="0"/>
      <w:marRight w:val="0"/>
      <w:marTop w:val="0"/>
      <w:marBottom w:val="0"/>
      <w:divBdr>
        <w:top w:val="none" w:sz="0" w:space="0" w:color="auto"/>
        <w:left w:val="none" w:sz="0" w:space="0" w:color="auto"/>
        <w:bottom w:val="none" w:sz="0" w:space="0" w:color="auto"/>
        <w:right w:val="none" w:sz="0" w:space="0" w:color="auto"/>
      </w:divBdr>
    </w:div>
    <w:div w:id="1024405846">
      <w:bodyDiv w:val="1"/>
      <w:marLeft w:val="0"/>
      <w:marRight w:val="0"/>
      <w:marTop w:val="0"/>
      <w:marBottom w:val="0"/>
      <w:divBdr>
        <w:top w:val="none" w:sz="0" w:space="0" w:color="auto"/>
        <w:left w:val="none" w:sz="0" w:space="0" w:color="auto"/>
        <w:bottom w:val="none" w:sz="0" w:space="0" w:color="auto"/>
        <w:right w:val="none" w:sz="0" w:space="0" w:color="auto"/>
      </w:divBdr>
    </w:div>
    <w:div w:id="1796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4505</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Ricard</dc:creator>
  <cp:keywords/>
  <dc:description/>
  <cp:lastModifiedBy>Utilisateur de Microsoft Office</cp:lastModifiedBy>
  <cp:revision>3</cp:revision>
  <dcterms:created xsi:type="dcterms:W3CDTF">2022-09-01T17:08:00Z</dcterms:created>
  <dcterms:modified xsi:type="dcterms:W3CDTF">2022-09-01T17:08:00Z</dcterms:modified>
</cp:coreProperties>
</file>