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0949" w14:textId="2339811C" w:rsidR="00E552B2" w:rsidRDefault="00E552B2" w:rsidP="00E8087D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1C561B1" wp14:editId="5EE1EEB9">
            <wp:extent cx="322730" cy="32273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18" cy="33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49A0329" wp14:editId="2F9C88D1">
            <wp:extent cx="322729" cy="322729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22" cy="33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AD813" w14:textId="77777777" w:rsidR="00E552B2" w:rsidRDefault="00E552B2" w:rsidP="00E8087D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14:paraId="215AA7EC" w14:textId="17EFDFBD" w:rsidR="003C7083" w:rsidRPr="003C7083" w:rsidRDefault="003C7083" w:rsidP="00E8087D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  <w:r w:rsidRPr="003C708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Anglesh Major</w:t>
      </w:r>
    </w:p>
    <w:p w14:paraId="6060485A" w14:textId="22FFA667" w:rsidR="00E8087D" w:rsidRPr="003C7083" w:rsidRDefault="00D31647" w:rsidP="00E8087D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E</w:t>
      </w:r>
      <w:r w:rsidR="00E8087D" w:rsidRPr="003C708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PH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E</w:t>
      </w:r>
      <w:r w:rsidR="00E8087D" w:rsidRPr="003C708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M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E</w:t>
      </w:r>
      <w:r w:rsidR="00E8087D" w:rsidRPr="003C708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RE</w:t>
      </w:r>
      <w:r w:rsidR="003C7083" w:rsidRPr="003C708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 – LE EP disponible le 12 novembre</w:t>
      </w:r>
    </w:p>
    <w:p w14:paraId="2A50CD23" w14:textId="78DA8E54" w:rsidR="00E8087D" w:rsidRPr="003C7083" w:rsidRDefault="00E8087D" w:rsidP="00E8087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52F57B73" w14:textId="66F53118" w:rsidR="00E8087D" w:rsidRPr="003C7083" w:rsidRDefault="003C7083" w:rsidP="00E8087D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E55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Montréal, novembre 2021</w:t>
      </w:r>
      <w:r w:rsidRPr="003C7083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 – 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L’auteur-compositeur, acteur et artiste multidisciplinaire</w:t>
      </w:r>
      <w:r w:rsidR="00E8087D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E8087D" w:rsidRPr="00E55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Anglesh Major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E8087D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présente </w:t>
      </w:r>
      <w:r w:rsidR="00D3164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E</w:t>
      </w:r>
      <w:r w:rsidR="00E8087D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ph</w:t>
      </w:r>
      <w:r w:rsidR="00D3164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e</w:t>
      </w:r>
      <w:r w:rsidR="00E8087D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m</w:t>
      </w:r>
      <w:r w:rsidR="00D3164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e</w:t>
      </w:r>
      <w:r w:rsidR="00E8087D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re</w:t>
      </w:r>
      <w:r w:rsidR="00E8087D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son tout premier EP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à paraître le 12 novembre via Disques 7</w:t>
      </w:r>
      <w:r w:rsidRPr="003C7083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CA"/>
        </w:rPr>
        <w:t>ième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Ciel</w:t>
      </w:r>
      <w:r w:rsidR="00E8087D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.</w:t>
      </w:r>
      <w:r w:rsidR="002676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S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ur</w:t>
      </w:r>
      <w:r w:rsidR="002676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les quatre titres d’</w:t>
      </w:r>
      <w:r w:rsidR="00D3164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E</w:t>
      </w:r>
      <w:r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ph</w:t>
      </w:r>
      <w:r w:rsidR="00D3164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e</w:t>
      </w:r>
      <w:r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m</w:t>
      </w:r>
      <w:r w:rsidR="00D3164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e</w:t>
      </w:r>
      <w:r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re</w:t>
      </w:r>
      <w:r w:rsidR="002676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A</w:t>
      </w:r>
      <w:r w:rsidR="00267649" w:rsidRPr="0076150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nglesh Major</w:t>
      </w:r>
      <w:r w:rsidR="002676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crée</w:t>
      </w:r>
      <w:r w:rsidR="00D31647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5A0862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un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</w:t>
      </w:r>
      <w:r w:rsidR="005A0862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son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orité</w:t>
      </w:r>
      <w:r w:rsidR="005A0862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unique où </w:t>
      </w:r>
      <w:r w:rsidR="009B065D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le R&amp;B, le </w:t>
      </w:r>
      <w:r w:rsidR="002676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F</w:t>
      </w:r>
      <w:r w:rsidR="009B065D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unk, le </w:t>
      </w:r>
      <w:r w:rsidR="002676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S</w:t>
      </w:r>
      <w:r w:rsidR="009B065D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oul et le Boom Bap</w:t>
      </w:r>
      <w:r w:rsidR="005A0862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cohabitent en parfaite symbiose!</w:t>
      </w:r>
    </w:p>
    <w:p w14:paraId="0E5E02DA" w14:textId="77777777" w:rsidR="00E8087D" w:rsidRPr="003C7083" w:rsidRDefault="00E8087D" w:rsidP="00E8087D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5144D392" w14:textId="20EFAF6B" w:rsidR="0051510C" w:rsidRPr="003C7083" w:rsidRDefault="003C7083" w:rsidP="003C7083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« </w:t>
      </w:r>
      <w:r w:rsidR="00CA3CCA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L’idée de créer cet EP a germé durant le confinement</w:t>
      </w:r>
      <w:r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, </w:t>
      </w:r>
      <w:r w:rsidR="00CA3CCA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période introspective</w:t>
      </w:r>
      <w:r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 pendant laquelle </w:t>
      </w:r>
      <w:r w:rsidR="00CA3CCA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j’ai été très inspiré par la musique des années </w:t>
      </w:r>
      <w:r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‘</w:t>
      </w:r>
      <w:r w:rsidR="00CA3CCA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80 et </w:t>
      </w:r>
      <w:r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‘</w:t>
      </w:r>
      <w:r w:rsidR="00CA3CCA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90. </w:t>
      </w:r>
      <w:r w:rsidR="009B065D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Je n’ai pas voulu raconter une histoire mais plutôt transmettre une énergie à chaque chanson. Malgré la complexité des percussions</w:t>
      </w:r>
      <w:r w:rsidR="00D3164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,</w:t>
      </w:r>
      <w:r w:rsidR="009B065D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 les rythmiques demeurent simples. J’ai travaillé beaucoup de sonorités différentes, mais les chansons restent teintées de la même essence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»</w:t>
      </w:r>
      <w:r w:rsidR="00E552B2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déclare </w:t>
      </w:r>
      <w:r w:rsidR="0051510C" w:rsidRPr="00E55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Angles</w:t>
      </w:r>
      <w:r w:rsidR="00D31647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h. </w:t>
      </w:r>
    </w:p>
    <w:p w14:paraId="45E6463B" w14:textId="77777777" w:rsidR="009B065D" w:rsidRPr="003C7083" w:rsidRDefault="009B065D" w:rsidP="00E8087D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6EEA1C4D" w14:textId="242E7505" w:rsidR="009B065D" w:rsidRPr="003C7083" w:rsidRDefault="00E552B2" w:rsidP="00E8087D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>À propos du titre</w:t>
      </w:r>
      <w:r w:rsidR="00433C9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D3164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E</w:t>
      </w:r>
      <w:r w:rsidR="00433C99" w:rsidRPr="00433C99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ph</w:t>
      </w:r>
      <w:r w:rsidR="00D3164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e</w:t>
      </w:r>
      <w:r w:rsidR="00433C99" w:rsidRPr="00433C99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m</w:t>
      </w:r>
      <w:r w:rsidR="00D3164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e</w:t>
      </w:r>
      <w:r w:rsidR="00433C99" w:rsidRPr="00433C99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re</w:t>
      </w: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il explique : « </w:t>
      </w:r>
      <w:r w:rsidR="009B065D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Éphémère</w:t>
      </w:r>
      <w:r w:rsidR="005A0862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 ; c</w:t>
      </w:r>
      <w:r w:rsidR="009B065D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e sont ces choses qui ne durent que quelques instants, mais </w:t>
      </w:r>
      <w:r w:rsidR="005A0862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qui </w:t>
      </w:r>
      <w:r w:rsidR="009B065D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paradoxalement</w:t>
      </w:r>
      <w:r w:rsidR="005A0862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,</w:t>
      </w:r>
      <w:r w:rsidR="009B065D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 sont ces choses qui durent pour l’éternité.</w:t>
      </w:r>
      <w:r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 </w:t>
      </w:r>
      <w:r w:rsidR="009B065D"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C’est en prenant conscience que les choses sont éphémères qu’on les apprécie à leur juste valeur et qu’on a envie d’en savourer chaque seconde</w:t>
      </w: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».</w:t>
      </w:r>
    </w:p>
    <w:p w14:paraId="44BEBDFA" w14:textId="17092149" w:rsidR="00E8087D" w:rsidRPr="003C7083" w:rsidRDefault="00E8087D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60400F45" w14:textId="7AC35608" w:rsidR="00E8087D" w:rsidRDefault="00E8087D" w:rsidP="00E8087D">
      <w:pPr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E55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Anglesh Major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navigue entre le théâtre</w:t>
      </w:r>
      <w:r w:rsidR="00CA3CCA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la télévision</w:t>
      </w:r>
      <w:r w:rsidR="00CA3CCA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et la musique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. Malgré sa passion pour le jeu, il découvre très jeune la musique. « </w:t>
      </w:r>
      <w:r w:rsidRPr="00E552B2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À l’instar de bien des adolescents, j’ai voulu rapper. Mais comme je n’avais pas les moyens de m’acheter des beats, j’ai commencé à en composer</w:t>
      </w:r>
      <w:r w:rsidR="00E552B2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» raconte-t-il. Il sort de l’ombre lorsqu’il participe à </w:t>
      </w:r>
      <w:r w:rsidR="0080198F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la </w:t>
      </w:r>
      <w:r w:rsidR="0080198F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compétition pour beatmakers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« Loop Sessions ». Dès lors, il travaille avec différents artistes tels que, Souldia,</w:t>
      </w:r>
      <w:r w:rsidR="0080198F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80198F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Imposs</w:t>
      </w:r>
      <w:r w:rsidR="0080198F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Shah Frank, Zach Zoya, DJ Manifest, David Campana et Shotto Guapo</w:t>
      </w:r>
      <w:r w:rsidR="00E552B2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. </w:t>
      </w:r>
    </w:p>
    <w:p w14:paraId="32C870A9" w14:textId="4E96D1B2" w:rsidR="00BC565F" w:rsidRDefault="00BC565F" w:rsidP="00E8087D">
      <w:pPr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654081DB" w14:textId="77777777" w:rsidR="00BC565F" w:rsidRPr="00BC565F" w:rsidRDefault="00BC565F" w:rsidP="00BC565F">
      <w:pPr>
        <w:rPr>
          <w:rFonts w:ascii="Arial" w:hAnsi="Arial" w:cs="Arial"/>
          <w:b/>
          <w:bCs/>
          <w:i/>
          <w:iCs/>
          <w:sz w:val="18"/>
          <w:szCs w:val="18"/>
          <w:lang w:val="en-CA"/>
        </w:rPr>
      </w:pPr>
      <w:r w:rsidRPr="00BC565F">
        <w:rPr>
          <w:rFonts w:ascii="Arial" w:hAnsi="Arial" w:cs="Arial"/>
          <w:b/>
          <w:bCs/>
          <w:sz w:val="18"/>
          <w:szCs w:val="18"/>
          <w:lang w:val="en-CA"/>
        </w:rPr>
        <w:t xml:space="preserve">Crédits // EP - </w:t>
      </w:r>
      <w:r w:rsidRPr="00BC565F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>Ephemere</w:t>
      </w:r>
    </w:p>
    <w:p w14:paraId="2B932A2A" w14:textId="5B237CB2" w:rsidR="00BC565F" w:rsidRPr="00BC565F" w:rsidRDefault="00BC565F" w:rsidP="00BC565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CA" w:eastAsia="fr-CA"/>
        </w:rPr>
      </w:pPr>
      <w:r w:rsidRPr="00BC565F">
        <w:rPr>
          <w:rFonts w:ascii="Arial" w:eastAsia="Times New Roman" w:hAnsi="Arial" w:cs="Arial"/>
          <w:b/>
          <w:bCs/>
          <w:color w:val="000000"/>
          <w:sz w:val="18"/>
          <w:szCs w:val="18"/>
          <w:lang w:val="en-CA" w:eastAsia="fr-CA"/>
        </w:rPr>
        <w:t>1. Good Vibe (starring Shah Frank)</w:t>
      </w:r>
    </w:p>
    <w:p w14:paraId="7A928171" w14:textId="77777777" w:rsidR="00BC565F" w:rsidRPr="00BC565F" w:rsidRDefault="00BC565F" w:rsidP="00BC565F">
      <w:pPr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</w:pPr>
      <w:r w:rsidRPr="00BC565F"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  <w:t>Compositeur : Anglesh Major</w:t>
      </w:r>
    </w:p>
    <w:p w14:paraId="617CC150" w14:textId="77777777" w:rsidR="00BC565F" w:rsidRPr="00BC565F" w:rsidRDefault="00BC565F" w:rsidP="00BC565F">
      <w:pPr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</w:pPr>
      <w:r w:rsidRPr="00BC565F"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  <w:t>Interprète : Shah Frank</w:t>
      </w:r>
    </w:p>
    <w:p w14:paraId="0A10FE3F" w14:textId="77777777" w:rsidR="00BC565F" w:rsidRPr="00BC565F" w:rsidRDefault="00BC565F" w:rsidP="00BC565F">
      <w:pPr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</w:pPr>
    </w:p>
    <w:p w14:paraId="2F83AD28" w14:textId="77777777" w:rsidR="00BC565F" w:rsidRPr="00BC565F" w:rsidRDefault="00BC565F" w:rsidP="00BC565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CA" w:eastAsia="fr-CA"/>
        </w:rPr>
      </w:pPr>
      <w:r w:rsidRPr="00BC565F">
        <w:rPr>
          <w:rFonts w:ascii="Arial" w:eastAsia="Times New Roman" w:hAnsi="Arial" w:cs="Arial"/>
          <w:b/>
          <w:bCs/>
          <w:color w:val="000000"/>
          <w:sz w:val="18"/>
          <w:szCs w:val="18"/>
          <w:lang w:val="en-CA" w:eastAsia="fr-CA"/>
        </w:rPr>
        <w:t>2. Darling</w:t>
      </w:r>
    </w:p>
    <w:p w14:paraId="55617835" w14:textId="77777777" w:rsidR="00BC565F" w:rsidRPr="00BC565F" w:rsidRDefault="00BC565F" w:rsidP="00BC565F">
      <w:pPr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</w:pPr>
      <w:r w:rsidRPr="00BC565F"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  <w:t>Compositeur : Anglesh Major</w:t>
      </w:r>
    </w:p>
    <w:p w14:paraId="174D76F4" w14:textId="77777777" w:rsidR="00BC565F" w:rsidRPr="00BC565F" w:rsidRDefault="00BC565F" w:rsidP="00BC565F">
      <w:pPr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</w:pPr>
    </w:p>
    <w:p w14:paraId="518BAFBE" w14:textId="77777777" w:rsidR="00BC565F" w:rsidRPr="00BC565F" w:rsidRDefault="00BC565F" w:rsidP="00BC565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en-CA" w:eastAsia="fr-CA"/>
        </w:rPr>
      </w:pPr>
      <w:r w:rsidRPr="00BC565F">
        <w:rPr>
          <w:rFonts w:ascii="Arial" w:eastAsia="Times New Roman" w:hAnsi="Arial" w:cs="Arial"/>
          <w:b/>
          <w:bCs/>
          <w:color w:val="000000"/>
          <w:sz w:val="18"/>
          <w:szCs w:val="18"/>
          <w:lang w:val="en-CA" w:eastAsia="fr-CA"/>
        </w:rPr>
        <w:t>3. You don't know</w:t>
      </w:r>
    </w:p>
    <w:p w14:paraId="54DFCE13" w14:textId="77777777" w:rsidR="00BC565F" w:rsidRPr="00BC565F" w:rsidRDefault="00BC565F" w:rsidP="00BC565F">
      <w:pPr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</w:pPr>
      <w:r w:rsidRPr="00BC565F"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  <w:t>Compositeur : Anglesh Major</w:t>
      </w:r>
    </w:p>
    <w:p w14:paraId="28F1946F" w14:textId="77777777" w:rsidR="00BC565F" w:rsidRPr="00BC565F" w:rsidRDefault="00BC565F" w:rsidP="00BC565F">
      <w:pPr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</w:pPr>
    </w:p>
    <w:p w14:paraId="3C17B6FF" w14:textId="77777777" w:rsidR="00BC565F" w:rsidRPr="00BC565F" w:rsidRDefault="00BC565F" w:rsidP="00BC565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  <w:r w:rsidRPr="00BC565F">
        <w:rPr>
          <w:rFonts w:ascii="Arial" w:eastAsia="Times New Roman" w:hAnsi="Arial" w:cs="Arial"/>
          <w:b/>
          <w:bCs/>
          <w:color w:val="000000"/>
          <w:sz w:val="18"/>
          <w:szCs w:val="18"/>
          <w:lang w:val="en-CA" w:eastAsia="fr-CA"/>
        </w:rPr>
        <w:t xml:space="preserve">4. Figure out (ft. </w:t>
      </w:r>
      <w:r w:rsidRPr="00BC565F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Malia Laura, JMF)</w:t>
      </w:r>
    </w:p>
    <w:p w14:paraId="0C4CA162" w14:textId="77777777" w:rsidR="00BC565F" w:rsidRPr="00BC565F" w:rsidRDefault="00BC565F" w:rsidP="00BC565F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BC565F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Compositeur : Anglesh Major</w:t>
      </w:r>
    </w:p>
    <w:p w14:paraId="72D7DA61" w14:textId="77777777" w:rsidR="00BC565F" w:rsidRPr="00BC565F" w:rsidRDefault="00BC565F" w:rsidP="00BC565F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BC565F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Auteurs : Malia Laura, Jean-Michel Frédéric (JMF)</w:t>
      </w:r>
    </w:p>
    <w:p w14:paraId="5DE1BAC4" w14:textId="77777777" w:rsidR="00BC565F" w:rsidRPr="00BC565F" w:rsidRDefault="00BC565F" w:rsidP="00BC565F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BC565F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Interprètes: Malia Laura, Jean-Michel Frédéric (JMF)</w:t>
      </w:r>
    </w:p>
    <w:p w14:paraId="0AF76C63" w14:textId="77777777" w:rsidR="00BC565F" w:rsidRDefault="00BC565F" w:rsidP="00E8087D">
      <w:pPr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5E0EE607" w14:textId="0D9BE3AC" w:rsidR="00E552B2" w:rsidRDefault="00E552B2" w:rsidP="00E8087D">
      <w:pPr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>Source : Disques 7</w:t>
      </w:r>
      <w:r w:rsidRPr="00E552B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CA"/>
        </w:rPr>
        <w:t>ième</w:t>
      </w: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Ciel</w:t>
      </w:r>
    </w:p>
    <w:p w14:paraId="067BCCB2" w14:textId="27B1A775" w:rsidR="00E552B2" w:rsidRPr="00B136B9" w:rsidRDefault="00E552B2" w:rsidP="00E8087D">
      <w:pPr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>Info</w:t>
      </w:r>
      <w:r w:rsidR="00B136B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rmation</w:t>
      </w: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 : Simon</w:t>
      </w:r>
      <w:r w:rsidR="00B136B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Fauteux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/ Pat</w:t>
      </w:r>
      <w:r w:rsidR="00B136B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ricia Clavel</w:t>
      </w:r>
    </w:p>
    <w:p w14:paraId="4979C9D0" w14:textId="4C45CB1D" w:rsidR="00E8087D" w:rsidRPr="00B530AD" w:rsidRDefault="00E8087D">
      <w:pPr>
        <w:rPr>
          <w:rFonts w:ascii="Arial" w:hAnsi="Arial" w:cs="Arial"/>
          <w:sz w:val="18"/>
          <w:szCs w:val="18"/>
          <w:lang w:val="en-CA"/>
        </w:rPr>
      </w:pPr>
    </w:p>
    <w:p w14:paraId="4C60B59E" w14:textId="77777777" w:rsidR="0051510C" w:rsidRPr="00B530AD" w:rsidRDefault="0051510C" w:rsidP="0051510C">
      <w:pPr>
        <w:rPr>
          <w:rFonts w:ascii="Arial" w:hAnsi="Arial" w:cs="Arial"/>
          <w:sz w:val="18"/>
          <w:szCs w:val="18"/>
          <w:lang w:val="en-CA"/>
        </w:rPr>
      </w:pPr>
    </w:p>
    <w:p w14:paraId="35245D25" w14:textId="77777777" w:rsidR="0051510C" w:rsidRPr="00B530AD" w:rsidRDefault="0051510C" w:rsidP="0051510C">
      <w:pPr>
        <w:rPr>
          <w:rFonts w:ascii="Arial" w:hAnsi="Arial" w:cs="Arial"/>
          <w:sz w:val="18"/>
          <w:szCs w:val="18"/>
          <w:lang w:val="en-CA"/>
        </w:rPr>
      </w:pPr>
    </w:p>
    <w:p w14:paraId="1CCDC6D4" w14:textId="1DE6B544" w:rsidR="00CA3CCA" w:rsidRPr="00B530AD" w:rsidRDefault="00CA3CCA" w:rsidP="0051510C">
      <w:pPr>
        <w:rPr>
          <w:rFonts w:ascii="Arial" w:hAnsi="Arial" w:cs="Arial"/>
          <w:sz w:val="18"/>
          <w:szCs w:val="18"/>
          <w:lang w:val="en-CA"/>
        </w:rPr>
      </w:pPr>
    </w:p>
    <w:sectPr w:rsidR="00CA3CCA" w:rsidRPr="00B530AD" w:rsidSect="00E824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1093"/>
    <w:multiLevelType w:val="hybridMultilevel"/>
    <w:tmpl w:val="FC70E52C"/>
    <w:lvl w:ilvl="0" w:tplc="34004F1A">
      <w:start w:val="4"/>
      <w:numFmt w:val="bullet"/>
      <w:lvlText w:val="-"/>
      <w:lvlJc w:val="left"/>
      <w:pPr>
        <w:ind w:left="53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abstractNum w:abstractNumId="1">
    <w:nsid w:val="72AD1FCF"/>
    <w:multiLevelType w:val="hybridMultilevel"/>
    <w:tmpl w:val="1C0AFFAA"/>
    <w:lvl w:ilvl="0" w:tplc="61CE9726">
      <w:start w:val="4"/>
      <w:numFmt w:val="bullet"/>
      <w:lvlText w:val="-"/>
      <w:lvlJc w:val="left"/>
      <w:pPr>
        <w:ind w:left="60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5D"/>
    <w:rsid w:val="00267649"/>
    <w:rsid w:val="00306D00"/>
    <w:rsid w:val="003C7083"/>
    <w:rsid w:val="00433C99"/>
    <w:rsid w:val="0051510C"/>
    <w:rsid w:val="005A0862"/>
    <w:rsid w:val="0076150A"/>
    <w:rsid w:val="0080198F"/>
    <w:rsid w:val="00901952"/>
    <w:rsid w:val="009B065D"/>
    <w:rsid w:val="00A703C6"/>
    <w:rsid w:val="00B136B9"/>
    <w:rsid w:val="00B413EB"/>
    <w:rsid w:val="00B530AD"/>
    <w:rsid w:val="00B965C2"/>
    <w:rsid w:val="00BC565F"/>
    <w:rsid w:val="00CA3CCA"/>
    <w:rsid w:val="00D31647"/>
    <w:rsid w:val="00E552B2"/>
    <w:rsid w:val="00E8087D"/>
    <w:rsid w:val="00E82468"/>
    <w:rsid w:val="00E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528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1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C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1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C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1822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Mia-Florence Blanchet</dc:creator>
  <cp:keywords/>
  <dc:description/>
  <cp:lastModifiedBy>Simon Fauteux</cp:lastModifiedBy>
  <cp:revision>3</cp:revision>
  <dcterms:created xsi:type="dcterms:W3CDTF">2021-11-01T15:28:00Z</dcterms:created>
  <dcterms:modified xsi:type="dcterms:W3CDTF">2021-11-01T15:28:00Z</dcterms:modified>
</cp:coreProperties>
</file>