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9CAB" w14:textId="3C8CA7AA" w:rsidR="004A3D13" w:rsidRPr="00DE58E3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1291ED2" wp14:editId="722D4A5C">
            <wp:extent cx="273867" cy="27386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medi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2" cy="2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18"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DC7E18" w:rsidRPr="00DE58E3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0B16A22A" wp14:editId="19CB585C">
            <wp:extent cx="561315" cy="269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09-16 at 2.12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44" cy="2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54"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8B0E74" w:rsidRPr="00DE58E3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B08FFCB" wp14:editId="175382DA">
            <wp:extent cx="552261" cy="39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sicaction-Canada-vertical-3x-17897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6" cy="4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F2F" w14:textId="77777777" w:rsidR="004A3D13" w:rsidRPr="00DE58E3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6C07475A" w14:textId="25A7CCEA" w:rsidR="006E1194" w:rsidRPr="00DE58E3" w:rsidRDefault="0048271B" w:rsidP="006E1194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</w:t>
      </w:r>
      <w:proofErr w:type="spellStart"/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0A4CEBD8" w14:textId="209FAF48" w:rsidR="002057B6" w:rsidRDefault="0048271B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Le </w:t>
      </w:r>
      <w:r w:rsidR="00BC543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T</w:t>
      </w:r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ournant </w:t>
      </w:r>
      <w:r w:rsidR="00BC543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version </w:t>
      </w:r>
      <w:r w:rsidR="0092553D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Deluxe </w:t>
      </w:r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à paraitre le </w:t>
      </w:r>
      <w:r w:rsidR="0092553D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27 août</w:t>
      </w:r>
      <w:r w:rsidR="00BC543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sur toutes les plateformes</w:t>
      </w:r>
    </w:p>
    <w:p w14:paraId="50182DA5" w14:textId="4A9C04E8" w:rsidR="00BE115F" w:rsidRDefault="00BE115F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bookmarkStart w:id="0" w:name="_GoBack"/>
      <w:bookmarkEnd w:id="0"/>
    </w:p>
    <w:p w14:paraId="15E6E37E" w14:textId="549A9F56" w:rsidR="00BE115F" w:rsidRDefault="00BE115F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  <w:r w:rsidRPr="00BE115F">
        <w:rPr>
          <w:rFonts w:ascii="Arial" w:hAnsi="Arial" w:cs="Arial"/>
          <w:i/>
          <w:iCs/>
          <w:color w:val="222222"/>
          <w:sz w:val="18"/>
          <w:szCs w:val="18"/>
          <w:shd w:val="clear" w:color="auto" w:fill="F9F9F8"/>
          <w:lang w:val="fr-CA"/>
        </w:rPr>
        <w:t xml:space="preserve">« Amay </w:t>
      </w:r>
      <w:proofErr w:type="spellStart"/>
      <w:r w:rsidRPr="00BE115F">
        <w:rPr>
          <w:rFonts w:ascii="Arial" w:hAnsi="Arial" w:cs="Arial"/>
          <w:i/>
          <w:iCs/>
          <w:color w:val="222222"/>
          <w:sz w:val="18"/>
          <w:szCs w:val="18"/>
          <w:shd w:val="clear" w:color="auto" w:fill="F9F9F8"/>
          <w:lang w:val="fr-CA"/>
        </w:rPr>
        <w:t>Laoni</w:t>
      </w:r>
      <w:proofErr w:type="spellEnd"/>
      <w:r w:rsidRPr="00BE115F">
        <w:rPr>
          <w:rFonts w:ascii="Arial" w:hAnsi="Arial" w:cs="Arial"/>
          <w:i/>
          <w:iCs/>
          <w:color w:val="222222"/>
          <w:sz w:val="18"/>
          <w:szCs w:val="18"/>
          <w:shd w:val="clear" w:color="auto" w:fill="F9F9F8"/>
          <w:lang w:val="fr-CA"/>
        </w:rPr>
        <w:t xml:space="preserve"> pratique une pop sophistiquée et est certainement une des autrices-compositrices les plus douées du moment »</w:t>
      </w:r>
      <w:r w:rsidRPr="00BE115F"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  <w:t xml:space="preserve"> - Josée Lapointe (La Presse+)</w:t>
      </w:r>
    </w:p>
    <w:p w14:paraId="4ADF7CB6" w14:textId="7AC01D1E" w:rsidR="0092553D" w:rsidRDefault="0092553D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</w:p>
    <w:p w14:paraId="372A0148" w14:textId="1A9DC26F" w:rsidR="0092553D" w:rsidRPr="00BE115F" w:rsidRDefault="0092553D" w:rsidP="00BE115F">
      <w:pPr>
        <w:rPr>
          <w:sz w:val="18"/>
          <w:szCs w:val="18"/>
          <w:lang w:val="fr-CA"/>
        </w:rPr>
      </w:pPr>
      <w:r w:rsidRPr="0092553D">
        <w:rPr>
          <w:rFonts w:ascii="Arial" w:hAnsi="Arial" w:cs="Arial"/>
          <w:color w:val="222222"/>
          <w:sz w:val="18"/>
          <w:szCs w:val="18"/>
          <w:shd w:val="clear" w:color="auto" w:fill="F9F9F8"/>
          <w:lang w:val="fr-CA"/>
        </w:rPr>
        <w:t>«</w:t>
      </w:r>
      <w:r w:rsidR="00BC5436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Pr="0092553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Amay </w:t>
      </w:r>
      <w:proofErr w:type="spellStart"/>
      <w:r w:rsidRPr="0092553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Laoni</w:t>
      </w:r>
      <w:proofErr w:type="spellEnd"/>
      <w:r w:rsidRPr="0092553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s’impose comme une réponse locale à la pop scandinave d’avant-garde avec Le tournant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BE115F">
        <w:rPr>
          <w:rFonts w:ascii="Arial" w:hAnsi="Arial" w:cs="Arial"/>
          <w:color w:val="000000"/>
          <w:sz w:val="18"/>
          <w:szCs w:val="18"/>
          <w:lang w:val="fr-CA"/>
        </w:rPr>
        <w:t>»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- </w:t>
      </w:r>
      <w:r w:rsidRPr="0092553D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Catherine Genest (Journal 24h)</w:t>
      </w:r>
    </w:p>
    <w:p w14:paraId="2F70FC62" w14:textId="77777777" w:rsidR="0048271B" w:rsidRPr="00DE58E3" w:rsidRDefault="0048271B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2E3BB4CA" w14:textId="6553A86D" w:rsidR="00F775F5" w:rsidRDefault="002057B6" w:rsidP="002057B6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60533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août</w:t>
      </w:r>
      <w:r w:rsidR="00BE115F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2021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>L'autrice-compositrice et chanteuse </w:t>
      </w:r>
      <w:r w:rsidR="0048271B"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</w:t>
      </w:r>
      <w:proofErr w:type="spellStart"/>
      <w:r w:rsidR="0048271B"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="0048271B" w:rsidRPr="00DE58E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9E661B">
        <w:rPr>
          <w:rFonts w:ascii="Arial" w:hAnsi="Arial" w:cs="Arial"/>
          <w:bCs/>
          <w:color w:val="000000"/>
          <w:sz w:val="18"/>
          <w:szCs w:val="18"/>
          <w:lang w:val="fr-CA"/>
        </w:rPr>
        <w:t>fera paraitre</w:t>
      </w:r>
      <w:r w:rsidR="00447D59">
        <w:rPr>
          <w:rFonts w:ascii="Arial" w:hAnsi="Arial" w:cs="Arial"/>
          <w:bCs/>
          <w:color w:val="000000"/>
          <w:sz w:val="18"/>
          <w:szCs w:val="18"/>
          <w:lang w:val="fr-CA"/>
        </w:rPr>
        <w:t>, sur toutes les plateformes,</w:t>
      </w:r>
      <w:r w:rsidR="009E661B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 </w:t>
      </w:r>
      <w:r w:rsidR="00BE115F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la version Deluxe de </w:t>
      </w:r>
      <w:r w:rsidR="009E661B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son </w:t>
      </w:r>
      <w:r w:rsidR="0092553D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album </w:t>
      </w:r>
      <w:r w:rsidR="0048271B"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>27 août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via son </w:t>
      </w:r>
      <w:r w:rsidR="0060533A">
        <w:rPr>
          <w:rFonts w:ascii="Arial" w:hAnsi="Arial" w:cs="Arial"/>
          <w:color w:val="000000"/>
          <w:sz w:val="18"/>
          <w:szCs w:val="18"/>
          <w:lang w:val="fr-CA"/>
        </w:rPr>
        <w:t xml:space="preserve">propre 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label </w:t>
      </w:r>
      <w:proofErr w:type="spellStart"/>
      <w:r w:rsidR="009E661B">
        <w:rPr>
          <w:rFonts w:ascii="Arial" w:hAnsi="Arial" w:cs="Arial"/>
          <w:color w:val="000000"/>
          <w:sz w:val="18"/>
          <w:szCs w:val="18"/>
          <w:lang w:val="fr-CA"/>
        </w:rPr>
        <w:t>Oblik</w:t>
      </w:r>
      <w:proofErr w:type="spellEnd"/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>R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>ecords.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2553D">
        <w:rPr>
          <w:rFonts w:ascii="Arial" w:hAnsi="Arial" w:cs="Arial"/>
          <w:color w:val="000000"/>
          <w:sz w:val="18"/>
          <w:szCs w:val="18"/>
          <w:lang w:val="fr-CA"/>
        </w:rPr>
        <w:t>Lancé en</w:t>
      </w:r>
      <w:r w:rsidR="0092553D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 octobre 2020, </w:t>
      </w:r>
      <w:r w:rsidR="0092553D" w:rsidRPr="0092553D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Le tournant</w:t>
      </w:r>
      <w:r w:rsidR="0092553D">
        <w:rPr>
          <w:rFonts w:ascii="Arial" w:hAnsi="Arial" w:cs="Arial"/>
          <w:color w:val="000000"/>
          <w:sz w:val="18"/>
          <w:szCs w:val="18"/>
          <w:lang w:val="fr-CA"/>
        </w:rPr>
        <w:t xml:space="preserve"> a reçu un accueil des plus chaleureux</w:t>
      </w:r>
      <w:r w:rsidR="0092553D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Six chansons s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>’ajoute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nt</w:t>
      </w:r>
      <w:r w:rsidR="0060533A">
        <w:rPr>
          <w:rFonts w:ascii="Arial" w:hAnsi="Arial" w:cs="Arial"/>
          <w:color w:val="000000"/>
          <w:sz w:val="18"/>
          <w:szCs w:val="18"/>
          <w:lang w:val="fr-CA"/>
        </w:rPr>
        <w:t xml:space="preserve"> maintenant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 xml:space="preserve"> à la version originale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 : L</w:t>
      </w:r>
      <w:r w:rsidR="0092553D">
        <w:rPr>
          <w:rFonts w:ascii="Arial" w:hAnsi="Arial" w:cs="Arial"/>
          <w:color w:val="000000"/>
          <w:sz w:val="18"/>
          <w:szCs w:val="18"/>
          <w:lang w:val="fr-CA"/>
        </w:rPr>
        <w:t>a magnifique relecture de « Corps</w:t>
      </w:r>
      <w:r w:rsidR="00E159D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2553D">
        <w:rPr>
          <w:rFonts w:ascii="Arial" w:hAnsi="Arial" w:cs="Arial"/>
          <w:color w:val="000000"/>
          <w:sz w:val="18"/>
          <w:szCs w:val="18"/>
          <w:lang w:val="fr-CA"/>
        </w:rPr>
        <w:t>» de l’artiste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 française </w:t>
      </w:r>
      <w:r w:rsidR="0092553D">
        <w:rPr>
          <w:rFonts w:ascii="Arial" w:hAnsi="Arial" w:cs="Arial"/>
          <w:color w:val="000000"/>
          <w:sz w:val="18"/>
          <w:szCs w:val="18"/>
          <w:lang w:val="fr-CA"/>
        </w:rPr>
        <w:t xml:space="preserve">Yseult, </w:t>
      </w:r>
      <w:r w:rsidR="00177A2E">
        <w:rPr>
          <w:rFonts w:ascii="Arial" w:hAnsi="Arial" w:cs="Arial"/>
          <w:color w:val="000000"/>
          <w:sz w:val="18"/>
          <w:szCs w:val="18"/>
          <w:lang w:val="fr-CA"/>
        </w:rPr>
        <w:t>« Un fil-Remix » par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 IIKINGS</w:t>
      </w:r>
      <w:r w:rsidR="00177A2E">
        <w:rPr>
          <w:rFonts w:ascii="Arial" w:hAnsi="Arial" w:cs="Arial"/>
          <w:color w:val="000000"/>
          <w:sz w:val="18"/>
          <w:szCs w:val="18"/>
          <w:lang w:val="fr-CA"/>
        </w:rPr>
        <w:t xml:space="preserve"> ainsi que sa version anglaise « </w:t>
      </w:r>
      <w:proofErr w:type="spellStart"/>
      <w:r w:rsidR="00177A2E">
        <w:rPr>
          <w:rFonts w:ascii="Arial" w:hAnsi="Arial" w:cs="Arial"/>
          <w:color w:val="000000"/>
          <w:sz w:val="18"/>
          <w:szCs w:val="18"/>
          <w:lang w:val="fr-CA"/>
        </w:rPr>
        <w:t>Cards</w:t>
      </w:r>
      <w:proofErr w:type="spellEnd"/>
      <w:r w:rsidR="00177A2E">
        <w:rPr>
          <w:rFonts w:ascii="Arial" w:hAnsi="Arial" w:cs="Arial"/>
          <w:color w:val="000000"/>
          <w:sz w:val="18"/>
          <w:szCs w:val="18"/>
          <w:lang w:val="fr-CA"/>
        </w:rPr>
        <w:t xml:space="preserve"> In The Wind »,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77A2E">
        <w:rPr>
          <w:rFonts w:ascii="Arial" w:hAnsi="Arial" w:cs="Arial"/>
          <w:color w:val="000000"/>
          <w:sz w:val="18"/>
          <w:szCs w:val="18"/>
          <w:lang w:val="fr-CA"/>
        </w:rPr>
        <w:t xml:space="preserve">la collaboration avec 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Marie-Mai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 xml:space="preserve"> (« Sous les rivières »)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la pièce «</w:t>
      </w:r>
      <w:r w:rsidR="00177A2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Isolée</w:t>
      </w:r>
      <w:r w:rsidR="00177A2E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», </w:t>
      </w:r>
      <w:r w:rsidR="00177A2E">
        <w:rPr>
          <w:rFonts w:ascii="Arial" w:hAnsi="Arial" w:cs="Arial"/>
          <w:color w:val="000000"/>
          <w:sz w:val="18"/>
          <w:szCs w:val="18"/>
          <w:lang w:val="fr-CA"/>
        </w:rPr>
        <w:t>ainsi qu’</w:t>
      </w:r>
      <w:r w:rsidR="00BE115F">
        <w:rPr>
          <w:rFonts w:ascii="Arial" w:hAnsi="Arial" w:cs="Arial"/>
          <w:color w:val="000000"/>
          <w:sz w:val="18"/>
          <w:szCs w:val="18"/>
          <w:lang w:val="fr-CA"/>
        </w:rPr>
        <w:t>un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 duo 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avec Fanny Bloom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 sur l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a chanson « Je ne te connais pas »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14:paraId="0B748686" w14:textId="77777777" w:rsidR="00F775F5" w:rsidRDefault="00F775F5" w:rsidP="002057B6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FB1F584" w14:textId="6E531D05" w:rsidR="0048271B" w:rsidRDefault="0060533A" w:rsidP="002057B6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Cette dernière, c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o-écrite et </w:t>
      </w:r>
      <w:proofErr w:type="spellStart"/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co</w:t>
      </w:r>
      <w:proofErr w:type="spellEnd"/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-composée par </w:t>
      </w:r>
      <w:r w:rsidR="00BE115F" w:rsidRPr="0060533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</w:t>
      </w:r>
      <w:proofErr w:type="spellStart"/>
      <w:r w:rsidR="00BE115F" w:rsidRPr="0060533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É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tienne Chagnon et Fanny Bloom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parle du consentement dans une relation amoureuse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de cette ligne parfois très mince qu’il ne faut pas dépasser. Le mélange entre les univers des deux chanteuses apporte une couleur unique à la chanson. </w:t>
      </w:r>
    </w:p>
    <w:p w14:paraId="058D4D5E" w14:textId="18DDCF11" w:rsidR="006513E8" w:rsidRPr="006513E8" w:rsidRDefault="006513E8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105D7055" w14:textId="34938116" w:rsidR="006513E8" w:rsidRPr="00DE58E3" w:rsidRDefault="006513E8" w:rsidP="002057B6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6513E8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</w:t>
      </w:r>
      <w:proofErr w:type="spellStart"/>
      <w:r w:rsidRPr="006513E8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>
        <w:rPr>
          <w:rFonts w:ascii="Arial" w:hAnsi="Arial" w:cs="Arial"/>
          <w:color w:val="000000"/>
          <w:sz w:val="18"/>
          <w:szCs w:val="18"/>
          <w:lang w:val="fr-CA"/>
        </w:rPr>
        <w:t xml:space="preserve"> présentera l’essentiel de l’album </w:t>
      </w:r>
      <w:r w:rsidRPr="0061123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Le tournant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sur scène dans le cadre des </w:t>
      </w:r>
      <w:proofErr w:type="spellStart"/>
      <w:r>
        <w:rPr>
          <w:rFonts w:ascii="Arial" w:hAnsi="Arial" w:cs="Arial"/>
          <w:color w:val="000000"/>
          <w:sz w:val="18"/>
          <w:szCs w:val="18"/>
          <w:lang w:val="fr-CA"/>
        </w:rPr>
        <w:t>Francos</w:t>
      </w:r>
      <w:proofErr w:type="spellEnd"/>
      <w:r>
        <w:rPr>
          <w:rFonts w:ascii="Arial" w:hAnsi="Arial" w:cs="Arial"/>
          <w:color w:val="000000"/>
          <w:sz w:val="18"/>
          <w:szCs w:val="18"/>
          <w:lang w:val="fr-CA"/>
        </w:rPr>
        <w:t xml:space="preserve"> le 12 septembre prochain</w:t>
      </w:r>
      <w:r w:rsidR="00BC5436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EB2FA8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11231">
        <w:rPr>
          <w:rFonts w:ascii="Arial" w:hAnsi="Arial" w:cs="Arial"/>
          <w:color w:val="000000"/>
          <w:sz w:val="18"/>
          <w:szCs w:val="18"/>
          <w:lang w:val="fr-CA"/>
        </w:rPr>
        <w:t>Pl</w:t>
      </w:r>
      <w:r w:rsidR="00EB2FA8">
        <w:rPr>
          <w:rFonts w:ascii="Arial" w:hAnsi="Arial" w:cs="Arial"/>
          <w:color w:val="000000"/>
          <w:sz w:val="18"/>
          <w:szCs w:val="18"/>
          <w:lang w:val="fr-CA"/>
        </w:rPr>
        <w:t>us de détails seront annoncés sous peu.</w:t>
      </w:r>
    </w:p>
    <w:p w14:paraId="56E6A8C1" w14:textId="07980271" w:rsidR="009E661B" w:rsidRPr="00F775F5" w:rsidRDefault="00AD5BD7" w:rsidP="009E661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>Tout comme l’album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 xml:space="preserve"> précédent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E661B" w:rsidRPr="00555833">
        <w:rPr>
          <w:rFonts w:ascii="Arial" w:hAnsi="Arial" w:cs="Arial"/>
          <w:i/>
          <w:color w:val="000000"/>
          <w:sz w:val="18"/>
          <w:szCs w:val="18"/>
          <w:lang w:val="fr-CA"/>
        </w:rPr>
        <w:t>Sa couleur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>(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>2018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9E661B" w:rsidRPr="00555833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est r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>éalisé par son complice Étienne Chagnon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et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brille par la singularité de son univers sonore et un désir de pousser les idées imagées, tant par l’écriture, la composition et la production. 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 xml:space="preserve">Les chansons d’Amay </w:t>
      </w:r>
      <w:proofErr w:type="spellStart"/>
      <w:r w:rsidR="00F775F5">
        <w:rPr>
          <w:rFonts w:ascii="Arial" w:hAnsi="Arial" w:cs="Arial"/>
          <w:color w:val="000000"/>
          <w:sz w:val="18"/>
          <w:szCs w:val="18"/>
          <w:lang w:val="fr-CA"/>
        </w:rPr>
        <w:t>Laoni</w:t>
      </w:r>
      <w:proofErr w:type="spellEnd"/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 chanso</w:t>
      </w:r>
      <w:r w:rsidR="00F775F5">
        <w:rPr>
          <w:rFonts w:ascii="Arial" w:hAnsi="Arial" w:cs="Arial"/>
          <w:color w:val="000000"/>
          <w:sz w:val="18"/>
          <w:szCs w:val="18"/>
          <w:lang w:val="fr-CA"/>
        </w:rPr>
        <w:t>ns</w:t>
      </w:r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 cumulent jusqu'à maintenant plus de 2 000 000 de </w:t>
      </w:r>
      <w:proofErr w:type="spellStart"/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>streams</w:t>
      </w:r>
      <w:proofErr w:type="spellEnd"/>
      <w:r w:rsidR="00BE115F" w:rsidRPr="00BE115F">
        <w:rPr>
          <w:rFonts w:ascii="Arial" w:hAnsi="Arial" w:cs="Arial"/>
          <w:color w:val="000000"/>
          <w:sz w:val="18"/>
          <w:szCs w:val="18"/>
          <w:lang w:val="fr-CA"/>
        </w:rPr>
        <w:t xml:space="preserve"> sur les plateformes digitales.</w:t>
      </w:r>
      <w:r w:rsidR="00C26C9A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="00DF4344">
        <w:rPr>
          <w:rFonts w:ascii="Helvetica" w:hAnsi="Helvetica"/>
          <w:color w:val="000000"/>
          <w:sz w:val="18"/>
          <w:szCs w:val="18"/>
          <w:lang w:val="fr-CA"/>
        </w:rPr>
        <w:t xml:space="preserve">Voix limpides, mélodies parfaitement ficelées, </w:t>
      </w:r>
      <w:proofErr w:type="spellStart"/>
      <w:r w:rsidR="00DF4344">
        <w:rPr>
          <w:rFonts w:ascii="Helvetica" w:hAnsi="Helvetica"/>
          <w:color w:val="000000"/>
          <w:sz w:val="18"/>
          <w:szCs w:val="18"/>
          <w:lang w:val="fr-CA"/>
        </w:rPr>
        <w:t>g</w:t>
      </w:r>
      <w:r w:rsidR="00555833">
        <w:rPr>
          <w:rFonts w:ascii="Helvetica" w:hAnsi="Helvetica"/>
          <w:color w:val="000000"/>
          <w:sz w:val="18"/>
          <w:szCs w:val="18"/>
          <w:lang w:val="fr-CA"/>
        </w:rPr>
        <w:t>rooves</w:t>
      </w:r>
      <w:proofErr w:type="spellEnd"/>
      <w:r w:rsidR="00555833">
        <w:rPr>
          <w:rFonts w:ascii="Helvetica" w:hAnsi="Helvetica"/>
          <w:color w:val="000000"/>
          <w:sz w:val="18"/>
          <w:szCs w:val="18"/>
          <w:lang w:val="fr-CA"/>
        </w:rPr>
        <w:t xml:space="preserve"> soutenus</w:t>
      </w:r>
      <w:r w:rsidR="0063514B">
        <w:rPr>
          <w:rFonts w:ascii="Helvetica" w:hAnsi="Helvetica"/>
          <w:color w:val="000000"/>
          <w:sz w:val="18"/>
          <w:szCs w:val="18"/>
          <w:lang w:val="fr-CA"/>
        </w:rPr>
        <w:t xml:space="preserve"> et </w:t>
      </w:r>
      <w:r w:rsidR="00555833">
        <w:rPr>
          <w:rFonts w:ascii="Helvetica" w:hAnsi="Helvetica"/>
          <w:color w:val="000000"/>
          <w:sz w:val="18"/>
          <w:szCs w:val="18"/>
          <w:lang w:val="fr-CA"/>
        </w:rPr>
        <w:t>basses bien pesantes</w:t>
      </w:r>
      <w:r w:rsidR="006E1194">
        <w:rPr>
          <w:rFonts w:ascii="Helvetica" w:hAnsi="Helvetica"/>
          <w:color w:val="000000"/>
          <w:sz w:val="18"/>
          <w:szCs w:val="18"/>
          <w:lang w:val="fr-CA"/>
        </w:rPr>
        <w:t xml:space="preserve"> font de l’album Le tournant, le projet le plus accompli d’</w:t>
      </w:r>
      <w:r w:rsidR="006E1194" w:rsidRPr="005A2315">
        <w:rPr>
          <w:rFonts w:ascii="Helvetica" w:hAnsi="Helvetica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="006E1194" w:rsidRPr="005A2315">
        <w:rPr>
          <w:rFonts w:ascii="Helvetica" w:hAnsi="Helvetica"/>
          <w:b/>
          <w:color w:val="000000"/>
          <w:sz w:val="18"/>
          <w:szCs w:val="18"/>
          <w:lang w:val="fr-CA"/>
        </w:rPr>
        <w:t>Laoni</w:t>
      </w:r>
      <w:proofErr w:type="spellEnd"/>
      <w:r w:rsidR="006E1194">
        <w:rPr>
          <w:rFonts w:ascii="Helvetica" w:hAnsi="Helvetica"/>
          <w:color w:val="000000"/>
          <w:sz w:val="18"/>
          <w:szCs w:val="18"/>
          <w:lang w:val="fr-CA"/>
        </w:rPr>
        <w:t>.</w:t>
      </w:r>
    </w:p>
    <w:p w14:paraId="1DA45635" w14:textId="0E170B55" w:rsidR="00BC5436" w:rsidRPr="00BC5436" w:rsidRDefault="006E1194" w:rsidP="00BC5436">
      <w:pPr>
        <w:ind w:left="360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BC5436" w:rsidRPr="00BC5436">
        <w:rPr>
          <w:rFonts w:ascii="Arial" w:hAnsi="Arial" w:cs="Arial"/>
          <w:b/>
          <w:bCs/>
          <w:sz w:val="18"/>
          <w:szCs w:val="18"/>
          <w:u w:val="single"/>
          <w:lang w:val="fr-CA"/>
        </w:rPr>
        <w:t>LE TOURNANT DELUXE</w:t>
      </w:r>
    </w:p>
    <w:p w14:paraId="1D425C4E" w14:textId="752AEE72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Un fil</w:t>
      </w:r>
    </w:p>
    <w:p w14:paraId="74BC6E6D" w14:textId="506FC9B3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Ça va</w:t>
      </w:r>
    </w:p>
    <w:p w14:paraId="7860D2FC" w14:textId="409565DE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T’auras rien</w:t>
      </w:r>
    </w:p>
    <w:p w14:paraId="0CDB3306" w14:textId="7D67CBD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Comme il faut qu’on se quitte</w:t>
      </w:r>
    </w:p>
    <w:p w14:paraId="007B10C7" w14:textId="0585D7DD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Tout relâcher</w:t>
      </w:r>
    </w:p>
    <w:p w14:paraId="0A656C13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Qu’est-ce que j’en sais</w:t>
      </w:r>
    </w:p>
    <w:p w14:paraId="7C49F7F9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Arbre</w:t>
      </w:r>
    </w:p>
    <w:p w14:paraId="73836A52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À la prochaine</w:t>
      </w:r>
    </w:p>
    <w:p w14:paraId="52774DF2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Du tout</w:t>
      </w:r>
    </w:p>
    <w:p w14:paraId="651AEEB3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Je veux tes aveux</w:t>
      </w:r>
    </w:p>
    <w:p w14:paraId="4B9809F7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>J’te laisse aller</w:t>
      </w:r>
    </w:p>
    <w:p w14:paraId="40EC1836" w14:textId="2E724600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 xml:space="preserve">En vrai, </w:t>
      </w:r>
      <w:proofErr w:type="gramStart"/>
      <w:r w:rsidRPr="00BC5436">
        <w:rPr>
          <w:rFonts w:ascii="Arial" w:hAnsi="Arial" w:cs="Arial"/>
          <w:sz w:val="18"/>
          <w:szCs w:val="18"/>
          <w:lang w:val="fr-CA"/>
        </w:rPr>
        <w:t>je sais</w:t>
      </w:r>
      <w:proofErr w:type="gramEnd"/>
      <w:r w:rsidRPr="00BC5436">
        <w:rPr>
          <w:rFonts w:ascii="Arial" w:hAnsi="Arial" w:cs="Arial"/>
          <w:sz w:val="18"/>
          <w:szCs w:val="18"/>
          <w:lang w:val="fr-CA"/>
        </w:rPr>
        <w:t xml:space="preserve"> pas</w:t>
      </w:r>
    </w:p>
    <w:p w14:paraId="70F439D3" w14:textId="77777777" w:rsidR="00BC5436" w:rsidRDefault="00BC5436" w:rsidP="002472A2">
      <w:pPr>
        <w:rPr>
          <w:rFonts w:ascii="Arial" w:hAnsi="Arial" w:cs="Arial"/>
          <w:sz w:val="18"/>
          <w:szCs w:val="18"/>
          <w:lang w:val="fr-CA"/>
        </w:rPr>
      </w:pPr>
    </w:p>
    <w:p w14:paraId="03A4221F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  <w:lang w:val="fr-CA"/>
        </w:rPr>
      </w:pPr>
      <w:r w:rsidRPr="00BC5436">
        <w:rPr>
          <w:rFonts w:ascii="Arial" w:hAnsi="Arial" w:cs="Arial"/>
          <w:b/>
          <w:bCs/>
          <w:sz w:val="18"/>
          <w:szCs w:val="18"/>
          <w:lang w:val="fr-CA"/>
        </w:rPr>
        <w:t xml:space="preserve">Sous les rivières </w:t>
      </w:r>
      <w:proofErr w:type="spellStart"/>
      <w:r w:rsidRPr="00BC5436">
        <w:rPr>
          <w:rFonts w:ascii="Arial" w:hAnsi="Arial" w:cs="Arial"/>
          <w:b/>
          <w:bCs/>
          <w:sz w:val="18"/>
          <w:szCs w:val="18"/>
          <w:lang w:val="fr-CA"/>
        </w:rPr>
        <w:t>feat.Marie</w:t>
      </w:r>
      <w:proofErr w:type="spellEnd"/>
      <w:r w:rsidRPr="00BC5436">
        <w:rPr>
          <w:rFonts w:ascii="Arial" w:hAnsi="Arial" w:cs="Arial"/>
          <w:b/>
          <w:bCs/>
          <w:sz w:val="18"/>
          <w:szCs w:val="18"/>
          <w:lang w:val="fr-CA"/>
        </w:rPr>
        <w:t>-Mai</w:t>
      </w:r>
    </w:p>
    <w:p w14:paraId="5651DE5D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  <w:lang w:val="fr-CA"/>
        </w:rPr>
      </w:pPr>
      <w:r w:rsidRPr="00BC5436">
        <w:rPr>
          <w:rFonts w:ascii="Arial" w:hAnsi="Arial" w:cs="Arial"/>
          <w:b/>
          <w:bCs/>
          <w:sz w:val="18"/>
          <w:szCs w:val="18"/>
          <w:lang w:val="fr-CA"/>
        </w:rPr>
        <w:t>Corps</w:t>
      </w:r>
    </w:p>
    <w:p w14:paraId="5D4E977D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  <w:lang w:val="fr-CA"/>
        </w:rPr>
      </w:pPr>
      <w:r w:rsidRPr="00BC5436">
        <w:rPr>
          <w:rFonts w:ascii="Arial" w:hAnsi="Arial" w:cs="Arial"/>
          <w:b/>
          <w:bCs/>
          <w:sz w:val="18"/>
          <w:szCs w:val="18"/>
          <w:lang w:val="fr-CA"/>
        </w:rPr>
        <w:t xml:space="preserve">Je ne te connais pas </w:t>
      </w:r>
      <w:proofErr w:type="spellStart"/>
      <w:r w:rsidRPr="00BC5436">
        <w:rPr>
          <w:rFonts w:ascii="Arial" w:hAnsi="Arial" w:cs="Arial"/>
          <w:b/>
          <w:bCs/>
          <w:sz w:val="18"/>
          <w:szCs w:val="18"/>
          <w:lang w:val="fr-CA"/>
        </w:rPr>
        <w:t>feat.Fanny</w:t>
      </w:r>
      <w:proofErr w:type="spellEnd"/>
      <w:r w:rsidRPr="00BC5436">
        <w:rPr>
          <w:rFonts w:ascii="Arial" w:hAnsi="Arial" w:cs="Arial"/>
          <w:b/>
          <w:bCs/>
          <w:sz w:val="18"/>
          <w:szCs w:val="18"/>
          <w:lang w:val="fr-CA"/>
        </w:rPr>
        <w:t xml:space="preserve"> Bloom</w:t>
      </w:r>
    </w:p>
    <w:p w14:paraId="6394DEF6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  <w:lang w:val="fr-CA"/>
        </w:rPr>
      </w:pPr>
      <w:r w:rsidRPr="00BC5436">
        <w:rPr>
          <w:rFonts w:ascii="Arial" w:hAnsi="Arial" w:cs="Arial"/>
          <w:b/>
          <w:bCs/>
          <w:sz w:val="18"/>
          <w:szCs w:val="18"/>
          <w:lang w:val="fr-CA"/>
        </w:rPr>
        <w:t>Isolée</w:t>
      </w:r>
    </w:p>
    <w:p w14:paraId="6B7D0C25" w14:textId="77777777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  <w:lang w:val="fr-CA"/>
        </w:rPr>
      </w:pPr>
      <w:r w:rsidRPr="00BC5436">
        <w:rPr>
          <w:rFonts w:ascii="Arial" w:hAnsi="Arial" w:cs="Arial"/>
          <w:b/>
          <w:bCs/>
          <w:sz w:val="18"/>
          <w:szCs w:val="18"/>
          <w:lang w:val="fr-CA"/>
        </w:rPr>
        <w:t>Un Fil (IIKING Remix)</w:t>
      </w:r>
    </w:p>
    <w:p w14:paraId="017764F9" w14:textId="055C4323" w:rsidR="00BC5436" w:rsidRPr="00BC5436" w:rsidRDefault="00BC5436" w:rsidP="00BC5436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  <w:lang w:val="fr-CA"/>
        </w:rPr>
      </w:pPr>
      <w:proofErr w:type="spellStart"/>
      <w:r w:rsidRPr="00BC5436">
        <w:rPr>
          <w:rFonts w:ascii="Arial" w:hAnsi="Arial" w:cs="Arial"/>
          <w:b/>
          <w:bCs/>
          <w:sz w:val="18"/>
          <w:szCs w:val="18"/>
          <w:lang w:val="fr-CA"/>
        </w:rPr>
        <w:t>Cards</w:t>
      </w:r>
      <w:proofErr w:type="spellEnd"/>
      <w:r w:rsidRPr="00BC5436">
        <w:rPr>
          <w:rFonts w:ascii="Arial" w:hAnsi="Arial" w:cs="Arial"/>
          <w:b/>
          <w:bCs/>
          <w:sz w:val="18"/>
          <w:szCs w:val="18"/>
          <w:lang w:val="fr-CA"/>
        </w:rPr>
        <w:t xml:space="preserve"> in the Wind </w:t>
      </w:r>
    </w:p>
    <w:p w14:paraId="165B8569" w14:textId="77777777" w:rsidR="00BC5436" w:rsidRPr="00BC5436" w:rsidRDefault="00BC5436" w:rsidP="002472A2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060B106E" w14:textId="77777777" w:rsidR="00BC5436" w:rsidRPr="00BC5436" w:rsidRDefault="00BC5436" w:rsidP="002472A2">
      <w:pPr>
        <w:rPr>
          <w:rFonts w:ascii="Arial" w:hAnsi="Arial" w:cs="Arial"/>
          <w:sz w:val="18"/>
          <w:szCs w:val="18"/>
          <w:lang w:val="fr-CA"/>
        </w:rPr>
      </w:pPr>
    </w:p>
    <w:p w14:paraId="57C8C901" w14:textId="380F5AF7" w:rsidR="002057B6" w:rsidRPr="00F775F5" w:rsidRDefault="002057B6" w:rsidP="002472A2">
      <w:pPr>
        <w:rPr>
          <w:rFonts w:ascii="Arial" w:hAnsi="Arial" w:cs="Arial"/>
          <w:sz w:val="18"/>
          <w:szCs w:val="18"/>
          <w:lang w:val="fr-CA"/>
        </w:rPr>
      </w:pPr>
      <w:r w:rsidRPr="00BC5436">
        <w:rPr>
          <w:rFonts w:ascii="Arial" w:hAnsi="Arial" w:cs="Arial"/>
          <w:sz w:val="18"/>
          <w:szCs w:val="18"/>
          <w:lang w:val="fr-CA"/>
        </w:rPr>
        <w:t xml:space="preserve">Source: </w:t>
      </w:r>
      <w:proofErr w:type="spellStart"/>
      <w:r w:rsidRPr="00BC5436">
        <w:rPr>
          <w:rFonts w:ascii="Arial" w:hAnsi="Arial" w:cs="Arial"/>
          <w:sz w:val="18"/>
          <w:szCs w:val="18"/>
          <w:lang w:val="fr-CA"/>
        </w:rPr>
        <w:t>Oblik</w:t>
      </w:r>
      <w:proofErr w:type="spellEnd"/>
      <w:r w:rsidRPr="00BC5436">
        <w:rPr>
          <w:rFonts w:ascii="Arial" w:hAnsi="Arial" w:cs="Arial"/>
          <w:sz w:val="18"/>
          <w:szCs w:val="18"/>
          <w:lang w:val="fr-CA"/>
        </w:rPr>
        <w:t xml:space="preserve"> Records</w:t>
      </w:r>
    </w:p>
    <w:p w14:paraId="1AED6512" w14:textId="01BC358E" w:rsidR="00DC7E18" w:rsidRPr="00BC5436" w:rsidRDefault="00DC7E18" w:rsidP="00DC7E18">
      <w:pPr>
        <w:rPr>
          <w:rFonts w:ascii="Arial" w:hAnsi="Arial" w:cs="Arial"/>
          <w:sz w:val="18"/>
          <w:szCs w:val="18"/>
          <w:lang w:val="fr-CA"/>
        </w:rPr>
      </w:pPr>
    </w:p>
    <w:p w14:paraId="1082AF8D" w14:textId="225904FA" w:rsidR="00AE3F51" w:rsidRPr="00BC5436" w:rsidRDefault="00AE3F51" w:rsidP="002472A2">
      <w:pPr>
        <w:rPr>
          <w:rFonts w:ascii="Arial" w:hAnsi="Arial" w:cs="Arial"/>
          <w:sz w:val="18"/>
          <w:szCs w:val="18"/>
          <w:lang w:val="fr-CA"/>
        </w:rPr>
      </w:pPr>
    </w:p>
    <w:sectPr w:rsidR="00AE3F51" w:rsidRPr="00BC5436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69"/>
    <w:multiLevelType w:val="hybridMultilevel"/>
    <w:tmpl w:val="285E0CF4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7E46"/>
    <w:multiLevelType w:val="hybridMultilevel"/>
    <w:tmpl w:val="7C32273A"/>
    <w:lvl w:ilvl="0" w:tplc="015E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80D"/>
    <w:multiLevelType w:val="hybridMultilevel"/>
    <w:tmpl w:val="D85C0178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930"/>
    <w:multiLevelType w:val="hybridMultilevel"/>
    <w:tmpl w:val="18A0F34E"/>
    <w:lvl w:ilvl="0" w:tplc="C244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BE"/>
    <w:rsid w:val="00062ABE"/>
    <w:rsid w:val="00085336"/>
    <w:rsid w:val="00096F18"/>
    <w:rsid w:val="00177A2E"/>
    <w:rsid w:val="001F7F06"/>
    <w:rsid w:val="002057B6"/>
    <w:rsid w:val="002472A2"/>
    <w:rsid w:val="002E0475"/>
    <w:rsid w:val="00353978"/>
    <w:rsid w:val="003C5213"/>
    <w:rsid w:val="0040599E"/>
    <w:rsid w:val="00411398"/>
    <w:rsid w:val="00447D59"/>
    <w:rsid w:val="00455954"/>
    <w:rsid w:val="0048271B"/>
    <w:rsid w:val="004A3D13"/>
    <w:rsid w:val="004F1781"/>
    <w:rsid w:val="0050325D"/>
    <w:rsid w:val="00554CB0"/>
    <w:rsid w:val="00555833"/>
    <w:rsid w:val="005A2315"/>
    <w:rsid w:val="005A2BC7"/>
    <w:rsid w:val="0060533A"/>
    <w:rsid w:val="00611231"/>
    <w:rsid w:val="0063514B"/>
    <w:rsid w:val="006513E8"/>
    <w:rsid w:val="0065319F"/>
    <w:rsid w:val="006A1201"/>
    <w:rsid w:val="006D1507"/>
    <w:rsid w:val="006E1194"/>
    <w:rsid w:val="007F4317"/>
    <w:rsid w:val="00813559"/>
    <w:rsid w:val="00857551"/>
    <w:rsid w:val="008B0E74"/>
    <w:rsid w:val="0092553D"/>
    <w:rsid w:val="00973450"/>
    <w:rsid w:val="009A2E79"/>
    <w:rsid w:val="009E661B"/>
    <w:rsid w:val="00A26D31"/>
    <w:rsid w:val="00A37586"/>
    <w:rsid w:val="00A51E5F"/>
    <w:rsid w:val="00AB1E30"/>
    <w:rsid w:val="00AD5BD7"/>
    <w:rsid w:val="00AE3F51"/>
    <w:rsid w:val="00B01911"/>
    <w:rsid w:val="00BC5436"/>
    <w:rsid w:val="00BE115F"/>
    <w:rsid w:val="00C26C9A"/>
    <w:rsid w:val="00CD4B6E"/>
    <w:rsid w:val="00D84C37"/>
    <w:rsid w:val="00D90130"/>
    <w:rsid w:val="00DB7BD7"/>
    <w:rsid w:val="00DC7E18"/>
    <w:rsid w:val="00DE58E3"/>
    <w:rsid w:val="00DF4344"/>
    <w:rsid w:val="00E159D2"/>
    <w:rsid w:val="00E16604"/>
    <w:rsid w:val="00E3342B"/>
    <w:rsid w:val="00E93CD8"/>
    <w:rsid w:val="00EB2FA8"/>
    <w:rsid w:val="00F775F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91F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Lienhypertexte">
    <w:name w:val="Hyperlink"/>
    <w:basedOn w:val="Policepardfaut"/>
    <w:uiPriority w:val="99"/>
    <w:semiHidden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2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213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Lienhypertexte">
    <w:name w:val="Hyperlink"/>
    <w:basedOn w:val="Policepardfaut"/>
    <w:uiPriority w:val="99"/>
    <w:semiHidden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2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213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2021-08-04T17:48:00Z</dcterms:created>
  <dcterms:modified xsi:type="dcterms:W3CDTF">2021-08-04T17:53:00Z</dcterms:modified>
</cp:coreProperties>
</file>