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49759" w14:textId="034BDCFB" w:rsidR="006029C7" w:rsidRDefault="006029C7" w:rsidP="006029C7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44F8CC22" wp14:editId="552D4958">
            <wp:extent cx="323850" cy="323850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06934CC" wp14:editId="69121F0B">
            <wp:extent cx="847725" cy="314619"/>
            <wp:effectExtent l="0" t="0" r="3175" b="317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10" cy="32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FE1F" w14:textId="77777777" w:rsidR="006029C7" w:rsidRDefault="006029C7" w:rsidP="006029C7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73EDA2FE" w14:textId="05F23925" w:rsidR="006029C7" w:rsidRDefault="006029C7" w:rsidP="006029C7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AMAY LA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ONI</w:t>
      </w:r>
    </w:p>
    <w:p w14:paraId="3EE5D5DC" w14:textId="77777777" w:rsidR="002B429B" w:rsidRDefault="00B83EBA" w:rsidP="006029C7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Sous les rivières</w:t>
      </w:r>
      <w:r w:rsid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–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D51F4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N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ouvel extrait en duo avec Marie Mai</w:t>
      </w:r>
      <w:r w:rsidR="00D51F4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tiré de l’album Le tournant version Deluxe disponible le 27 août</w:t>
      </w:r>
    </w:p>
    <w:p w14:paraId="4184CBCA" w14:textId="77777777" w:rsidR="002B429B" w:rsidRDefault="002B429B" w:rsidP="006029C7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5B596452" w14:textId="41345109" w:rsidR="002B429B" w:rsidRPr="002B429B" w:rsidRDefault="002B429B" w:rsidP="006029C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</w:pPr>
      <w:r w:rsidRPr="002B429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En spectacle dans le cadre des Concerts Kartel</w:t>
      </w:r>
    </w:p>
    <w:p w14:paraId="5EE83936" w14:textId="5E942DFE" w:rsidR="002B429B" w:rsidRDefault="002B429B" w:rsidP="006029C7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23 juin – Québec – L’Impérial - </w:t>
      </w:r>
      <w:hyperlink r:id="rId7" w:history="1">
        <w:r w:rsidRPr="002B429B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Billets</w:t>
        </w:r>
      </w:hyperlink>
    </w:p>
    <w:p w14:paraId="68E8C241" w14:textId="6ED328F1" w:rsidR="006029C7" w:rsidRPr="006029C7" w:rsidRDefault="002B429B" w:rsidP="006029C7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29 juin – Montréal – Mtelus - </w:t>
      </w:r>
      <w:hyperlink r:id="rId8" w:history="1">
        <w:r w:rsidRPr="002B429B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Billets</w:t>
        </w:r>
      </w:hyperlink>
      <w:r w:rsidR="006029C7" w:rsidRP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</w:p>
    <w:p w14:paraId="4A35C3A0" w14:textId="44EAAB1C" w:rsidR="00B83EBA" w:rsidRDefault="00F456F1" w:rsidP="00B83EBA">
      <w:pPr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</w:pPr>
      <w:r w:rsidRPr="00F456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Montréal, mai 2021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B83EB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– </w:t>
      </w:r>
      <w:r w:rsidR="00B83EBA" w:rsidRPr="00D51F4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Amay Laoni</w:t>
      </w:r>
      <w:r w:rsidR="00B83EB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partage aujourd’hui l’extrait </w:t>
      </w:r>
      <w:r w:rsidR="00B83EBA"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« Sous les rivières »</w:t>
      </w:r>
      <w:r w:rsid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, enregistré en duo avec Marie Mai. L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a</w:t>
      </w:r>
      <w:r w:rsid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 chanson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 qui </w:t>
      </w:r>
      <w:r w:rsidR="00B83EBA"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parle d’ancrage et d’introspection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, sera disponible sur la </w:t>
      </w:r>
      <w:r w:rsidR="00D51F4D" w:rsidRPr="000B23E2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val="fr-CA"/>
        </w:rPr>
        <w:t>version Deluxe</w:t>
      </w:r>
      <w:r w:rsidR="00B83EBA"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 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de l’album </w:t>
      </w:r>
      <w:r w:rsidR="00D51F4D" w:rsidRPr="00D51F4D">
        <w:rPr>
          <w:rFonts w:ascii="Helvetica Neue" w:eastAsia="Times New Roman" w:hAnsi="Helvetica Neue" w:cs="Times New Roman"/>
          <w:i/>
          <w:iCs/>
          <w:color w:val="000000"/>
          <w:sz w:val="18"/>
          <w:szCs w:val="18"/>
          <w:lang w:val="fr-CA"/>
        </w:rPr>
        <w:t>Le tournant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 le 27 août prochain. </w:t>
      </w:r>
      <w:r w:rsidR="00B83EBA"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Les deux femmes avaient envie de mettre de l’avant ce thème de chanson qui les interpelle toutes les deux. Co-écrite </w:t>
      </w:r>
      <w:r w:rsid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par</w:t>
      </w:r>
      <w:r w:rsidR="00B83EBA"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 les deux chanteuses et le réalisateur Etienne Chagnon, « Sous les rivières »</w:t>
      </w:r>
      <w:r w:rsid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 </w:t>
      </w:r>
      <w:r w:rsidR="00B83EBA"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fait planer autant qu’elle </w:t>
      </w:r>
      <w:r w:rsid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f</w:t>
      </w:r>
      <w:r w:rsidR="00B83EBA"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ait danser. </w:t>
      </w:r>
    </w:p>
    <w:p w14:paraId="0C057F96" w14:textId="6B082552" w:rsidR="00DA373D" w:rsidRDefault="00B83EBA" w:rsidP="00DA373D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B83EB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  <w:r w:rsidR="00DA373D" w:rsidRP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Lancé en octobre dernier, l’album « Le tournant »</w:t>
      </w:r>
      <w:r w:rsidR="00D51F4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d’</w:t>
      </w:r>
      <w:r w:rsidR="00D51F4D" w:rsidRPr="00D51F4D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lang w:val="fr-CA"/>
        </w:rPr>
        <w:t>Amay Laoni</w:t>
      </w:r>
      <w:r w:rsidR="00DA373D" w:rsidRPr="00D51F4D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lang w:val="fr-CA"/>
        </w:rPr>
        <w:t xml:space="preserve"> </w:t>
      </w:r>
      <w:r w:rsidR="00DA373D" w:rsidRP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a séduit la critique montréalaise et québécoise. On </w:t>
      </w:r>
      <w:r w:rsidR="00D51F4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associe son </w:t>
      </w:r>
      <w:r w:rsidR="00DA373D" w:rsidRP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univers à de la pop scandinave d’avant-garde. On dit aussi qu’avec ses créations complexes et inventives, personne au Québec ne sonne comme </w:t>
      </w:r>
      <w:r w:rsidR="00DA373D" w:rsidRPr="00D51F4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Amay Laoni</w:t>
      </w:r>
      <w:r w:rsidR="00D51F4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. </w:t>
      </w:r>
      <w:r w:rsidR="00DA373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Elle </w:t>
      </w:r>
      <w:r w:rsidR="00DA373D" w:rsidRP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cumule plus de </w:t>
      </w:r>
      <w:r w:rsidR="00DA373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deux</w:t>
      </w:r>
      <w:r w:rsidR="00DA373D" w:rsidRP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millions d’écoutes sur les plateformes numériques en plus de se positionner sur d’importantes playlists éditoriales.</w:t>
      </w:r>
    </w:p>
    <w:p w14:paraId="50763025" w14:textId="49FC602E" w:rsidR="00B83EBA" w:rsidRDefault="00B83EBA" w:rsidP="00B83EBA">
      <w:pPr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</w:pPr>
    </w:p>
    <w:p w14:paraId="32917462" w14:textId="5621FB4C" w:rsidR="006029C7" w:rsidRPr="00D51F4D" w:rsidRDefault="00B83EBA" w:rsidP="006029C7">
      <w:pPr>
        <w:rPr>
          <w:rFonts w:ascii="Times New Roman" w:eastAsia="Times New Roman" w:hAnsi="Times New Roman" w:cs="Times New Roman"/>
          <w:lang w:val="fr-CA"/>
        </w:rPr>
      </w:pPr>
      <w:r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Depuis maintenant 15 ans, la chanteuse Maire-Mai cumule 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six</w:t>
      </w:r>
      <w:r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 albums, 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cinq</w:t>
      </w:r>
      <w:r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 certifications platine, 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six </w:t>
      </w:r>
      <w:r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tournées, 15 concerts au Centre Bell, et près de 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deux</w:t>
      </w:r>
      <w:r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 millions de spectateurs en salle et en festival. Ayant remporté plus de 10 Félix, dont </w:t>
      </w:r>
      <w:r w:rsidR="00D51F4D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>cinq</w:t>
      </w:r>
      <w:r w:rsidRPr="00B83EBA">
        <w:rPr>
          <w:rFonts w:ascii="Helvetica Neue" w:eastAsia="Times New Roman" w:hAnsi="Helvetica Neue" w:cs="Times New Roman"/>
          <w:color w:val="000000"/>
          <w:sz w:val="18"/>
          <w:szCs w:val="18"/>
          <w:lang w:val="fr-CA"/>
        </w:rPr>
        <w:t xml:space="preserve"> fois le prestigieux prix d’interprète féminine de l’année, Marie-Mai est sans contredis l’une des artistes les plus prolifiques de la musique québécoise de la dernière décennie.</w:t>
      </w:r>
      <w:r w:rsidRPr="00B83EB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  <w:r w:rsidRPr="00B83EB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  <w:r w:rsidR="006029C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Source : Oblik Records</w:t>
      </w:r>
    </w:p>
    <w:p w14:paraId="171A8A57" w14:textId="0C3A7392" w:rsidR="006029C7" w:rsidRPr="006029C7" w:rsidRDefault="00A355BA" w:rsidP="006029C7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Information : Simon Fauteux / 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Patricia Clavel</w:t>
      </w:r>
    </w:p>
    <w:p w14:paraId="6907E40B" w14:textId="77777777" w:rsidR="00584B90" w:rsidRPr="006029C7" w:rsidRDefault="00A355BA">
      <w:pPr>
        <w:rPr>
          <w:lang w:val="fr-CA"/>
        </w:rPr>
      </w:pPr>
    </w:p>
    <w:sectPr w:rsidR="00584B90" w:rsidRPr="006029C7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C7"/>
    <w:rsid w:val="000B23E2"/>
    <w:rsid w:val="002B429B"/>
    <w:rsid w:val="00353978"/>
    <w:rsid w:val="0040599E"/>
    <w:rsid w:val="006029C7"/>
    <w:rsid w:val="007D7693"/>
    <w:rsid w:val="007F4317"/>
    <w:rsid w:val="00A355BA"/>
    <w:rsid w:val="00B83EBA"/>
    <w:rsid w:val="00D51F4D"/>
    <w:rsid w:val="00DA373D"/>
    <w:rsid w:val="00F456F1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342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42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2B429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6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6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42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2B429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6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6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s://www.billetterieimperialbell.com/fr/pages/kartel_musik_juin_2021/performances/112949876" TargetMode="External"/><Relationship Id="rId8" Type="http://schemas.openxmlformats.org/officeDocument/2006/relationships/hyperlink" Target="https://www.ticketmaster.ca/event/31005AB1964A10D0?lang=fr-ca&amp;brand=mtel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2021-05-28T17:00:00Z</dcterms:created>
  <dcterms:modified xsi:type="dcterms:W3CDTF">2021-05-28T17:00:00Z</dcterms:modified>
</cp:coreProperties>
</file>