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6552A4" w14:textId="77777777" w:rsidR="00377A37" w:rsidRPr="001A649A" w:rsidRDefault="00406BFF">
      <w:pPr>
        <w:spacing w:after="280" w:line="240" w:lineRule="auto"/>
        <w:rPr>
          <w:rFonts w:ascii="Arial" w:eastAsia="Helvetica Neue" w:hAnsi="Arial" w:cs="Arial"/>
          <w:color w:val="000000"/>
          <w:sz w:val="18"/>
          <w:szCs w:val="18"/>
        </w:rPr>
      </w:pPr>
      <w:r w:rsidRPr="001A649A">
        <w:rPr>
          <w:rFonts w:ascii="Arial" w:eastAsia="Helvetica Neue" w:hAnsi="Arial" w:cs="Arial"/>
          <w:noProof/>
          <w:color w:val="000000"/>
          <w:sz w:val="18"/>
          <w:szCs w:val="18"/>
          <w:lang w:val="fr-FR" w:eastAsia="fr-FR"/>
        </w:rPr>
        <w:drawing>
          <wp:inline distT="0" distB="0" distL="0" distR="0" wp14:anchorId="25BFD699" wp14:editId="4B98649A">
            <wp:extent cx="357996" cy="357996"/>
            <wp:effectExtent l="0" t="0" r="0" b="0"/>
            <wp:docPr id="3" name="image1.jp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Logo&#10;&#10;Description automatically generated"/>
                    <pic:cNvPicPr preferRelativeResize="0"/>
                  </pic:nvPicPr>
                  <pic:blipFill>
                    <a:blip r:embed="rId6"/>
                    <a:srcRect/>
                    <a:stretch>
                      <a:fillRect/>
                    </a:stretch>
                  </pic:blipFill>
                  <pic:spPr>
                    <a:xfrm>
                      <a:off x="0" y="0"/>
                      <a:ext cx="357996" cy="357996"/>
                    </a:xfrm>
                    <a:prstGeom prst="rect">
                      <a:avLst/>
                    </a:prstGeom>
                    <a:ln/>
                  </pic:spPr>
                </pic:pic>
              </a:graphicData>
            </a:graphic>
          </wp:inline>
        </w:drawing>
      </w:r>
      <w:r w:rsidRPr="001A649A">
        <w:rPr>
          <w:rFonts w:ascii="Arial" w:eastAsia="Helvetica Neue" w:hAnsi="Arial" w:cs="Arial"/>
          <w:color w:val="000000"/>
          <w:sz w:val="18"/>
          <w:szCs w:val="18"/>
        </w:rPr>
        <w:t xml:space="preserve"> </w:t>
      </w:r>
      <w:r w:rsidRPr="001A649A">
        <w:rPr>
          <w:rFonts w:ascii="Arial" w:eastAsia="Helvetica Neue" w:hAnsi="Arial" w:cs="Arial"/>
          <w:noProof/>
          <w:color w:val="000000"/>
          <w:sz w:val="18"/>
          <w:szCs w:val="18"/>
          <w:lang w:val="fr-FR" w:eastAsia="fr-FR"/>
        </w:rPr>
        <w:drawing>
          <wp:inline distT="0" distB="0" distL="0" distR="0" wp14:anchorId="30584A8D" wp14:editId="4630DE8F">
            <wp:extent cx="465966" cy="465966"/>
            <wp:effectExtent l="0" t="0" r="0" b="0"/>
            <wp:docPr id="4" name="image2.jpg" descr="Logo&#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0" name="image2.jpg" descr="Logo&#10;&#10;Description automatically generated with low confidence"/>
                    <pic:cNvPicPr preferRelativeResize="0"/>
                  </pic:nvPicPr>
                  <pic:blipFill>
                    <a:blip r:embed="rId7"/>
                    <a:srcRect/>
                    <a:stretch>
                      <a:fillRect/>
                    </a:stretch>
                  </pic:blipFill>
                  <pic:spPr>
                    <a:xfrm>
                      <a:off x="0" y="0"/>
                      <a:ext cx="465966" cy="465966"/>
                    </a:xfrm>
                    <a:prstGeom prst="rect">
                      <a:avLst/>
                    </a:prstGeom>
                    <a:ln/>
                  </pic:spPr>
                </pic:pic>
              </a:graphicData>
            </a:graphic>
          </wp:inline>
        </w:drawing>
      </w:r>
    </w:p>
    <w:p w14:paraId="3A5BA15D" w14:textId="2CD882CC" w:rsidR="00EE0C74" w:rsidRPr="00800F29" w:rsidRDefault="00406BFF" w:rsidP="00D603DE">
      <w:pPr>
        <w:spacing w:after="280" w:line="240" w:lineRule="auto"/>
        <w:rPr>
          <w:rFonts w:ascii="Arial" w:eastAsia="Helvetica Neue" w:hAnsi="Arial" w:cs="Arial"/>
          <w:color w:val="000000"/>
          <w:sz w:val="18"/>
          <w:szCs w:val="18"/>
        </w:rPr>
      </w:pPr>
      <w:r w:rsidRPr="001A649A">
        <w:rPr>
          <w:rFonts w:ascii="Arial" w:eastAsia="Helvetica Neue" w:hAnsi="Arial" w:cs="Arial"/>
          <w:color w:val="000000"/>
          <w:sz w:val="18"/>
          <w:szCs w:val="18"/>
        </w:rPr>
        <w:t>Simon L</w:t>
      </w:r>
      <w:r w:rsidR="00391871" w:rsidRPr="001A649A">
        <w:rPr>
          <w:rFonts w:ascii="Arial" w:eastAsia="Helvetica Neue" w:hAnsi="Arial" w:cs="Arial"/>
          <w:color w:val="000000"/>
          <w:sz w:val="18"/>
          <w:szCs w:val="18"/>
        </w:rPr>
        <w:t>e</w:t>
      </w:r>
      <w:r w:rsidRPr="001A649A">
        <w:rPr>
          <w:rFonts w:ascii="Arial" w:eastAsia="Helvetica Neue" w:hAnsi="Arial" w:cs="Arial"/>
          <w:color w:val="000000"/>
          <w:sz w:val="18"/>
          <w:szCs w:val="18"/>
        </w:rPr>
        <w:t>oza</w:t>
      </w:r>
      <w:r w:rsidRPr="001A649A">
        <w:rPr>
          <w:rFonts w:ascii="Arial" w:eastAsia="Helvetica Neue" w:hAnsi="Arial" w:cs="Arial"/>
          <w:color w:val="000000"/>
          <w:sz w:val="18"/>
          <w:szCs w:val="18"/>
        </w:rPr>
        <w:br/>
      </w:r>
      <w:r w:rsidR="00391871" w:rsidRPr="001A649A">
        <w:rPr>
          <w:rFonts w:ascii="Arial" w:eastAsia="Helvetica Neue" w:hAnsi="Arial" w:cs="Arial"/>
          <w:color w:val="000000"/>
          <w:sz w:val="18"/>
          <w:szCs w:val="18"/>
        </w:rPr>
        <w:t>Bloom</w:t>
      </w:r>
      <w:r w:rsidRPr="001A649A">
        <w:rPr>
          <w:rFonts w:ascii="Arial" w:eastAsia="Helvetica Neue" w:hAnsi="Arial" w:cs="Arial"/>
          <w:color w:val="000000"/>
          <w:sz w:val="18"/>
          <w:szCs w:val="18"/>
        </w:rPr>
        <w:t xml:space="preserve"> - </w:t>
      </w:r>
      <w:r w:rsidR="00391871" w:rsidRPr="001A649A">
        <w:rPr>
          <w:rFonts w:ascii="Arial" w:eastAsia="Helvetica Neue" w:hAnsi="Arial" w:cs="Arial"/>
          <w:color w:val="000000"/>
          <w:sz w:val="18"/>
          <w:szCs w:val="18"/>
        </w:rPr>
        <w:t>Nouvel</w:t>
      </w:r>
      <w:r w:rsidRPr="001A649A">
        <w:rPr>
          <w:rFonts w:ascii="Arial" w:eastAsia="Helvetica Neue" w:hAnsi="Arial" w:cs="Arial"/>
          <w:color w:val="000000"/>
          <w:sz w:val="18"/>
          <w:szCs w:val="18"/>
        </w:rPr>
        <w:t xml:space="preserve"> extrait de l’album </w:t>
      </w:r>
      <w:r w:rsidRPr="00D603DE">
        <w:rPr>
          <w:rFonts w:ascii="Arial" w:eastAsia="Helvetica Neue" w:hAnsi="Arial" w:cs="Arial"/>
          <w:i/>
          <w:iCs/>
          <w:color w:val="000000"/>
          <w:sz w:val="18"/>
          <w:szCs w:val="18"/>
        </w:rPr>
        <w:t>Albatross</w:t>
      </w:r>
      <w:r w:rsidRPr="001A649A">
        <w:rPr>
          <w:rFonts w:ascii="Arial" w:eastAsia="Helvetica Neue" w:hAnsi="Arial" w:cs="Arial"/>
          <w:color w:val="000000"/>
          <w:sz w:val="18"/>
          <w:szCs w:val="18"/>
        </w:rPr>
        <w:t xml:space="preserve"> à paraitre le 30 avril</w:t>
      </w:r>
      <w:r w:rsidRPr="001A649A">
        <w:rPr>
          <w:rFonts w:ascii="Arial" w:eastAsia="Helvetica Neue" w:hAnsi="Arial" w:cs="Arial"/>
          <w:color w:val="000000"/>
          <w:sz w:val="18"/>
          <w:szCs w:val="18"/>
        </w:rPr>
        <w:br/>
      </w:r>
      <w:r w:rsidRPr="001A649A">
        <w:rPr>
          <w:rFonts w:ascii="Arial" w:eastAsia="Helvetica Neue" w:hAnsi="Arial" w:cs="Arial"/>
          <w:color w:val="000000"/>
          <w:sz w:val="18"/>
          <w:szCs w:val="18"/>
        </w:rPr>
        <w:br/>
      </w:r>
      <w:r w:rsidRPr="00800F29">
        <w:rPr>
          <w:rFonts w:ascii="Arial" w:eastAsia="Helvetica Neue" w:hAnsi="Arial" w:cs="Arial"/>
          <w:b/>
          <w:color w:val="000000"/>
          <w:sz w:val="18"/>
          <w:szCs w:val="18"/>
        </w:rPr>
        <w:t xml:space="preserve">Montréal, </w:t>
      </w:r>
      <w:r w:rsidR="00391871" w:rsidRPr="00800F29">
        <w:rPr>
          <w:rFonts w:ascii="Arial" w:eastAsia="Helvetica Neue" w:hAnsi="Arial" w:cs="Arial"/>
          <w:b/>
          <w:color w:val="000000"/>
          <w:sz w:val="18"/>
          <w:szCs w:val="18"/>
        </w:rPr>
        <w:t>mars</w:t>
      </w:r>
      <w:r w:rsidRPr="00800F29">
        <w:rPr>
          <w:rFonts w:ascii="Arial" w:eastAsia="Helvetica Neue" w:hAnsi="Arial" w:cs="Arial"/>
          <w:b/>
          <w:color w:val="000000"/>
          <w:sz w:val="18"/>
          <w:szCs w:val="18"/>
        </w:rPr>
        <w:t xml:space="preserve"> 2021</w:t>
      </w:r>
      <w:r w:rsidRPr="00800F29">
        <w:rPr>
          <w:rFonts w:ascii="Arial" w:eastAsia="Helvetica Neue" w:hAnsi="Arial" w:cs="Arial"/>
          <w:color w:val="000000"/>
          <w:sz w:val="18"/>
          <w:szCs w:val="18"/>
        </w:rPr>
        <w:t> </w:t>
      </w:r>
      <w:r w:rsidR="00391871" w:rsidRPr="00800F29">
        <w:rPr>
          <w:rFonts w:ascii="Arial" w:eastAsia="Helvetica Neue" w:hAnsi="Arial" w:cs="Arial"/>
          <w:color w:val="000000"/>
          <w:sz w:val="18"/>
          <w:szCs w:val="18"/>
        </w:rPr>
        <w:t>–</w:t>
      </w:r>
      <w:r w:rsidRPr="00800F29">
        <w:rPr>
          <w:rFonts w:ascii="Arial" w:eastAsia="Helvetica Neue" w:hAnsi="Arial" w:cs="Arial"/>
          <w:color w:val="000000"/>
          <w:sz w:val="18"/>
          <w:szCs w:val="18"/>
        </w:rPr>
        <w:t xml:space="preserve"> </w:t>
      </w:r>
      <w:r w:rsidR="00D603DE" w:rsidRPr="00800F29">
        <w:rPr>
          <w:rFonts w:ascii="Arial" w:eastAsia="Helvetica Neue" w:hAnsi="Arial" w:cs="Arial"/>
          <w:color w:val="000000"/>
          <w:sz w:val="18"/>
          <w:szCs w:val="18"/>
        </w:rPr>
        <w:t>Suivant</w:t>
      </w:r>
      <w:r w:rsidR="00391871" w:rsidRPr="00800F29">
        <w:rPr>
          <w:rFonts w:ascii="Arial" w:eastAsia="Helvetica Neue" w:hAnsi="Arial" w:cs="Arial"/>
          <w:color w:val="000000"/>
          <w:sz w:val="18"/>
          <w:szCs w:val="18"/>
        </w:rPr>
        <w:t xml:space="preserve"> la sortie de la pièce </w:t>
      </w:r>
      <w:r w:rsidR="00391871" w:rsidRPr="00800F29">
        <w:rPr>
          <w:rFonts w:ascii="Arial" w:eastAsia="Helvetica Neue" w:hAnsi="Arial" w:cs="Arial"/>
          <w:b/>
          <w:bCs/>
          <w:color w:val="000000"/>
          <w:sz w:val="18"/>
          <w:szCs w:val="18"/>
        </w:rPr>
        <w:t>La nuée</w:t>
      </w:r>
      <w:r w:rsidR="00391871" w:rsidRPr="00800F29">
        <w:rPr>
          <w:rFonts w:ascii="Arial" w:eastAsia="Helvetica Neue" w:hAnsi="Arial" w:cs="Arial"/>
          <w:color w:val="000000"/>
          <w:sz w:val="18"/>
          <w:szCs w:val="18"/>
        </w:rPr>
        <w:t xml:space="preserve">, accompagnée </w:t>
      </w:r>
      <w:r w:rsidR="00391871" w:rsidRPr="00117D10">
        <w:rPr>
          <w:rFonts w:ascii="Arial" w:eastAsia="Helvetica Neue" w:hAnsi="Arial" w:cs="Arial"/>
          <w:color w:val="000000"/>
          <w:sz w:val="18"/>
          <w:szCs w:val="18"/>
        </w:rPr>
        <w:t>d</w:t>
      </w:r>
      <w:r w:rsidR="00666EC2" w:rsidRPr="00117D10">
        <w:rPr>
          <w:rFonts w:ascii="Arial" w:eastAsia="Helvetica Neue" w:hAnsi="Arial" w:cs="Arial"/>
          <w:color w:val="000000"/>
          <w:sz w:val="18"/>
          <w:szCs w:val="18"/>
        </w:rPr>
        <w:t>’</w:t>
      </w:r>
      <w:r w:rsidR="00391871" w:rsidRPr="00117D10">
        <w:rPr>
          <w:rFonts w:ascii="Arial" w:eastAsia="Helvetica Neue" w:hAnsi="Arial" w:cs="Arial"/>
          <w:color w:val="000000"/>
          <w:sz w:val="18"/>
          <w:szCs w:val="18"/>
        </w:rPr>
        <w:t>u</w:t>
      </w:r>
      <w:r w:rsidR="00666EC2" w:rsidRPr="00117D10">
        <w:rPr>
          <w:rFonts w:ascii="Arial" w:eastAsia="Helvetica Neue" w:hAnsi="Arial" w:cs="Arial"/>
          <w:color w:val="000000"/>
          <w:sz w:val="18"/>
          <w:szCs w:val="18"/>
        </w:rPr>
        <w:t>n</w:t>
      </w:r>
      <w:r w:rsidR="00391871" w:rsidRPr="00800F29">
        <w:rPr>
          <w:rFonts w:ascii="Arial" w:eastAsia="Helvetica Neue" w:hAnsi="Arial" w:cs="Arial"/>
          <w:color w:val="000000"/>
          <w:sz w:val="18"/>
          <w:szCs w:val="18"/>
        </w:rPr>
        <w:t xml:space="preserve"> vidéoclip qui compte </w:t>
      </w:r>
      <w:r w:rsidR="00EE0C74" w:rsidRPr="00800F29">
        <w:rPr>
          <w:rFonts w:ascii="Arial" w:eastAsia="Helvetica Neue" w:hAnsi="Arial" w:cs="Arial"/>
          <w:color w:val="000000"/>
          <w:sz w:val="18"/>
          <w:szCs w:val="18"/>
        </w:rPr>
        <w:t>près</w:t>
      </w:r>
      <w:r w:rsidR="00391871" w:rsidRPr="00800F29">
        <w:rPr>
          <w:rFonts w:ascii="Arial" w:eastAsia="Helvetica Neue" w:hAnsi="Arial" w:cs="Arial"/>
          <w:color w:val="000000"/>
          <w:sz w:val="18"/>
          <w:szCs w:val="18"/>
        </w:rPr>
        <w:t xml:space="preserve"> de 100 000 vues, le compositeur montréalais </w:t>
      </w:r>
      <w:r w:rsidR="00391871" w:rsidRPr="00800F29">
        <w:rPr>
          <w:rFonts w:ascii="Arial" w:eastAsia="Helvetica Neue" w:hAnsi="Arial" w:cs="Arial"/>
          <w:b/>
          <w:bCs/>
          <w:color w:val="000000"/>
          <w:sz w:val="18"/>
          <w:szCs w:val="18"/>
        </w:rPr>
        <w:t>Simon Leoza</w:t>
      </w:r>
      <w:r w:rsidR="00391871" w:rsidRPr="00800F29">
        <w:rPr>
          <w:rFonts w:ascii="Arial" w:eastAsia="Helvetica Neue" w:hAnsi="Arial" w:cs="Arial"/>
          <w:color w:val="000000"/>
          <w:sz w:val="18"/>
          <w:szCs w:val="18"/>
        </w:rPr>
        <w:t xml:space="preserve"> présente aujourd’hui </w:t>
      </w:r>
      <w:r w:rsidR="00391871" w:rsidRPr="00800F29">
        <w:rPr>
          <w:rFonts w:ascii="Arial" w:eastAsia="Helvetica Neue" w:hAnsi="Arial" w:cs="Arial"/>
          <w:b/>
          <w:bCs/>
          <w:color w:val="000000"/>
          <w:sz w:val="18"/>
          <w:szCs w:val="18"/>
        </w:rPr>
        <w:t>Bloom</w:t>
      </w:r>
      <w:r w:rsidR="00391871" w:rsidRPr="00800F29">
        <w:rPr>
          <w:rFonts w:ascii="Arial" w:eastAsia="Helvetica Neue" w:hAnsi="Arial" w:cs="Arial"/>
          <w:color w:val="000000"/>
          <w:sz w:val="18"/>
          <w:szCs w:val="18"/>
        </w:rPr>
        <w:t xml:space="preserve">, nouvel extrait tiré de </w:t>
      </w:r>
      <w:r w:rsidRPr="00800F29">
        <w:rPr>
          <w:rFonts w:ascii="Arial" w:eastAsia="Helvetica Neue" w:hAnsi="Arial" w:cs="Arial"/>
          <w:sz w:val="18"/>
          <w:szCs w:val="18"/>
        </w:rPr>
        <w:t>son premier album</w:t>
      </w:r>
      <w:r w:rsidR="000F20E2" w:rsidRPr="00800F29">
        <w:rPr>
          <w:rFonts w:ascii="Arial" w:eastAsia="Helvetica Neue" w:hAnsi="Arial" w:cs="Arial"/>
          <w:sz w:val="18"/>
          <w:szCs w:val="18"/>
        </w:rPr>
        <w:t xml:space="preserve"> </w:t>
      </w:r>
      <w:r w:rsidRPr="00800F29">
        <w:rPr>
          <w:rFonts w:ascii="Arial" w:eastAsia="Helvetica Neue" w:hAnsi="Arial" w:cs="Arial"/>
          <w:i/>
          <w:sz w:val="18"/>
          <w:szCs w:val="18"/>
        </w:rPr>
        <w:t>Albatross</w:t>
      </w:r>
      <w:r w:rsidR="00391871" w:rsidRPr="00800F29">
        <w:rPr>
          <w:rFonts w:ascii="Arial" w:eastAsia="Helvetica Neue" w:hAnsi="Arial" w:cs="Arial"/>
          <w:sz w:val="18"/>
          <w:szCs w:val="18"/>
        </w:rPr>
        <w:t xml:space="preserve">, à paraître </w:t>
      </w:r>
      <w:r w:rsidRPr="00800F29">
        <w:rPr>
          <w:rFonts w:ascii="Arial" w:eastAsia="Helvetica Neue" w:hAnsi="Arial" w:cs="Arial"/>
          <w:sz w:val="18"/>
          <w:szCs w:val="18"/>
        </w:rPr>
        <w:t xml:space="preserve">le 30 avril prochain </w:t>
      </w:r>
      <w:r w:rsidRPr="00800F29">
        <w:rPr>
          <w:rFonts w:ascii="Arial" w:eastAsia="Helvetica Neue" w:hAnsi="Arial" w:cs="Arial"/>
          <w:color w:val="000000"/>
          <w:sz w:val="18"/>
          <w:szCs w:val="18"/>
        </w:rPr>
        <w:t>via Rosemarie Records</w:t>
      </w:r>
      <w:r w:rsidRPr="00117D10">
        <w:rPr>
          <w:rFonts w:ascii="Arial" w:eastAsia="Helvetica Neue" w:hAnsi="Arial" w:cs="Arial"/>
          <w:color w:val="000000"/>
          <w:sz w:val="18"/>
          <w:szCs w:val="18"/>
        </w:rPr>
        <w:t>.</w:t>
      </w:r>
      <w:r w:rsidR="00EE0C74" w:rsidRPr="00117D10">
        <w:rPr>
          <w:rFonts w:ascii="Arial" w:eastAsia="Helvetica Neue" w:hAnsi="Arial" w:cs="Arial"/>
          <w:color w:val="000000"/>
          <w:sz w:val="18"/>
          <w:szCs w:val="18"/>
        </w:rPr>
        <w:t xml:space="preserve"> </w:t>
      </w:r>
      <w:r w:rsidR="00D603DE" w:rsidRPr="00117D10">
        <w:rPr>
          <w:rFonts w:ascii="Arial" w:hAnsi="Arial" w:cs="Arial"/>
          <w:sz w:val="18"/>
          <w:szCs w:val="18"/>
        </w:rPr>
        <w:t>La vidéo</w:t>
      </w:r>
      <w:r w:rsidR="00EE0C74" w:rsidRPr="00117D10">
        <w:rPr>
          <w:rFonts w:ascii="Arial" w:hAnsi="Arial" w:cs="Arial"/>
          <w:sz w:val="18"/>
          <w:szCs w:val="18"/>
        </w:rPr>
        <w:t xml:space="preserve"> qui accompagne</w:t>
      </w:r>
      <w:r w:rsidR="00EE0C74" w:rsidRPr="00800F29">
        <w:rPr>
          <w:rFonts w:ascii="Arial" w:hAnsi="Arial" w:cs="Arial"/>
          <w:sz w:val="18"/>
          <w:szCs w:val="18"/>
        </w:rPr>
        <w:t xml:space="preserve"> la</w:t>
      </w:r>
      <w:r w:rsidR="00D603DE" w:rsidRPr="00800F29">
        <w:rPr>
          <w:rFonts w:ascii="Arial" w:hAnsi="Arial" w:cs="Arial"/>
          <w:sz w:val="18"/>
          <w:szCs w:val="18"/>
        </w:rPr>
        <w:t xml:space="preserve"> sortie de la </w:t>
      </w:r>
      <w:r w:rsidR="00EE0C74" w:rsidRPr="00800F29">
        <w:rPr>
          <w:rFonts w:ascii="Arial" w:hAnsi="Arial" w:cs="Arial"/>
          <w:sz w:val="18"/>
          <w:szCs w:val="18"/>
        </w:rPr>
        <w:t xml:space="preserve"> pièce a été </w:t>
      </w:r>
      <w:r w:rsidR="00EE0C74" w:rsidRPr="00117D10">
        <w:rPr>
          <w:rFonts w:ascii="Arial" w:hAnsi="Arial" w:cs="Arial"/>
          <w:sz w:val="18"/>
          <w:szCs w:val="18"/>
        </w:rPr>
        <w:t>enregistré</w:t>
      </w:r>
      <w:r w:rsidR="00666EC2" w:rsidRPr="00117D10">
        <w:rPr>
          <w:rFonts w:ascii="Arial" w:hAnsi="Arial" w:cs="Arial"/>
          <w:sz w:val="18"/>
          <w:szCs w:val="18"/>
        </w:rPr>
        <w:t>e</w:t>
      </w:r>
      <w:r w:rsidR="00EE0C74" w:rsidRPr="00800F29">
        <w:rPr>
          <w:rFonts w:ascii="Arial" w:hAnsi="Arial" w:cs="Arial"/>
          <w:sz w:val="18"/>
          <w:szCs w:val="18"/>
        </w:rPr>
        <w:t xml:space="preserve"> lors d’un concert donné au Palais Montcalm de Québec le 4 février dernier.</w:t>
      </w:r>
    </w:p>
    <w:p w14:paraId="0DE3289E" w14:textId="72BDE767" w:rsidR="00377A37" w:rsidRDefault="009E4969" w:rsidP="00D603DE">
      <w:pPr>
        <w:spacing w:after="280" w:line="240" w:lineRule="auto"/>
        <w:rPr>
          <w:rFonts w:ascii="Arial" w:hAnsi="Arial" w:cs="Arial"/>
          <w:sz w:val="18"/>
          <w:szCs w:val="18"/>
        </w:rPr>
      </w:pPr>
      <w:r w:rsidRPr="00800F29">
        <w:rPr>
          <w:rFonts w:ascii="Arial" w:hAnsi="Arial" w:cs="Arial"/>
          <w:sz w:val="18"/>
          <w:szCs w:val="18"/>
        </w:rPr>
        <w:t>La pièce</w:t>
      </w:r>
      <w:r w:rsidRPr="00800F29">
        <w:rPr>
          <w:rFonts w:ascii="Arial" w:hAnsi="Arial" w:cs="Arial"/>
          <w:b/>
          <w:bCs/>
          <w:sz w:val="18"/>
          <w:szCs w:val="18"/>
        </w:rPr>
        <w:t xml:space="preserve"> </w:t>
      </w:r>
      <w:r w:rsidR="001A649A" w:rsidRPr="00800F29">
        <w:rPr>
          <w:rFonts w:ascii="Arial" w:hAnsi="Arial" w:cs="Arial"/>
          <w:b/>
          <w:bCs/>
          <w:sz w:val="18"/>
          <w:szCs w:val="18"/>
        </w:rPr>
        <w:t>Bloom</w:t>
      </w:r>
      <w:r w:rsidR="001A649A" w:rsidRPr="00800F29">
        <w:rPr>
          <w:rFonts w:ascii="Arial" w:hAnsi="Arial" w:cs="Arial"/>
          <w:sz w:val="18"/>
          <w:szCs w:val="18"/>
        </w:rPr>
        <w:t xml:space="preserve"> a été créée à partir de l’idée que chaque chose (phénomène ou être) prend beaucoup de temps pour se développer et atteindre sa florescence. Pièce</w:t>
      </w:r>
      <w:r w:rsidR="000F5880" w:rsidRPr="00800F29">
        <w:rPr>
          <w:rFonts w:ascii="Arial" w:hAnsi="Arial" w:cs="Arial"/>
          <w:sz w:val="18"/>
          <w:szCs w:val="18"/>
        </w:rPr>
        <w:t>-</w:t>
      </w:r>
      <w:r w:rsidR="001A649A" w:rsidRPr="00800F29">
        <w:rPr>
          <w:rFonts w:ascii="Arial" w:hAnsi="Arial" w:cs="Arial"/>
          <w:sz w:val="18"/>
          <w:szCs w:val="18"/>
        </w:rPr>
        <w:t xml:space="preserve">phare de l’album </w:t>
      </w:r>
      <w:r w:rsidR="001A649A" w:rsidRPr="00800F29">
        <w:rPr>
          <w:rFonts w:ascii="Arial" w:hAnsi="Arial" w:cs="Arial"/>
          <w:i/>
          <w:iCs/>
          <w:sz w:val="18"/>
          <w:szCs w:val="18"/>
        </w:rPr>
        <w:t>Albatross</w:t>
      </w:r>
      <w:r w:rsidR="001A649A" w:rsidRPr="00800F29">
        <w:rPr>
          <w:rFonts w:ascii="Arial" w:hAnsi="Arial" w:cs="Arial"/>
          <w:sz w:val="18"/>
          <w:szCs w:val="18"/>
        </w:rPr>
        <w:t xml:space="preserve">, elle a évolué et a été façonnée en concert </w:t>
      </w:r>
      <w:r w:rsidR="000F5880" w:rsidRPr="00800F29">
        <w:rPr>
          <w:rFonts w:ascii="Arial" w:hAnsi="Arial" w:cs="Arial"/>
          <w:sz w:val="18"/>
          <w:szCs w:val="18"/>
        </w:rPr>
        <w:t>pendant</w:t>
      </w:r>
      <w:r w:rsidR="001A649A" w:rsidRPr="00800F29">
        <w:rPr>
          <w:rFonts w:ascii="Arial" w:hAnsi="Arial" w:cs="Arial"/>
          <w:sz w:val="18"/>
          <w:szCs w:val="18"/>
        </w:rPr>
        <w:t xml:space="preserve"> plusieurs années avant d’être cristallisée en studio. Peu à peu, chaque instrument, chaque son</w:t>
      </w:r>
      <w:r w:rsidR="000F5880" w:rsidRPr="00800F29">
        <w:rPr>
          <w:rFonts w:ascii="Arial" w:hAnsi="Arial" w:cs="Arial"/>
          <w:sz w:val="18"/>
          <w:szCs w:val="18"/>
        </w:rPr>
        <w:t xml:space="preserve">, </w:t>
      </w:r>
      <w:r w:rsidR="001A649A" w:rsidRPr="00800F29">
        <w:rPr>
          <w:rFonts w:ascii="Arial" w:hAnsi="Arial" w:cs="Arial"/>
          <w:sz w:val="18"/>
          <w:szCs w:val="18"/>
        </w:rPr>
        <w:t xml:space="preserve">prend le temps d’apparaître, en se mêlant tout doucement avec ce qui est déjà en place. Telle une fleur dans son environnement, la juxtaposition des instruments amène la pièce à se développer progressivement jusqu’à atteindre l’épanouissement. Le piano est très intime au départ et plus les cordes font leur apparition, plus le piano s’éloigne, laissant place à un nouveau souffle. Les cordes commencent aussi très intimement, une voix à la </w:t>
      </w:r>
      <w:r w:rsidR="001A649A" w:rsidRPr="00117D10">
        <w:rPr>
          <w:rFonts w:ascii="Arial" w:hAnsi="Arial" w:cs="Arial"/>
          <w:sz w:val="18"/>
          <w:szCs w:val="18"/>
        </w:rPr>
        <w:t>fois</w:t>
      </w:r>
      <w:r w:rsidR="00666EC2" w:rsidRPr="00117D10">
        <w:rPr>
          <w:rFonts w:ascii="Arial" w:hAnsi="Arial" w:cs="Arial"/>
          <w:sz w:val="18"/>
          <w:szCs w:val="18"/>
        </w:rPr>
        <w:t>,</w:t>
      </w:r>
      <w:r w:rsidR="001A649A" w:rsidRPr="00800F29">
        <w:rPr>
          <w:rFonts w:ascii="Arial" w:hAnsi="Arial" w:cs="Arial"/>
          <w:sz w:val="18"/>
          <w:szCs w:val="18"/>
        </w:rPr>
        <w:t xml:space="preserve"> pour finalement se terminer dans un arrangement à huit voix, entremêlé d’une instrumentation riche mettant en valeur le cor français. À la fois intime et grandiose, cette pièce représente bien l’identité musicale de </w:t>
      </w:r>
      <w:r w:rsidR="001A649A" w:rsidRPr="00800F29">
        <w:rPr>
          <w:rFonts w:ascii="Arial" w:hAnsi="Arial" w:cs="Arial"/>
          <w:b/>
          <w:bCs/>
          <w:sz w:val="18"/>
          <w:szCs w:val="18"/>
        </w:rPr>
        <w:t>Simon Leoza</w:t>
      </w:r>
      <w:r w:rsidR="001A649A" w:rsidRPr="00800F29">
        <w:rPr>
          <w:rFonts w:ascii="Arial" w:hAnsi="Arial" w:cs="Arial"/>
          <w:sz w:val="18"/>
          <w:szCs w:val="18"/>
        </w:rPr>
        <w:t xml:space="preserve"> et celle de l’album </w:t>
      </w:r>
      <w:r w:rsidR="00EE0C74" w:rsidRPr="00800F29">
        <w:rPr>
          <w:rFonts w:ascii="Arial" w:hAnsi="Arial" w:cs="Arial"/>
          <w:i/>
          <w:iCs/>
          <w:sz w:val="18"/>
          <w:szCs w:val="18"/>
        </w:rPr>
        <w:t>Albatross</w:t>
      </w:r>
      <w:r w:rsidR="00EE0C74" w:rsidRPr="00800F29">
        <w:rPr>
          <w:rFonts w:ascii="Arial" w:hAnsi="Arial" w:cs="Arial"/>
          <w:sz w:val="18"/>
          <w:szCs w:val="18"/>
        </w:rPr>
        <w:t>.</w:t>
      </w:r>
    </w:p>
    <w:p w14:paraId="5E99E0B5" w14:textId="1B04B41F" w:rsidR="00377A37" w:rsidRDefault="00406BFF" w:rsidP="00D603DE">
      <w:pPr>
        <w:spacing w:after="0" w:line="240" w:lineRule="auto"/>
        <w:rPr>
          <w:rFonts w:ascii="Arial" w:eastAsia="Helvetica Neue" w:hAnsi="Arial" w:cs="Arial"/>
          <w:color w:val="000000"/>
          <w:sz w:val="18"/>
          <w:szCs w:val="18"/>
        </w:rPr>
      </w:pPr>
      <w:r w:rsidRPr="001A649A">
        <w:rPr>
          <w:rFonts w:ascii="Arial" w:eastAsia="Helvetica Neue" w:hAnsi="Arial" w:cs="Arial"/>
          <w:color w:val="202124"/>
          <w:sz w:val="18"/>
          <w:szCs w:val="18"/>
          <w:highlight w:val="white"/>
        </w:rPr>
        <w:t>L</w:t>
      </w:r>
      <w:r w:rsidRPr="001A649A">
        <w:rPr>
          <w:rFonts w:ascii="Arial" w:eastAsia="Helvetica Neue" w:hAnsi="Arial" w:cs="Arial"/>
          <w:color w:val="000000"/>
          <w:sz w:val="18"/>
          <w:szCs w:val="18"/>
        </w:rPr>
        <w:t>a musique de </w:t>
      </w:r>
      <w:r w:rsidRPr="001A649A">
        <w:rPr>
          <w:rFonts w:ascii="Arial" w:eastAsia="Helvetica Neue" w:hAnsi="Arial" w:cs="Arial"/>
          <w:b/>
          <w:color w:val="000000"/>
          <w:sz w:val="18"/>
          <w:szCs w:val="18"/>
        </w:rPr>
        <w:t>Simon Leoza, </w:t>
      </w:r>
      <w:r w:rsidRPr="001A649A">
        <w:rPr>
          <w:rFonts w:ascii="Arial" w:eastAsia="Helvetica Neue" w:hAnsi="Arial" w:cs="Arial"/>
          <w:color w:val="000000"/>
          <w:sz w:val="18"/>
          <w:szCs w:val="18"/>
        </w:rPr>
        <w:t>cinématographique, ambiante et émouvante, évoque autant Nils Frahm ou Max Richter, qu’</w:t>
      </w:r>
      <w:r w:rsidRPr="001A649A">
        <w:rPr>
          <w:rFonts w:ascii="Arial" w:eastAsia="Helvetica Neue" w:hAnsi="Arial" w:cs="Arial"/>
          <w:sz w:val="18"/>
          <w:szCs w:val="18"/>
        </w:rPr>
        <w:t>Ó</w:t>
      </w:r>
      <w:r w:rsidRPr="001A649A">
        <w:rPr>
          <w:rFonts w:ascii="Arial" w:eastAsia="Helvetica Neue" w:hAnsi="Arial" w:cs="Arial"/>
          <w:color w:val="000000"/>
          <w:sz w:val="18"/>
          <w:szCs w:val="18"/>
        </w:rPr>
        <w:t>lafur Arnalds et Philip Glass</w:t>
      </w:r>
      <w:r w:rsidRPr="001A649A">
        <w:rPr>
          <w:rFonts w:ascii="Arial" w:eastAsia="Helvetica Neue" w:hAnsi="Arial" w:cs="Arial"/>
          <w:sz w:val="18"/>
          <w:szCs w:val="18"/>
        </w:rPr>
        <w:t>.</w:t>
      </w:r>
      <w:r w:rsidRPr="001A649A">
        <w:rPr>
          <w:rFonts w:ascii="Arial" w:eastAsia="Helvetica Neue" w:hAnsi="Arial" w:cs="Arial"/>
          <w:color w:val="000000"/>
          <w:sz w:val="18"/>
          <w:szCs w:val="18"/>
        </w:rPr>
        <w:t xml:space="preserve"> Doté d’une polyvalence naturelle et sans aucune formation musicale, il a développé instinctivement son propre langage musical au fil des années, qu’il communique à ses collaborateurs et musicien(ne)s pour la réalisation de ses œuvres. Avec plus de 3.5 millions d’écoutes en ligne, ses trois premiers EP ont attiré l'attention de la critique nationale et internationale, qui ont décrit ses œuvres comme mélancoliques et grandioses, mélangeant une acoustique douce et des paysages oniriques imprégnés de nostalgie. </w:t>
      </w:r>
    </w:p>
    <w:p w14:paraId="1E7EBAF1" w14:textId="7ED6736F" w:rsidR="00EE0C74" w:rsidRDefault="00EE0C74">
      <w:pPr>
        <w:spacing w:after="0" w:line="240" w:lineRule="auto"/>
        <w:jc w:val="both"/>
        <w:rPr>
          <w:rFonts w:ascii="Arial" w:eastAsia="Helvetica Neue" w:hAnsi="Arial" w:cs="Arial"/>
          <w:color w:val="000000"/>
          <w:sz w:val="18"/>
          <w:szCs w:val="18"/>
        </w:rPr>
      </w:pPr>
    </w:p>
    <w:p w14:paraId="7C8F3682" w14:textId="558392E5" w:rsidR="00EE0C74" w:rsidRPr="00666EC2" w:rsidRDefault="00EE0C74" w:rsidP="00EE0C74">
      <w:pPr>
        <w:rPr>
          <w:rFonts w:ascii="Arial" w:hAnsi="Arial" w:cs="Arial"/>
          <w:b/>
          <w:bCs/>
          <w:sz w:val="18"/>
          <w:szCs w:val="18"/>
          <w:lang w:val="en-CA"/>
        </w:rPr>
      </w:pPr>
      <w:r w:rsidRPr="00EE0C74">
        <w:rPr>
          <w:rFonts w:ascii="Arial" w:hAnsi="Arial" w:cs="Arial"/>
          <w:b/>
          <w:bCs/>
          <w:sz w:val="18"/>
          <w:szCs w:val="18"/>
          <w:u w:val="single"/>
        </w:rPr>
        <w:t>Crédits</w:t>
      </w:r>
      <w:r w:rsidRPr="00EE0C74">
        <w:rPr>
          <w:rFonts w:ascii="Arial" w:hAnsi="Arial" w:cs="Arial"/>
          <w:b/>
          <w:bCs/>
          <w:sz w:val="18"/>
          <w:szCs w:val="18"/>
        </w:rPr>
        <w:br/>
        <w:t>Éditeur :</w:t>
      </w:r>
      <w:r w:rsidRPr="00EE0C74">
        <w:rPr>
          <w:rFonts w:ascii="Arial" w:hAnsi="Arial" w:cs="Arial"/>
          <w:sz w:val="18"/>
          <w:szCs w:val="18"/>
        </w:rPr>
        <w:t xml:space="preserve"> Kay Productions Musique Inc. </w:t>
      </w:r>
      <w:r w:rsidRPr="00EE0C74">
        <w:rPr>
          <w:rFonts w:ascii="Arial" w:hAnsi="Arial" w:cs="Arial"/>
          <w:b/>
          <w:bCs/>
          <w:sz w:val="18"/>
          <w:szCs w:val="18"/>
        </w:rPr>
        <w:br/>
      </w:r>
      <w:r w:rsidRPr="00666EC2">
        <w:rPr>
          <w:rFonts w:ascii="Arial" w:hAnsi="Arial" w:cs="Arial"/>
          <w:b/>
          <w:bCs/>
          <w:sz w:val="18"/>
          <w:szCs w:val="18"/>
          <w:lang w:val="en-CA"/>
        </w:rPr>
        <w:t>Composition :</w:t>
      </w:r>
      <w:r w:rsidRPr="00666EC2">
        <w:rPr>
          <w:rFonts w:ascii="Arial" w:hAnsi="Arial" w:cs="Arial"/>
          <w:sz w:val="18"/>
          <w:szCs w:val="18"/>
          <w:lang w:val="en-CA"/>
        </w:rPr>
        <w:t xml:space="preserve"> Simon P. Castonguay</w:t>
      </w:r>
      <w:r w:rsidRPr="00666EC2">
        <w:rPr>
          <w:rFonts w:ascii="Arial" w:hAnsi="Arial" w:cs="Arial"/>
          <w:b/>
          <w:bCs/>
          <w:sz w:val="18"/>
          <w:szCs w:val="18"/>
          <w:lang w:val="en-CA"/>
        </w:rPr>
        <w:br/>
        <w:t>Arrangements :</w:t>
      </w:r>
      <w:r w:rsidRPr="00666EC2">
        <w:rPr>
          <w:rFonts w:ascii="Arial" w:hAnsi="Arial" w:cs="Arial"/>
          <w:sz w:val="18"/>
          <w:szCs w:val="18"/>
          <w:lang w:val="en-CA"/>
        </w:rPr>
        <w:t xml:space="preserve"> </w:t>
      </w:r>
      <w:r w:rsidRPr="00666EC2">
        <w:rPr>
          <w:rFonts w:ascii="Arial" w:hAnsi="Arial" w:cs="Arial"/>
          <w:sz w:val="18"/>
          <w:szCs w:val="18"/>
          <w:shd w:val="clear" w:color="auto" w:fill="FFFFFF"/>
          <w:lang w:val="en-CA"/>
        </w:rPr>
        <w:t>Blaise Borboën-Léonard, Simon P. Castonguay</w:t>
      </w:r>
      <w:r w:rsidRPr="00666EC2">
        <w:rPr>
          <w:rFonts w:ascii="Arial" w:hAnsi="Arial" w:cs="Arial"/>
          <w:b/>
          <w:bCs/>
          <w:sz w:val="18"/>
          <w:szCs w:val="18"/>
          <w:lang w:val="en-CA"/>
        </w:rPr>
        <w:br/>
      </w:r>
      <w:r w:rsidRPr="00666EC2">
        <w:rPr>
          <w:rFonts w:ascii="Arial" w:hAnsi="Arial" w:cs="Arial"/>
          <w:b/>
          <w:bCs/>
          <w:sz w:val="18"/>
          <w:szCs w:val="18"/>
          <w:shd w:val="clear" w:color="auto" w:fill="FFFFFF"/>
          <w:lang w:val="en-CA"/>
        </w:rPr>
        <w:t>Mix :</w:t>
      </w:r>
      <w:r w:rsidRPr="00666EC2">
        <w:rPr>
          <w:rFonts w:ascii="Arial" w:hAnsi="Arial" w:cs="Arial"/>
          <w:sz w:val="18"/>
          <w:szCs w:val="18"/>
          <w:shd w:val="clear" w:color="auto" w:fill="FFFFFF"/>
          <w:lang w:val="en-CA"/>
        </w:rPr>
        <w:t xml:space="preserve"> Tonio Morin-Vargas, L’Excellent Studio du Québec</w:t>
      </w:r>
      <w:r w:rsidRPr="00666EC2">
        <w:rPr>
          <w:rFonts w:ascii="Arial" w:hAnsi="Arial" w:cs="Arial"/>
          <w:b/>
          <w:bCs/>
          <w:sz w:val="18"/>
          <w:szCs w:val="18"/>
          <w:lang w:val="en-CA"/>
        </w:rPr>
        <w:br/>
      </w:r>
      <w:r w:rsidRPr="00666EC2">
        <w:rPr>
          <w:rFonts w:ascii="Arial" w:hAnsi="Arial" w:cs="Arial"/>
          <w:b/>
          <w:bCs/>
          <w:sz w:val="18"/>
          <w:szCs w:val="18"/>
          <w:shd w:val="clear" w:color="auto" w:fill="FFFFFF"/>
          <w:lang w:val="en-CA"/>
        </w:rPr>
        <w:t>Mastering :</w:t>
      </w:r>
      <w:r w:rsidRPr="00666EC2">
        <w:rPr>
          <w:rFonts w:ascii="Arial" w:hAnsi="Arial" w:cs="Arial"/>
          <w:sz w:val="18"/>
          <w:szCs w:val="18"/>
          <w:shd w:val="clear" w:color="auto" w:fill="FFFFFF"/>
          <w:lang w:val="en-CA"/>
        </w:rPr>
        <w:t xml:space="preserve"> Richard Addison, Trillium Sound</w:t>
      </w:r>
    </w:p>
    <w:p w14:paraId="12CB1F04" w14:textId="77777777" w:rsidR="00EE0C74" w:rsidRPr="00666EC2" w:rsidRDefault="00EE0C74">
      <w:pPr>
        <w:spacing w:after="0" w:line="240" w:lineRule="auto"/>
        <w:jc w:val="both"/>
        <w:rPr>
          <w:rFonts w:ascii="Arial" w:eastAsia="Helvetica Neue" w:hAnsi="Arial" w:cs="Arial"/>
          <w:color w:val="000000"/>
          <w:sz w:val="18"/>
          <w:szCs w:val="18"/>
          <w:lang w:val="en-CA"/>
        </w:rPr>
      </w:pPr>
    </w:p>
    <w:p w14:paraId="76FAABA8" w14:textId="77777777" w:rsidR="00391871" w:rsidRPr="00666EC2" w:rsidRDefault="00391871">
      <w:pPr>
        <w:spacing w:after="0" w:line="240" w:lineRule="auto"/>
        <w:jc w:val="both"/>
        <w:rPr>
          <w:rFonts w:ascii="Arial" w:eastAsia="Helvetica Neue" w:hAnsi="Arial" w:cs="Arial"/>
          <w:b/>
          <w:color w:val="000000"/>
          <w:sz w:val="18"/>
          <w:szCs w:val="18"/>
          <w:lang w:val="en-CA"/>
        </w:rPr>
      </w:pPr>
    </w:p>
    <w:p w14:paraId="68BEAEAA" w14:textId="7BFD87A8" w:rsidR="00377A37" w:rsidRPr="001A649A" w:rsidRDefault="00406BFF">
      <w:pPr>
        <w:spacing w:after="0" w:line="240" w:lineRule="auto"/>
        <w:jc w:val="both"/>
        <w:rPr>
          <w:rFonts w:ascii="Arial" w:eastAsia="Helvetica Neue" w:hAnsi="Arial" w:cs="Arial"/>
          <w:color w:val="000000"/>
          <w:sz w:val="18"/>
          <w:szCs w:val="18"/>
        </w:rPr>
      </w:pPr>
      <w:r w:rsidRPr="001A649A">
        <w:rPr>
          <w:rFonts w:ascii="Arial" w:eastAsia="Helvetica Neue" w:hAnsi="Arial" w:cs="Arial"/>
          <w:color w:val="000000"/>
          <w:sz w:val="18"/>
          <w:szCs w:val="18"/>
        </w:rPr>
        <w:t>Source</w:t>
      </w:r>
      <w:r w:rsidR="001B7FCA">
        <w:rPr>
          <w:rFonts w:ascii="Arial" w:eastAsia="Helvetica Neue" w:hAnsi="Arial" w:cs="Arial"/>
          <w:color w:val="000000"/>
          <w:sz w:val="18"/>
          <w:szCs w:val="18"/>
        </w:rPr>
        <w:t xml:space="preserve"> </w:t>
      </w:r>
      <w:bookmarkStart w:id="0" w:name="_GoBack"/>
      <w:bookmarkEnd w:id="0"/>
      <w:r w:rsidRPr="001A649A">
        <w:rPr>
          <w:rFonts w:ascii="Arial" w:eastAsia="Helvetica Neue" w:hAnsi="Arial" w:cs="Arial"/>
          <w:color w:val="000000"/>
          <w:sz w:val="18"/>
          <w:szCs w:val="18"/>
        </w:rPr>
        <w:t>: Rosemarie Records</w:t>
      </w:r>
    </w:p>
    <w:p w14:paraId="6D1086AF" w14:textId="2047C281" w:rsidR="00406BFF" w:rsidRPr="001A649A" w:rsidRDefault="00406BFF" w:rsidP="00406BFF">
      <w:pPr>
        <w:spacing w:after="0" w:line="240" w:lineRule="auto"/>
        <w:jc w:val="both"/>
        <w:rPr>
          <w:rFonts w:ascii="Arial" w:eastAsia="Helvetica Neue" w:hAnsi="Arial" w:cs="Arial"/>
          <w:color w:val="000000"/>
          <w:sz w:val="18"/>
          <w:szCs w:val="18"/>
        </w:rPr>
      </w:pPr>
      <w:r w:rsidRPr="001A649A">
        <w:rPr>
          <w:rFonts w:ascii="Arial" w:eastAsia="Helvetica Neue" w:hAnsi="Arial" w:cs="Arial"/>
          <w:color w:val="000000"/>
          <w:sz w:val="18"/>
          <w:szCs w:val="18"/>
        </w:rPr>
        <w:t>Info</w:t>
      </w:r>
      <w:r w:rsidR="001B7FCA">
        <w:rPr>
          <w:rFonts w:ascii="Arial" w:eastAsia="Helvetica Neue" w:hAnsi="Arial" w:cs="Arial"/>
          <w:color w:val="000000"/>
          <w:sz w:val="18"/>
          <w:szCs w:val="18"/>
        </w:rPr>
        <w:t xml:space="preserve">rmation </w:t>
      </w:r>
      <w:r w:rsidRPr="001A649A">
        <w:rPr>
          <w:rFonts w:ascii="Arial" w:eastAsia="Helvetica Neue" w:hAnsi="Arial" w:cs="Arial"/>
          <w:color w:val="000000"/>
          <w:sz w:val="18"/>
          <w:szCs w:val="18"/>
        </w:rPr>
        <w:t>: Simon Fauteux</w:t>
      </w:r>
      <w:r w:rsidR="001B7FCA">
        <w:rPr>
          <w:rFonts w:ascii="Arial" w:eastAsia="Helvetica Neue" w:hAnsi="Arial" w:cs="Arial"/>
          <w:color w:val="000000"/>
          <w:sz w:val="18"/>
          <w:szCs w:val="18"/>
        </w:rPr>
        <w:t xml:space="preserve"> </w:t>
      </w:r>
      <w:r w:rsidRPr="001A649A">
        <w:rPr>
          <w:rFonts w:ascii="Arial" w:eastAsia="Helvetica Neue" w:hAnsi="Arial" w:cs="Arial"/>
          <w:color w:val="000000"/>
          <w:sz w:val="18"/>
          <w:szCs w:val="18"/>
        </w:rPr>
        <w:t>/</w:t>
      </w:r>
      <w:r w:rsidR="001B7FCA">
        <w:rPr>
          <w:rFonts w:ascii="Arial" w:eastAsia="Helvetica Neue" w:hAnsi="Arial" w:cs="Arial"/>
          <w:color w:val="000000"/>
          <w:sz w:val="18"/>
          <w:szCs w:val="18"/>
        </w:rPr>
        <w:t xml:space="preserve"> </w:t>
      </w:r>
      <w:r w:rsidRPr="001A649A">
        <w:rPr>
          <w:rFonts w:ascii="Arial" w:eastAsia="Helvetica Neue" w:hAnsi="Arial" w:cs="Arial"/>
          <w:color w:val="000000"/>
          <w:sz w:val="18"/>
          <w:szCs w:val="18"/>
        </w:rPr>
        <w:t xml:space="preserve">Patricia Clavel </w:t>
      </w:r>
    </w:p>
    <w:p w14:paraId="5DBF78DE" w14:textId="77777777" w:rsidR="00406BFF" w:rsidRPr="001A649A" w:rsidRDefault="00406BFF" w:rsidP="00406BFF">
      <w:pPr>
        <w:spacing w:after="0" w:line="240" w:lineRule="auto"/>
        <w:jc w:val="both"/>
        <w:rPr>
          <w:rFonts w:ascii="Arial" w:eastAsia="Helvetica Neue" w:hAnsi="Arial" w:cs="Arial"/>
          <w:color w:val="030303"/>
          <w:sz w:val="18"/>
          <w:szCs w:val="18"/>
        </w:rPr>
      </w:pPr>
      <w:r w:rsidRPr="001A649A">
        <w:rPr>
          <w:rFonts w:ascii="Arial" w:eastAsia="Helvetica Neue" w:hAnsi="Arial" w:cs="Arial"/>
          <w:color w:val="030303"/>
          <w:sz w:val="18"/>
          <w:szCs w:val="18"/>
        </w:rPr>
        <w:t>Gérance : Sarah Labelle - sarah@simonleoza.com</w:t>
      </w:r>
    </w:p>
    <w:p w14:paraId="09B07A0B" w14:textId="4610484F" w:rsidR="00377A37" w:rsidRPr="001B7FCA" w:rsidRDefault="00406BFF">
      <w:pPr>
        <w:spacing w:after="0" w:line="240" w:lineRule="auto"/>
        <w:jc w:val="both"/>
        <w:rPr>
          <w:rFonts w:ascii="Arial" w:eastAsia="Helvetica Neue" w:hAnsi="Arial" w:cs="Arial"/>
          <w:color w:val="030303"/>
          <w:sz w:val="18"/>
          <w:szCs w:val="18"/>
          <w:lang w:val="en-CA"/>
        </w:rPr>
      </w:pPr>
      <w:r w:rsidRPr="001A649A">
        <w:rPr>
          <w:rFonts w:ascii="Arial" w:eastAsia="Helvetica Neue" w:hAnsi="Arial" w:cs="Arial"/>
          <w:color w:val="030303"/>
          <w:sz w:val="18"/>
          <w:szCs w:val="18"/>
          <w:lang w:val="en-CA"/>
        </w:rPr>
        <w:t>Booking : Rosemarie Records - Vincent Quirion | vincent@rosemarierecords.com</w:t>
      </w:r>
    </w:p>
    <w:p w14:paraId="03E902BD" w14:textId="77777777" w:rsidR="00377A37" w:rsidRPr="001A649A" w:rsidRDefault="00377A37">
      <w:pPr>
        <w:spacing w:after="0" w:line="240" w:lineRule="auto"/>
        <w:jc w:val="both"/>
        <w:rPr>
          <w:rFonts w:ascii="Arial" w:eastAsia="Times New Roman" w:hAnsi="Arial" w:cs="Arial"/>
          <w:sz w:val="18"/>
          <w:szCs w:val="18"/>
        </w:rPr>
      </w:pPr>
    </w:p>
    <w:p w14:paraId="1D1ABC8B" w14:textId="77777777" w:rsidR="00377A37" w:rsidRPr="001A649A" w:rsidRDefault="00377A37">
      <w:pPr>
        <w:pBdr>
          <w:top w:val="nil"/>
          <w:left w:val="nil"/>
          <w:bottom w:val="nil"/>
          <w:right w:val="nil"/>
          <w:between w:val="nil"/>
        </w:pBdr>
        <w:spacing w:after="0" w:line="240" w:lineRule="auto"/>
        <w:jc w:val="both"/>
        <w:rPr>
          <w:rFonts w:ascii="Arial" w:hAnsi="Arial" w:cs="Arial"/>
          <w:color w:val="000000"/>
          <w:sz w:val="18"/>
          <w:szCs w:val="18"/>
        </w:rPr>
      </w:pPr>
    </w:p>
    <w:sectPr w:rsidR="00377A37" w:rsidRPr="001A649A">
      <w:pgSz w:w="12240" w:h="15840"/>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A37"/>
    <w:rsid w:val="00094EC8"/>
    <w:rsid w:val="000F20E2"/>
    <w:rsid w:val="000F5880"/>
    <w:rsid w:val="00117D10"/>
    <w:rsid w:val="001A649A"/>
    <w:rsid w:val="001B7FCA"/>
    <w:rsid w:val="00377A37"/>
    <w:rsid w:val="00391871"/>
    <w:rsid w:val="00406BFF"/>
    <w:rsid w:val="00666EC2"/>
    <w:rsid w:val="00800F29"/>
    <w:rsid w:val="009E4969"/>
    <w:rsid w:val="00D603DE"/>
    <w:rsid w:val="00DA07EE"/>
    <w:rsid w:val="00EE0C74"/>
    <w:rsid w:val="00F769BC"/>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1D73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fr-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uiPriority w:val="10"/>
    <w:qFormat/>
    <w:pPr>
      <w:keepNext/>
      <w:keepLines/>
      <w:spacing w:before="480" w:after="120"/>
    </w:pPr>
    <w:rPr>
      <w:b/>
      <w:sz w:val="72"/>
      <w:szCs w:val="72"/>
    </w:rPr>
  </w:style>
  <w:style w:type="paragraph" w:styleId="Sansinterligne">
    <w:name w:val="No Spacing"/>
    <w:uiPriority w:val="1"/>
    <w:qFormat/>
    <w:rsid w:val="001B3320"/>
    <w:pPr>
      <w:spacing w:after="0" w:line="240" w:lineRule="auto"/>
    </w:pPr>
  </w:style>
  <w:style w:type="paragraph" w:styleId="Paragraphedeliste">
    <w:name w:val="List Paragraph"/>
    <w:basedOn w:val="Normal"/>
    <w:uiPriority w:val="34"/>
    <w:qFormat/>
    <w:rsid w:val="001B3320"/>
    <w:pPr>
      <w:ind w:left="720"/>
      <w:contextualSpacing/>
    </w:pPr>
  </w:style>
  <w:style w:type="paragraph" w:styleId="En-tte">
    <w:name w:val="header"/>
    <w:basedOn w:val="Normal"/>
    <w:link w:val="En-tteCar"/>
    <w:uiPriority w:val="99"/>
    <w:unhideWhenUsed/>
    <w:rsid w:val="001B3320"/>
    <w:pPr>
      <w:tabs>
        <w:tab w:val="center" w:pos="4680"/>
        <w:tab w:val="right" w:pos="9360"/>
      </w:tabs>
      <w:spacing w:after="0" w:line="240" w:lineRule="auto"/>
    </w:pPr>
  </w:style>
  <w:style w:type="character" w:customStyle="1" w:styleId="En-tteCar">
    <w:name w:val="En-tête Car"/>
    <w:basedOn w:val="Policepardfaut"/>
    <w:link w:val="En-tte"/>
    <w:uiPriority w:val="99"/>
    <w:rsid w:val="001B3320"/>
  </w:style>
  <w:style w:type="paragraph" w:styleId="Pieddepage">
    <w:name w:val="footer"/>
    <w:basedOn w:val="Normal"/>
    <w:link w:val="PieddepageCar"/>
    <w:uiPriority w:val="99"/>
    <w:unhideWhenUsed/>
    <w:rsid w:val="001B3320"/>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1B3320"/>
  </w:style>
  <w:style w:type="character" w:customStyle="1" w:styleId="apple-converted-space">
    <w:name w:val="apple-converted-space"/>
    <w:basedOn w:val="Policepardfaut"/>
    <w:rsid w:val="0079138F"/>
  </w:style>
  <w:style w:type="character" w:styleId="Lienhypertexte">
    <w:name w:val="Hyperlink"/>
    <w:basedOn w:val="Policepardfaut"/>
    <w:uiPriority w:val="99"/>
    <w:unhideWhenUsed/>
    <w:rsid w:val="002512E6"/>
    <w:rPr>
      <w:color w:val="0563C1" w:themeColor="hyperlink"/>
      <w:u w:val="single"/>
    </w:rPr>
  </w:style>
  <w:style w:type="character" w:customStyle="1" w:styleId="UnresolvedMention">
    <w:name w:val="Unresolved Mention"/>
    <w:basedOn w:val="Policepardfaut"/>
    <w:uiPriority w:val="99"/>
    <w:semiHidden/>
    <w:unhideWhenUsed/>
    <w:rsid w:val="002512E6"/>
    <w:rPr>
      <w:color w:val="605E5C"/>
      <w:shd w:val="clear" w:color="auto" w:fill="E1DFDD"/>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extedebulles">
    <w:name w:val="Balloon Text"/>
    <w:basedOn w:val="Normal"/>
    <w:link w:val="TextedebullesCar"/>
    <w:uiPriority w:val="99"/>
    <w:semiHidden/>
    <w:unhideWhenUsed/>
    <w:rsid w:val="00094EC8"/>
    <w:pPr>
      <w:spacing w:after="0" w:line="240" w:lineRule="auto"/>
    </w:pPr>
    <w:rPr>
      <w:rFonts w:ascii="Lucida Grande" w:hAnsi="Lucida Grande"/>
      <w:sz w:val="18"/>
      <w:szCs w:val="18"/>
    </w:rPr>
  </w:style>
  <w:style w:type="character" w:customStyle="1" w:styleId="TextedebullesCar">
    <w:name w:val="Texte de bulles Car"/>
    <w:basedOn w:val="Policepardfaut"/>
    <w:link w:val="Textedebulles"/>
    <w:uiPriority w:val="99"/>
    <w:semiHidden/>
    <w:rsid w:val="00094EC8"/>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fr-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uiPriority w:val="10"/>
    <w:qFormat/>
    <w:pPr>
      <w:keepNext/>
      <w:keepLines/>
      <w:spacing w:before="480" w:after="120"/>
    </w:pPr>
    <w:rPr>
      <w:b/>
      <w:sz w:val="72"/>
      <w:szCs w:val="72"/>
    </w:rPr>
  </w:style>
  <w:style w:type="paragraph" w:styleId="Sansinterligne">
    <w:name w:val="No Spacing"/>
    <w:uiPriority w:val="1"/>
    <w:qFormat/>
    <w:rsid w:val="001B3320"/>
    <w:pPr>
      <w:spacing w:after="0" w:line="240" w:lineRule="auto"/>
    </w:pPr>
  </w:style>
  <w:style w:type="paragraph" w:styleId="Paragraphedeliste">
    <w:name w:val="List Paragraph"/>
    <w:basedOn w:val="Normal"/>
    <w:uiPriority w:val="34"/>
    <w:qFormat/>
    <w:rsid w:val="001B3320"/>
    <w:pPr>
      <w:ind w:left="720"/>
      <w:contextualSpacing/>
    </w:pPr>
  </w:style>
  <w:style w:type="paragraph" w:styleId="En-tte">
    <w:name w:val="header"/>
    <w:basedOn w:val="Normal"/>
    <w:link w:val="En-tteCar"/>
    <w:uiPriority w:val="99"/>
    <w:unhideWhenUsed/>
    <w:rsid w:val="001B3320"/>
    <w:pPr>
      <w:tabs>
        <w:tab w:val="center" w:pos="4680"/>
        <w:tab w:val="right" w:pos="9360"/>
      </w:tabs>
      <w:spacing w:after="0" w:line="240" w:lineRule="auto"/>
    </w:pPr>
  </w:style>
  <w:style w:type="character" w:customStyle="1" w:styleId="En-tteCar">
    <w:name w:val="En-tête Car"/>
    <w:basedOn w:val="Policepardfaut"/>
    <w:link w:val="En-tte"/>
    <w:uiPriority w:val="99"/>
    <w:rsid w:val="001B3320"/>
  </w:style>
  <w:style w:type="paragraph" w:styleId="Pieddepage">
    <w:name w:val="footer"/>
    <w:basedOn w:val="Normal"/>
    <w:link w:val="PieddepageCar"/>
    <w:uiPriority w:val="99"/>
    <w:unhideWhenUsed/>
    <w:rsid w:val="001B3320"/>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1B3320"/>
  </w:style>
  <w:style w:type="character" w:customStyle="1" w:styleId="apple-converted-space">
    <w:name w:val="apple-converted-space"/>
    <w:basedOn w:val="Policepardfaut"/>
    <w:rsid w:val="0079138F"/>
  </w:style>
  <w:style w:type="character" w:styleId="Lienhypertexte">
    <w:name w:val="Hyperlink"/>
    <w:basedOn w:val="Policepardfaut"/>
    <w:uiPriority w:val="99"/>
    <w:unhideWhenUsed/>
    <w:rsid w:val="002512E6"/>
    <w:rPr>
      <w:color w:val="0563C1" w:themeColor="hyperlink"/>
      <w:u w:val="single"/>
    </w:rPr>
  </w:style>
  <w:style w:type="character" w:customStyle="1" w:styleId="UnresolvedMention">
    <w:name w:val="Unresolved Mention"/>
    <w:basedOn w:val="Policepardfaut"/>
    <w:uiPriority w:val="99"/>
    <w:semiHidden/>
    <w:unhideWhenUsed/>
    <w:rsid w:val="002512E6"/>
    <w:rPr>
      <w:color w:val="605E5C"/>
      <w:shd w:val="clear" w:color="auto" w:fill="E1DFDD"/>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extedebulles">
    <w:name w:val="Balloon Text"/>
    <w:basedOn w:val="Normal"/>
    <w:link w:val="TextedebullesCar"/>
    <w:uiPriority w:val="99"/>
    <w:semiHidden/>
    <w:unhideWhenUsed/>
    <w:rsid w:val="00094EC8"/>
    <w:pPr>
      <w:spacing w:after="0" w:line="240" w:lineRule="auto"/>
    </w:pPr>
    <w:rPr>
      <w:rFonts w:ascii="Lucida Grande" w:hAnsi="Lucida Grande"/>
      <w:sz w:val="18"/>
      <w:szCs w:val="18"/>
    </w:rPr>
  </w:style>
  <w:style w:type="character" w:customStyle="1" w:styleId="TextedebullesCar">
    <w:name w:val="Texte de bulles Car"/>
    <w:basedOn w:val="Policepardfaut"/>
    <w:link w:val="Textedebulles"/>
    <w:uiPriority w:val="99"/>
    <w:semiHidden/>
    <w:rsid w:val="00094EC8"/>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81104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image" Target="media/image2.jp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B1Tl9/uIZRQDZ76A0ZVf6t1G5/Q==">AMUW2mVZOfhQITJ5BYZet708E5SXWIHIUU4U8RpOjHheJQjWc/LEPcskum8kmE1FhF6McjoiVFFWI/nx4SfbmBqfL7RAY7fvfqswLg0gnHc9flp7B3GAx7s=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409</Words>
  <Characters>2254</Characters>
  <Application>Microsoft Macintosh Word</Application>
  <DocSecurity>0</DocSecurity>
  <Lines>18</Lines>
  <Paragraphs>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Rosemarie Records</dc:creator>
  <cp:lastModifiedBy>Dominique Gagnon</cp:lastModifiedBy>
  <cp:revision>3</cp:revision>
  <dcterms:created xsi:type="dcterms:W3CDTF">2021-03-02T20:24:00Z</dcterms:created>
  <dcterms:modified xsi:type="dcterms:W3CDTF">2021-03-02T20:25:00Z</dcterms:modified>
</cp:coreProperties>
</file>