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5D06C" w14:textId="083CB849" w:rsidR="00E15230" w:rsidRPr="000F2F0D" w:rsidRDefault="00B365B9" w:rsidP="00B365B9">
      <w:pPr>
        <w:rPr>
          <w:b/>
          <w:sz w:val="18"/>
          <w:szCs w:val="18"/>
        </w:rPr>
      </w:pPr>
      <w:r w:rsidRPr="000F2F0D">
        <w:rPr>
          <w:b/>
          <w:noProof/>
          <w:sz w:val="18"/>
          <w:szCs w:val="18"/>
          <w:lang w:val="fr-FR" w:eastAsia="fr-FR"/>
        </w:rPr>
        <w:drawing>
          <wp:inline distT="0" distB="0" distL="0" distR="0" wp14:anchorId="1C76758E" wp14:editId="6D92A6C4">
            <wp:extent cx="334108" cy="33410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39" cy="347539"/>
                    </a:xfrm>
                    <a:prstGeom prst="rect">
                      <a:avLst/>
                    </a:prstGeom>
                  </pic:spPr>
                </pic:pic>
              </a:graphicData>
            </a:graphic>
          </wp:inline>
        </w:drawing>
      </w:r>
      <w:r w:rsidRPr="000F2F0D">
        <w:rPr>
          <w:b/>
          <w:sz w:val="18"/>
          <w:szCs w:val="18"/>
        </w:rPr>
        <w:t xml:space="preserve">   </w:t>
      </w:r>
      <w:r w:rsidR="00214F05" w:rsidRPr="000F2F0D">
        <w:rPr>
          <w:b/>
          <w:noProof/>
          <w:sz w:val="18"/>
          <w:szCs w:val="18"/>
          <w:lang w:val="fr-FR" w:eastAsia="fr-FR"/>
        </w:rPr>
        <w:drawing>
          <wp:inline distT="114300" distB="114300" distL="114300" distR="114300" wp14:anchorId="530E31AE" wp14:editId="2760DDD5">
            <wp:extent cx="553915" cy="3868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7543" b="14912"/>
                    <a:stretch>
                      <a:fillRect/>
                    </a:stretch>
                  </pic:blipFill>
                  <pic:spPr>
                    <a:xfrm>
                      <a:off x="0" y="0"/>
                      <a:ext cx="579623" cy="404817"/>
                    </a:xfrm>
                    <a:prstGeom prst="rect">
                      <a:avLst/>
                    </a:prstGeom>
                    <a:ln/>
                  </pic:spPr>
                </pic:pic>
              </a:graphicData>
            </a:graphic>
          </wp:inline>
        </w:drawing>
      </w:r>
    </w:p>
    <w:p w14:paraId="09AB1B61" w14:textId="0A822262" w:rsidR="00B365B9" w:rsidRPr="000F2F0D" w:rsidRDefault="00B365B9">
      <w:pPr>
        <w:rPr>
          <w:b/>
          <w:sz w:val="18"/>
          <w:szCs w:val="18"/>
        </w:rPr>
      </w:pPr>
    </w:p>
    <w:p w14:paraId="3D6DAEB1" w14:textId="0482DDD2" w:rsidR="00B365B9" w:rsidRPr="000F2F0D" w:rsidRDefault="00B365B9">
      <w:pPr>
        <w:rPr>
          <w:b/>
          <w:sz w:val="18"/>
          <w:szCs w:val="18"/>
        </w:rPr>
      </w:pPr>
      <w:r w:rsidRPr="000F2F0D">
        <w:rPr>
          <w:b/>
          <w:sz w:val="18"/>
          <w:szCs w:val="18"/>
        </w:rPr>
        <w:t>Cédric Dind-Lavoie</w:t>
      </w:r>
    </w:p>
    <w:p w14:paraId="2B8485B3" w14:textId="63F1A1B1" w:rsidR="00B365B9" w:rsidRPr="000F2F0D" w:rsidRDefault="00B365B9">
      <w:pPr>
        <w:rPr>
          <w:b/>
          <w:sz w:val="18"/>
          <w:szCs w:val="18"/>
        </w:rPr>
      </w:pPr>
      <w:r w:rsidRPr="000F2F0D">
        <w:rPr>
          <w:b/>
          <w:sz w:val="18"/>
          <w:szCs w:val="18"/>
        </w:rPr>
        <w:t>Archives – Le nouvel album disponible le 9 avril</w:t>
      </w:r>
    </w:p>
    <w:p w14:paraId="0D7BA5D2" w14:textId="77777777" w:rsidR="00B365B9" w:rsidRPr="000F2F0D" w:rsidRDefault="00B365B9">
      <w:pPr>
        <w:rPr>
          <w:b/>
          <w:sz w:val="18"/>
          <w:szCs w:val="18"/>
        </w:rPr>
      </w:pPr>
    </w:p>
    <w:p w14:paraId="6DF99733" w14:textId="5B9523E2" w:rsidR="00E15230" w:rsidRPr="000F2F0D" w:rsidRDefault="00214F05">
      <w:pPr>
        <w:rPr>
          <w:sz w:val="18"/>
          <w:szCs w:val="18"/>
        </w:rPr>
      </w:pPr>
      <w:r w:rsidRPr="000F2F0D">
        <w:rPr>
          <w:b/>
          <w:sz w:val="18"/>
          <w:szCs w:val="18"/>
        </w:rPr>
        <w:t>Montréal, mars 2021</w:t>
      </w:r>
      <w:r w:rsidRPr="000F2F0D">
        <w:rPr>
          <w:sz w:val="18"/>
          <w:szCs w:val="18"/>
        </w:rPr>
        <w:t xml:space="preserve"> </w:t>
      </w:r>
      <w:r w:rsidR="00B365B9" w:rsidRPr="000F2F0D">
        <w:rPr>
          <w:sz w:val="18"/>
          <w:szCs w:val="18"/>
        </w:rPr>
        <w:t>–</w:t>
      </w:r>
      <w:r w:rsidRPr="000F2F0D">
        <w:rPr>
          <w:sz w:val="18"/>
          <w:szCs w:val="18"/>
        </w:rPr>
        <w:t xml:space="preserve"> </w:t>
      </w:r>
      <w:r w:rsidR="00B365B9" w:rsidRPr="000F2F0D">
        <w:rPr>
          <w:sz w:val="18"/>
          <w:szCs w:val="18"/>
        </w:rPr>
        <w:t xml:space="preserve">Le </w:t>
      </w:r>
      <w:r w:rsidRPr="000F2F0D">
        <w:rPr>
          <w:sz w:val="18"/>
          <w:szCs w:val="18"/>
        </w:rPr>
        <w:t xml:space="preserve">multi-instrumentiste, compositeur et réalisateur </w:t>
      </w:r>
      <w:r w:rsidRPr="000F2F0D">
        <w:rPr>
          <w:b/>
          <w:sz w:val="18"/>
          <w:szCs w:val="18"/>
        </w:rPr>
        <w:t>Cédric Dind-Lavoie</w:t>
      </w:r>
      <w:r w:rsidR="00B365B9" w:rsidRPr="000F2F0D">
        <w:rPr>
          <w:sz w:val="18"/>
          <w:szCs w:val="18"/>
        </w:rPr>
        <w:t xml:space="preserve"> fera paraitre son nouvel album </w:t>
      </w:r>
      <w:r w:rsidR="00B365B9" w:rsidRPr="000F2F0D">
        <w:rPr>
          <w:b/>
          <w:i/>
          <w:sz w:val="18"/>
          <w:szCs w:val="18"/>
        </w:rPr>
        <w:t>Archives</w:t>
      </w:r>
      <w:r w:rsidR="00B365B9" w:rsidRPr="000F2F0D">
        <w:rPr>
          <w:i/>
          <w:sz w:val="18"/>
          <w:szCs w:val="18"/>
        </w:rPr>
        <w:t xml:space="preserve">, </w:t>
      </w:r>
      <w:r w:rsidR="00B365B9" w:rsidRPr="00980311">
        <w:rPr>
          <w:iCs/>
          <w:sz w:val="18"/>
          <w:szCs w:val="18"/>
        </w:rPr>
        <w:t>le 9 avril prochain via le label Corne de brume</w:t>
      </w:r>
      <w:r w:rsidR="00B365B9" w:rsidRPr="000F2F0D">
        <w:rPr>
          <w:i/>
          <w:sz w:val="18"/>
          <w:szCs w:val="18"/>
        </w:rPr>
        <w:t xml:space="preserve">. </w:t>
      </w:r>
      <w:r w:rsidR="00B365B9" w:rsidRPr="00980311">
        <w:rPr>
          <w:i/>
          <w:sz w:val="18"/>
          <w:szCs w:val="18"/>
        </w:rPr>
        <w:t>Archives</w:t>
      </w:r>
      <w:r w:rsidR="00B365B9" w:rsidRPr="00980311">
        <w:rPr>
          <w:iCs/>
          <w:sz w:val="18"/>
          <w:szCs w:val="18"/>
        </w:rPr>
        <w:t xml:space="preserve"> est</w:t>
      </w:r>
      <w:r w:rsidR="00B365B9" w:rsidRPr="000F2F0D">
        <w:rPr>
          <w:i/>
          <w:sz w:val="18"/>
          <w:szCs w:val="18"/>
        </w:rPr>
        <w:t xml:space="preserve"> </w:t>
      </w:r>
      <w:r w:rsidR="00B365B9" w:rsidRPr="000F2F0D">
        <w:rPr>
          <w:sz w:val="18"/>
          <w:szCs w:val="18"/>
        </w:rPr>
        <w:t>u</w:t>
      </w:r>
      <w:r w:rsidRPr="000F2F0D">
        <w:rPr>
          <w:sz w:val="18"/>
          <w:szCs w:val="18"/>
        </w:rPr>
        <w:t>ne œuvre forte qui marie le folklore aux musiques ambiantes et introspectives avec une approche résolument moderne et intimiste.</w:t>
      </w:r>
    </w:p>
    <w:p w14:paraId="37DC1BC6" w14:textId="03024FC1" w:rsidR="00E15230" w:rsidRPr="000F2F0D" w:rsidRDefault="00214F05">
      <w:pPr>
        <w:rPr>
          <w:sz w:val="18"/>
          <w:szCs w:val="18"/>
        </w:rPr>
      </w:pPr>
      <w:r w:rsidRPr="000F2F0D">
        <w:rPr>
          <w:sz w:val="18"/>
          <w:szCs w:val="18"/>
        </w:rPr>
        <w:br/>
      </w:r>
      <w:r w:rsidR="00B365B9" w:rsidRPr="00980311">
        <w:rPr>
          <w:i/>
          <w:iCs/>
          <w:sz w:val="18"/>
          <w:szCs w:val="18"/>
        </w:rPr>
        <w:t>Archives</w:t>
      </w:r>
      <w:r w:rsidRPr="000F2F0D">
        <w:rPr>
          <w:sz w:val="18"/>
          <w:szCs w:val="18"/>
        </w:rPr>
        <w:t xml:space="preserve"> paraît dans la foulée du remarqué </w:t>
      </w:r>
      <w:r w:rsidRPr="000F2F0D">
        <w:rPr>
          <w:i/>
          <w:sz w:val="18"/>
          <w:szCs w:val="18"/>
        </w:rPr>
        <w:t>88</w:t>
      </w:r>
      <w:r w:rsidRPr="000F2F0D">
        <w:rPr>
          <w:sz w:val="18"/>
          <w:szCs w:val="18"/>
        </w:rPr>
        <w:t xml:space="preserve"> (Preserved Sound, UK. 2018). </w:t>
      </w:r>
      <w:r w:rsidR="00980311" w:rsidRPr="000F2F0D">
        <w:rPr>
          <w:b/>
          <w:sz w:val="18"/>
          <w:szCs w:val="18"/>
        </w:rPr>
        <w:t>Cédric Dind-Lavoie</w:t>
      </w:r>
      <w:r w:rsidR="00980311" w:rsidRPr="000F2F0D">
        <w:rPr>
          <w:sz w:val="18"/>
          <w:szCs w:val="18"/>
        </w:rPr>
        <w:t xml:space="preserve"> </w:t>
      </w:r>
      <w:r w:rsidRPr="000F2F0D">
        <w:rPr>
          <w:sz w:val="18"/>
          <w:szCs w:val="18"/>
        </w:rPr>
        <w:t>livre</w:t>
      </w:r>
      <w:r w:rsidR="00980311">
        <w:rPr>
          <w:sz w:val="18"/>
          <w:szCs w:val="18"/>
        </w:rPr>
        <w:t xml:space="preserve"> </w:t>
      </w:r>
      <w:r w:rsidRPr="000F2F0D">
        <w:rPr>
          <w:sz w:val="18"/>
          <w:szCs w:val="18"/>
        </w:rPr>
        <w:t xml:space="preserve">cette fois, une série de compositions aux accents oniriques et contemplatifs, qui ont la particularité de faire entendre dans leur forme originale des enregistrements d’archives autour desquels il déploie ses arrangements. Le contrebassiste de formation se réapproprie humblement de vieux trésors retrouvés au fil de recherches passionnées, un florilège de chansons et d’airs instrumentaux des années </w:t>
      </w:r>
      <w:r w:rsidR="00B365B9" w:rsidRPr="000F2F0D">
        <w:rPr>
          <w:sz w:val="18"/>
          <w:szCs w:val="18"/>
        </w:rPr>
        <w:t>19</w:t>
      </w:r>
      <w:r w:rsidRPr="000F2F0D">
        <w:rPr>
          <w:sz w:val="18"/>
          <w:szCs w:val="18"/>
        </w:rPr>
        <w:t xml:space="preserve">40 et </w:t>
      </w:r>
      <w:r w:rsidR="00B365B9" w:rsidRPr="000F2F0D">
        <w:rPr>
          <w:sz w:val="18"/>
          <w:szCs w:val="18"/>
        </w:rPr>
        <w:t>19</w:t>
      </w:r>
      <w:r w:rsidRPr="000F2F0D">
        <w:rPr>
          <w:sz w:val="18"/>
          <w:szCs w:val="18"/>
        </w:rPr>
        <w:t>50</w:t>
      </w:r>
      <w:r w:rsidR="00980311">
        <w:rPr>
          <w:sz w:val="18"/>
          <w:szCs w:val="18"/>
        </w:rPr>
        <w:t>,</w:t>
      </w:r>
      <w:r w:rsidRPr="000F2F0D">
        <w:rPr>
          <w:sz w:val="18"/>
          <w:szCs w:val="18"/>
        </w:rPr>
        <w:t xml:space="preserve"> tirés des collections des folkloristes Simonne Voyer, Roger Matton et Luc Lacourcière notamment.</w:t>
      </w:r>
    </w:p>
    <w:p w14:paraId="12224DE1" w14:textId="77777777" w:rsidR="00E15230" w:rsidRPr="000F2F0D" w:rsidRDefault="00E15230">
      <w:pPr>
        <w:rPr>
          <w:sz w:val="18"/>
          <w:szCs w:val="18"/>
        </w:rPr>
      </w:pPr>
    </w:p>
    <w:p w14:paraId="49126723" w14:textId="284FE46C" w:rsidR="00E15230" w:rsidRPr="000F2F0D" w:rsidRDefault="00214F05">
      <w:pPr>
        <w:rPr>
          <w:sz w:val="18"/>
          <w:szCs w:val="18"/>
        </w:rPr>
      </w:pPr>
      <w:r w:rsidRPr="000F2F0D">
        <w:rPr>
          <w:sz w:val="18"/>
          <w:szCs w:val="18"/>
        </w:rPr>
        <w:t xml:space="preserve">La voix tantôt affirmée tantôt chétive, mais toujours émouvante des enregistrements des chanteurs Benoit Benoit, Joseph Larade, Jeanne Savoie et autres est mieux révélée par les accompagnements tout en finesse de </w:t>
      </w:r>
      <w:r w:rsidR="00980311" w:rsidRPr="000F2F0D">
        <w:rPr>
          <w:b/>
          <w:sz w:val="18"/>
          <w:szCs w:val="18"/>
        </w:rPr>
        <w:t>Cédric Dind-Lavoie</w:t>
      </w:r>
      <w:r w:rsidR="00980311" w:rsidRPr="000F2F0D">
        <w:rPr>
          <w:sz w:val="18"/>
          <w:szCs w:val="18"/>
        </w:rPr>
        <w:t xml:space="preserve"> </w:t>
      </w:r>
      <w:r w:rsidRPr="000F2F0D">
        <w:rPr>
          <w:sz w:val="18"/>
          <w:szCs w:val="18"/>
        </w:rPr>
        <w:t xml:space="preserve">et, par moments, de la talentueuse Marie-Pierre Lecault (La Suite) au violon et à la mandoline. </w:t>
      </w:r>
    </w:p>
    <w:p w14:paraId="620B7E9B" w14:textId="77777777" w:rsidR="00E15230" w:rsidRPr="000F2F0D" w:rsidRDefault="00E15230">
      <w:pPr>
        <w:rPr>
          <w:sz w:val="18"/>
          <w:szCs w:val="18"/>
        </w:rPr>
      </w:pPr>
    </w:p>
    <w:p w14:paraId="47F99E07" w14:textId="77777777" w:rsidR="000F2F0D" w:rsidRPr="000F2F0D" w:rsidRDefault="00214F05">
      <w:pPr>
        <w:rPr>
          <w:sz w:val="18"/>
          <w:szCs w:val="18"/>
        </w:rPr>
      </w:pPr>
      <w:r w:rsidRPr="000F2F0D">
        <w:rPr>
          <w:sz w:val="18"/>
          <w:szCs w:val="18"/>
        </w:rPr>
        <w:t xml:space="preserve">La frappe feutrée des marteaux sur les cordes du piano droit, le souffle enveloppant de l’harmonium, la délicate propulsion des arpèges de guitares se posent comme un écrin autour des airs avec une évidence qui surprend. Comme si </w:t>
      </w:r>
      <w:r w:rsidRPr="00980311">
        <w:rPr>
          <w:b/>
          <w:bCs/>
          <w:sz w:val="18"/>
          <w:szCs w:val="18"/>
        </w:rPr>
        <w:t>Cédric Dind-Lavoie</w:t>
      </w:r>
      <w:r w:rsidRPr="000F2F0D">
        <w:rPr>
          <w:sz w:val="18"/>
          <w:szCs w:val="18"/>
        </w:rPr>
        <w:t xml:space="preserve"> avait pu se glisser entre les mailles du temps pour aller à la rencontre de ces voix</w:t>
      </w:r>
      <w:r w:rsidR="00B365B9" w:rsidRPr="000F2F0D">
        <w:rPr>
          <w:sz w:val="18"/>
          <w:szCs w:val="18"/>
        </w:rPr>
        <w:t xml:space="preserve"> et </w:t>
      </w:r>
      <w:r w:rsidRPr="000F2F0D">
        <w:rPr>
          <w:sz w:val="18"/>
          <w:szCs w:val="18"/>
        </w:rPr>
        <w:t xml:space="preserve">de leurs histoires pour les accompagner. </w:t>
      </w:r>
      <w:r w:rsidRPr="000F2F0D">
        <w:rPr>
          <w:sz w:val="18"/>
          <w:szCs w:val="18"/>
        </w:rPr>
        <w:br/>
      </w:r>
      <w:r w:rsidRPr="000F2F0D">
        <w:rPr>
          <w:sz w:val="18"/>
          <w:szCs w:val="18"/>
        </w:rPr>
        <w:br/>
        <w:t>Les amateurs des musiques dites néoclassiques (Nils Frahm, Olafur Arnald</w:t>
      </w:r>
      <w:r w:rsidR="00B365B9" w:rsidRPr="000F2F0D">
        <w:rPr>
          <w:sz w:val="18"/>
          <w:szCs w:val="18"/>
        </w:rPr>
        <w:t>, etc</w:t>
      </w:r>
      <w:r w:rsidRPr="000F2F0D">
        <w:rPr>
          <w:sz w:val="18"/>
          <w:szCs w:val="18"/>
        </w:rPr>
        <w:t>), de musique traditionnelle, et les mélomanes de tout horizon y trouveront un univers sonore aussi singulier que poignant et un havre lumineux qui évoque l’intimité.</w:t>
      </w:r>
    </w:p>
    <w:p w14:paraId="2C906D0D" w14:textId="77777777" w:rsidR="000F2F0D" w:rsidRPr="000F2F0D" w:rsidRDefault="000F2F0D">
      <w:pPr>
        <w:rPr>
          <w:sz w:val="18"/>
          <w:szCs w:val="18"/>
        </w:rPr>
      </w:pPr>
    </w:p>
    <w:p w14:paraId="22C56433" w14:textId="7A9D04E2" w:rsidR="000F2F0D" w:rsidRPr="00980311" w:rsidRDefault="000F2F0D" w:rsidP="000F2F0D">
      <w:pPr>
        <w:autoSpaceDE w:val="0"/>
        <w:autoSpaceDN w:val="0"/>
        <w:adjustRightInd w:val="0"/>
        <w:spacing w:line="240" w:lineRule="auto"/>
        <w:rPr>
          <w:sz w:val="18"/>
          <w:szCs w:val="18"/>
          <w:lang w:val="fr-CA"/>
        </w:rPr>
      </w:pPr>
      <w:r w:rsidRPr="000F2F0D">
        <w:rPr>
          <w:sz w:val="18"/>
          <w:szCs w:val="18"/>
          <w:lang w:val="fr-CA"/>
        </w:rPr>
        <w:t>C'est sur un vieux 4 tracks à cassette Tascam que le multi-instrumentiste et compositeur</w:t>
      </w:r>
      <w:r w:rsidR="00980311">
        <w:rPr>
          <w:sz w:val="18"/>
          <w:szCs w:val="18"/>
          <w:lang w:val="fr-CA"/>
        </w:rPr>
        <w:t xml:space="preserve"> </w:t>
      </w:r>
      <w:r w:rsidRPr="000F2F0D">
        <w:rPr>
          <w:sz w:val="18"/>
          <w:szCs w:val="18"/>
          <w:lang w:val="fr-CA"/>
        </w:rPr>
        <w:t xml:space="preserve">Cédric Dind-Lavoie découvre, adolescent, sa passion pour l'enregistrement studio. </w:t>
      </w:r>
      <w:r w:rsidRPr="00980311">
        <w:rPr>
          <w:sz w:val="18"/>
          <w:szCs w:val="18"/>
          <w:lang w:val="fr-CA"/>
        </w:rPr>
        <w:t>Mais</w:t>
      </w:r>
      <w:r w:rsidR="00980311">
        <w:rPr>
          <w:sz w:val="18"/>
          <w:szCs w:val="18"/>
          <w:lang w:val="fr-CA"/>
        </w:rPr>
        <w:t xml:space="preserve"> </w:t>
      </w:r>
      <w:r w:rsidRPr="00980311">
        <w:rPr>
          <w:sz w:val="18"/>
          <w:szCs w:val="18"/>
          <w:lang w:val="fr-CA"/>
        </w:rPr>
        <w:t>c'est finalement une imposante carrière comme bassiste/contrebassiste accompagnateur qui</w:t>
      </w:r>
      <w:r w:rsidR="00980311">
        <w:rPr>
          <w:sz w:val="18"/>
          <w:szCs w:val="18"/>
          <w:lang w:val="fr-CA"/>
        </w:rPr>
        <w:t xml:space="preserve"> </w:t>
      </w:r>
      <w:r w:rsidRPr="00980311">
        <w:rPr>
          <w:sz w:val="18"/>
          <w:szCs w:val="18"/>
          <w:lang w:val="fr-CA"/>
        </w:rPr>
        <w:t>l'occupera les années suivantes, avec un intérêt marqué pour les musiques ouest-africaines</w:t>
      </w:r>
      <w:r w:rsidR="00980311">
        <w:rPr>
          <w:sz w:val="18"/>
          <w:szCs w:val="18"/>
          <w:lang w:val="fr-CA"/>
        </w:rPr>
        <w:t xml:space="preserve"> </w:t>
      </w:r>
      <w:r w:rsidRPr="00980311">
        <w:rPr>
          <w:sz w:val="18"/>
          <w:szCs w:val="18"/>
          <w:lang w:val="fr-CA"/>
        </w:rPr>
        <w:t>mandingues (Balla Tounkara, Bolo Kan) et le trad québécois (Bon Débarras, Yves Lambert).</w:t>
      </w:r>
    </w:p>
    <w:p w14:paraId="1E43A104" w14:textId="77777777" w:rsidR="00980311" w:rsidRDefault="00980311" w:rsidP="000F2F0D">
      <w:pPr>
        <w:autoSpaceDE w:val="0"/>
        <w:autoSpaceDN w:val="0"/>
        <w:adjustRightInd w:val="0"/>
        <w:spacing w:line="240" w:lineRule="auto"/>
        <w:rPr>
          <w:sz w:val="18"/>
          <w:szCs w:val="18"/>
          <w:lang w:val="fr-CA"/>
        </w:rPr>
      </w:pPr>
    </w:p>
    <w:p w14:paraId="4FCE6450" w14:textId="3A5D8D3B" w:rsidR="000F2F0D" w:rsidRPr="00980311" w:rsidRDefault="000F2F0D" w:rsidP="000F2F0D">
      <w:pPr>
        <w:autoSpaceDE w:val="0"/>
        <w:autoSpaceDN w:val="0"/>
        <w:adjustRightInd w:val="0"/>
        <w:spacing w:line="240" w:lineRule="auto"/>
        <w:rPr>
          <w:sz w:val="18"/>
          <w:szCs w:val="18"/>
          <w:lang w:val="fr-CA"/>
        </w:rPr>
      </w:pPr>
      <w:r w:rsidRPr="00980311">
        <w:rPr>
          <w:sz w:val="18"/>
          <w:szCs w:val="18"/>
          <w:lang w:val="fr-CA"/>
        </w:rPr>
        <w:t>Plus récemment, Cédric revient à ses premières amours, tout d'abord comme réalisateur</w:t>
      </w:r>
      <w:r w:rsidR="00980311">
        <w:rPr>
          <w:sz w:val="18"/>
          <w:szCs w:val="18"/>
          <w:lang w:val="fr-CA"/>
        </w:rPr>
        <w:t xml:space="preserve"> </w:t>
      </w:r>
      <w:r w:rsidRPr="00980311">
        <w:rPr>
          <w:sz w:val="18"/>
          <w:szCs w:val="18"/>
          <w:lang w:val="fr-CA"/>
        </w:rPr>
        <w:t>(Kyra Shaughnessy, Bon Débarras) puis comme compositeur pour des spectacles de danse</w:t>
      </w:r>
      <w:r w:rsidR="00980311">
        <w:rPr>
          <w:sz w:val="18"/>
          <w:szCs w:val="18"/>
          <w:lang w:val="fr-CA"/>
        </w:rPr>
        <w:t xml:space="preserve"> </w:t>
      </w:r>
      <w:r w:rsidRPr="00980311">
        <w:rPr>
          <w:sz w:val="18"/>
          <w:szCs w:val="18"/>
          <w:lang w:val="fr-CA"/>
        </w:rPr>
        <w:t>contemporaine (Bigico, Les archipels). Il sort en parallèle deux albums de compositions</w:t>
      </w:r>
      <w:r w:rsidR="00980311">
        <w:rPr>
          <w:sz w:val="18"/>
          <w:szCs w:val="18"/>
          <w:lang w:val="fr-CA"/>
        </w:rPr>
        <w:t xml:space="preserve"> </w:t>
      </w:r>
      <w:r w:rsidRPr="00980311">
        <w:rPr>
          <w:sz w:val="18"/>
          <w:szCs w:val="18"/>
          <w:lang w:val="fr-CA"/>
        </w:rPr>
        <w:t xml:space="preserve">originales : un </w:t>
      </w:r>
      <w:r w:rsidR="00980311">
        <w:rPr>
          <w:sz w:val="18"/>
          <w:szCs w:val="18"/>
          <w:lang w:val="fr-CA"/>
        </w:rPr>
        <w:t>disque</w:t>
      </w:r>
      <w:r w:rsidRPr="00980311">
        <w:rPr>
          <w:sz w:val="18"/>
          <w:szCs w:val="18"/>
          <w:lang w:val="fr-CA"/>
        </w:rPr>
        <w:t xml:space="preserve"> de pièces jazz teintées de climats moyen-orientaux avec l'ensemble</w:t>
      </w:r>
      <w:r w:rsidR="00980311">
        <w:rPr>
          <w:sz w:val="18"/>
          <w:szCs w:val="18"/>
          <w:lang w:val="fr-CA"/>
        </w:rPr>
        <w:t xml:space="preserve"> </w:t>
      </w:r>
      <w:r w:rsidRPr="00980311">
        <w:rPr>
          <w:sz w:val="18"/>
          <w:szCs w:val="18"/>
          <w:lang w:val="fr-CA"/>
        </w:rPr>
        <w:t>Mismar en</w:t>
      </w:r>
      <w:r w:rsidR="00980311">
        <w:rPr>
          <w:sz w:val="18"/>
          <w:szCs w:val="18"/>
          <w:lang w:val="fr-CA"/>
        </w:rPr>
        <w:t xml:space="preserve"> </w:t>
      </w:r>
      <w:r w:rsidRPr="00980311">
        <w:rPr>
          <w:sz w:val="18"/>
          <w:szCs w:val="18"/>
          <w:lang w:val="fr-CA"/>
        </w:rPr>
        <w:t>2015, puis une première parution solo en 2018 sur l'étiquette britannique</w:t>
      </w:r>
    </w:p>
    <w:p w14:paraId="6E04F8CA" w14:textId="1EF4A1EA" w:rsidR="00E15230" w:rsidRDefault="000F2F0D" w:rsidP="00980311">
      <w:pPr>
        <w:autoSpaceDE w:val="0"/>
        <w:autoSpaceDN w:val="0"/>
        <w:adjustRightInd w:val="0"/>
        <w:spacing w:line="240" w:lineRule="auto"/>
        <w:rPr>
          <w:sz w:val="18"/>
          <w:szCs w:val="18"/>
          <w:lang w:val="fr-CA"/>
        </w:rPr>
      </w:pPr>
      <w:r w:rsidRPr="00980311">
        <w:rPr>
          <w:sz w:val="18"/>
          <w:szCs w:val="18"/>
          <w:lang w:val="fr-CA"/>
        </w:rPr>
        <w:t xml:space="preserve">Preserved Sound, label spécialisé dans les musiques ambiantes et expérimentales. </w:t>
      </w:r>
      <w:r w:rsidR="00980311">
        <w:rPr>
          <w:sz w:val="18"/>
          <w:szCs w:val="18"/>
          <w:lang w:val="fr-CA"/>
        </w:rPr>
        <w:t xml:space="preserve"> </w:t>
      </w:r>
    </w:p>
    <w:p w14:paraId="29F45484" w14:textId="77777777" w:rsidR="00980311" w:rsidRPr="00980311" w:rsidRDefault="00980311" w:rsidP="00980311">
      <w:pPr>
        <w:autoSpaceDE w:val="0"/>
        <w:autoSpaceDN w:val="0"/>
        <w:adjustRightInd w:val="0"/>
        <w:spacing w:line="240" w:lineRule="auto"/>
        <w:rPr>
          <w:sz w:val="18"/>
          <w:szCs w:val="18"/>
          <w:lang w:val="fr-CA"/>
        </w:rPr>
      </w:pPr>
    </w:p>
    <w:p w14:paraId="4FC96095" w14:textId="1D5B22DF" w:rsidR="00E15230" w:rsidRPr="000F2F0D" w:rsidRDefault="00214F05">
      <w:pPr>
        <w:rPr>
          <w:sz w:val="18"/>
          <w:szCs w:val="18"/>
        </w:rPr>
      </w:pPr>
      <w:r w:rsidRPr="000F2F0D">
        <w:rPr>
          <w:rFonts w:eastAsia="Times New Roman"/>
          <w:i/>
          <w:sz w:val="18"/>
          <w:szCs w:val="18"/>
        </w:rPr>
        <w:t xml:space="preserve">Archives voit le jour sur la toute nouvelle étiquette </w:t>
      </w:r>
      <w:r w:rsidRPr="000F2F0D">
        <w:rPr>
          <w:rFonts w:eastAsia="Times New Roman"/>
          <w:b/>
          <w:i/>
          <w:sz w:val="18"/>
          <w:szCs w:val="18"/>
        </w:rPr>
        <w:t>Corne de brume</w:t>
      </w:r>
      <w:r w:rsidRPr="000F2F0D">
        <w:rPr>
          <w:rFonts w:eastAsia="Times New Roman"/>
          <w:i/>
          <w:sz w:val="18"/>
          <w:szCs w:val="18"/>
        </w:rPr>
        <w:t xml:space="preserve">, basée dans Lanaudière au sein de la série Pied-de-vent, des musiques aux racines aériennes, qui jettent une lumière neuve sur une ou des traditions. </w:t>
      </w:r>
      <w:r w:rsidRPr="000F2F0D">
        <w:rPr>
          <w:rFonts w:eastAsia="Times New Roman"/>
          <w:sz w:val="18"/>
          <w:szCs w:val="18"/>
        </w:rPr>
        <w:br/>
      </w:r>
      <w:r w:rsidRPr="000F2F0D">
        <w:rPr>
          <w:b/>
          <w:sz w:val="18"/>
          <w:szCs w:val="18"/>
        </w:rPr>
        <w:t xml:space="preserve">Musiciens : </w:t>
      </w:r>
      <w:r w:rsidRPr="000F2F0D">
        <w:rPr>
          <w:sz w:val="18"/>
          <w:szCs w:val="18"/>
        </w:rPr>
        <w:br/>
      </w:r>
      <w:r w:rsidRPr="00980311">
        <w:rPr>
          <w:b/>
          <w:bCs/>
          <w:sz w:val="18"/>
          <w:szCs w:val="18"/>
        </w:rPr>
        <w:t>Cédric Dind-Lavoie</w:t>
      </w:r>
      <w:r w:rsidRPr="000F2F0D">
        <w:rPr>
          <w:sz w:val="18"/>
          <w:szCs w:val="18"/>
        </w:rPr>
        <w:t xml:space="preserve"> : Recherche des archives, arrangements, piano, contrebasse, harmonium, accordéon, guitare, ukulélé, banjo, autoharpe, Korg MS-20, percussions et bruitages</w:t>
      </w:r>
      <w:r w:rsidRPr="000F2F0D">
        <w:rPr>
          <w:sz w:val="18"/>
          <w:szCs w:val="18"/>
        </w:rPr>
        <w:br/>
      </w:r>
      <w:r w:rsidRPr="000F2F0D">
        <w:rPr>
          <w:sz w:val="18"/>
          <w:szCs w:val="18"/>
        </w:rPr>
        <w:br/>
      </w:r>
      <w:r w:rsidRPr="00980311">
        <w:rPr>
          <w:b/>
          <w:bCs/>
          <w:sz w:val="18"/>
          <w:szCs w:val="18"/>
        </w:rPr>
        <w:t>Marie-Pierre Lecault</w:t>
      </w:r>
      <w:r w:rsidRPr="000F2F0D">
        <w:rPr>
          <w:sz w:val="18"/>
          <w:szCs w:val="18"/>
        </w:rPr>
        <w:t xml:space="preserve"> : Alto, violon et mandoline</w:t>
      </w:r>
    </w:p>
    <w:p w14:paraId="20F43126" w14:textId="4A2AF93D" w:rsidR="00E15230" w:rsidRDefault="00214F05">
      <w:pPr>
        <w:rPr>
          <w:sz w:val="18"/>
          <w:szCs w:val="18"/>
        </w:rPr>
      </w:pPr>
      <w:r w:rsidRPr="00980311">
        <w:rPr>
          <w:b/>
          <w:bCs/>
          <w:sz w:val="18"/>
          <w:szCs w:val="18"/>
        </w:rPr>
        <w:t>Louis Morneau</w:t>
      </w:r>
      <w:r w:rsidRPr="000F2F0D">
        <w:rPr>
          <w:sz w:val="18"/>
          <w:szCs w:val="18"/>
        </w:rPr>
        <w:t xml:space="preserve"> : Mixage et matriçage (True mastering studio)</w:t>
      </w:r>
    </w:p>
    <w:p w14:paraId="6DA87039" w14:textId="71E63D74" w:rsidR="00980311" w:rsidRDefault="00980311">
      <w:pPr>
        <w:rPr>
          <w:sz w:val="18"/>
          <w:szCs w:val="18"/>
        </w:rPr>
      </w:pPr>
    </w:p>
    <w:p w14:paraId="28D089FF" w14:textId="3DC010DD" w:rsidR="00980311" w:rsidRDefault="00980311">
      <w:pPr>
        <w:rPr>
          <w:sz w:val="18"/>
          <w:szCs w:val="18"/>
        </w:rPr>
      </w:pPr>
      <w:r>
        <w:rPr>
          <w:sz w:val="18"/>
          <w:szCs w:val="18"/>
        </w:rPr>
        <w:t>Source : Corne de brume</w:t>
      </w:r>
    </w:p>
    <w:p w14:paraId="677D708A" w14:textId="54BBBF6E" w:rsidR="00980311" w:rsidRPr="00BD6C00" w:rsidRDefault="00980311" w:rsidP="006D6AC4">
      <w:pPr>
        <w:rPr>
          <w:sz w:val="18"/>
          <w:szCs w:val="18"/>
        </w:rPr>
      </w:pPr>
      <w:r>
        <w:rPr>
          <w:sz w:val="18"/>
          <w:szCs w:val="18"/>
        </w:rPr>
        <w:t>Info</w:t>
      </w:r>
      <w:r w:rsidR="00BD6C00">
        <w:rPr>
          <w:sz w:val="18"/>
          <w:szCs w:val="18"/>
        </w:rPr>
        <w:t>rmation</w:t>
      </w:r>
      <w:bookmarkStart w:id="0" w:name="_GoBack"/>
      <w:bookmarkEnd w:id="0"/>
      <w:r>
        <w:rPr>
          <w:sz w:val="18"/>
          <w:szCs w:val="18"/>
        </w:rPr>
        <w:t> : Simon Fauteux</w:t>
      </w:r>
    </w:p>
    <w:sectPr w:rsidR="00980311" w:rsidRPr="00BD6C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30"/>
    <w:rsid w:val="00073467"/>
    <w:rsid w:val="000F2F0D"/>
    <w:rsid w:val="00214F05"/>
    <w:rsid w:val="006D6AC4"/>
    <w:rsid w:val="00980311"/>
    <w:rsid w:val="00B365B9"/>
    <w:rsid w:val="00BD6C00"/>
    <w:rsid w:val="00CD7717"/>
    <w:rsid w:val="00E152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07346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734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07346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734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Gagnon</cp:lastModifiedBy>
  <cp:revision>3</cp:revision>
  <dcterms:created xsi:type="dcterms:W3CDTF">2021-03-22T17:29:00Z</dcterms:created>
  <dcterms:modified xsi:type="dcterms:W3CDTF">2021-03-22T17:29:00Z</dcterms:modified>
</cp:coreProperties>
</file>